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C1B" w:rsidRPr="008E2882" w:rsidRDefault="00BC0E94" w:rsidP="00CD4C1B">
      <w:pPr>
        <w:jc w:val="center"/>
        <w:rPr>
          <w:b/>
          <w:bCs/>
          <w:noProof/>
        </w:rPr>
      </w:pPr>
      <w:r w:rsidRPr="00BC0E94">
        <w:rPr>
          <w:noProof/>
        </w:rPr>
        <w:pict>
          <v:rect id="_x0000_s1120" style="position:absolute;left:0;text-align:left;margin-left:4.5pt;margin-top:-22pt;width:86.75pt;height:101pt;z-index:251659776;mso-wrap-style:none" filled="f" stroked="f">
            <v:textbox style="mso-next-textbox:#_x0000_s1120;mso-fit-shape-to-text:t" inset="1pt,1pt,1pt,1pt">
              <w:txbxContent>
                <w:p w:rsidR="00350340" w:rsidRDefault="00350340" w:rsidP="00CD4C1B">
                  <w:r>
                    <w:object w:dxaOrig="1658" w:dyaOrig="17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99pt" o:ole="" fillcolor="window">
                        <v:imagedata r:id="rId7" o:title=""/>
                      </v:shape>
                      <o:OLEObject Type="Embed" ProgID="Word.Picture.8" ShapeID="_x0000_i1025" DrawAspect="Content" ObjectID="_1565093939" r:id="rId8"/>
                    </w:object>
                  </w:r>
                </w:p>
              </w:txbxContent>
            </v:textbox>
          </v:rect>
        </w:pict>
      </w:r>
      <w:r w:rsidRPr="00BC0E94">
        <w:rPr>
          <w:noProof/>
        </w:rPr>
        <w:pict>
          <v:line id="_x0000_s1089" style="position:absolute;left:0;text-align:left;z-index:251652608" from="506.9pt,-22pt" to="506.9pt,-22pt" o:allowincell="f"/>
        </w:pict>
      </w:r>
      <w:r w:rsidRPr="00BC0E94">
        <w:rPr>
          <w:noProof/>
        </w:rPr>
        <w:pict>
          <v:line id="_x0000_s1103" style="position:absolute;left:0;text-align:left;z-index:251657728" from="506.9pt,-22pt" to="506.9pt,-22pt" o:allowincell="f"/>
        </w:pict>
      </w:r>
      <w:r>
        <w:rPr>
          <w:b/>
          <w:bCs/>
          <w:noProof/>
        </w:rPr>
        <w:pict>
          <v:line id="_x0000_s1102" style="position:absolute;left:0;text-align:left;z-index:251656704" from="-3.85pt,.9pt" to="-3.85pt,.9pt"/>
        </w:pict>
      </w:r>
      <w:r>
        <w:rPr>
          <w:b/>
          <w:bCs/>
          <w:noProof/>
        </w:rPr>
        <w:pict>
          <v:line id="_x0000_s1101" style="position:absolute;left:0;text-align:left;z-index:251655680" from="-5.5pt,1pt" to="-5.5pt,1pt" o:allowincell="f"/>
        </w:pict>
      </w:r>
      <w:r>
        <w:rPr>
          <w:b/>
          <w:bCs/>
          <w:noProof/>
        </w:rPr>
        <w:pict>
          <v:line id="_x0000_s1100" style="position:absolute;left:0;text-align:left;z-index:251654656" from="-4.6pt,.1pt" to="-4.6pt,.1pt" o:allowincell="f"/>
        </w:pict>
      </w:r>
      <w:r>
        <w:rPr>
          <w:b/>
          <w:bCs/>
          <w:noProof/>
        </w:rPr>
        <w:pict>
          <v:line id="_x0000_s1099" style="position:absolute;left:0;text-align:left;z-index:251653632" from="-4pt,1pt" to="-4pt,1pt" o:allowincell="f"/>
        </w:pict>
      </w:r>
      <w:r w:rsidR="00EE6E85" w:rsidRPr="008E2882">
        <w:rPr>
          <w:b/>
          <w:bCs/>
        </w:rPr>
        <w:t xml:space="preserve">                               </w:t>
      </w:r>
      <w:r w:rsidR="00CD4C1B" w:rsidRPr="008E2882">
        <w:rPr>
          <w:b/>
          <w:bCs/>
          <w:noProof/>
        </w:rPr>
        <w:t>Общество с ограниченной ответственностью</w:t>
      </w:r>
    </w:p>
    <w:p w:rsidR="00CD4C1B" w:rsidRPr="008E2882" w:rsidRDefault="00CD4C1B" w:rsidP="00CD4C1B">
      <w:pPr>
        <w:jc w:val="center"/>
        <w:rPr>
          <w:b/>
          <w:bCs/>
        </w:rPr>
      </w:pPr>
      <w:r w:rsidRPr="008E2882">
        <w:rPr>
          <w:b/>
          <w:bCs/>
        </w:rPr>
        <w:t xml:space="preserve">                                  «Проектно-изыскательский институт</w:t>
      </w:r>
    </w:p>
    <w:p w:rsidR="00CD4C1B" w:rsidRPr="008E2882" w:rsidRDefault="00BC0E94" w:rsidP="00CD4C1B">
      <w:pPr>
        <w:jc w:val="center"/>
        <w:rPr>
          <w:b/>
          <w:bCs/>
        </w:rPr>
      </w:pPr>
      <w:r w:rsidRPr="00BC0E94">
        <w:rPr>
          <w:noProof/>
        </w:rPr>
        <w:pict>
          <v:line id="_x0000_s1119" style="position:absolute;left:0;text-align:left;z-index:251658752" from="-17.8pt,.5pt" to="-17.8pt,.5pt" o:allowincell="f"/>
        </w:pict>
      </w:r>
      <w:r w:rsidR="00CD4C1B" w:rsidRPr="008E2882">
        <w:rPr>
          <w:b/>
          <w:bCs/>
        </w:rPr>
        <w:t xml:space="preserve">                             «БрянскГражданПроект»</w:t>
      </w:r>
    </w:p>
    <w:p w:rsidR="00CD4C1B" w:rsidRPr="008E2882" w:rsidRDefault="00CD4C1B" w:rsidP="00CD4C1B">
      <w:pPr>
        <w:jc w:val="center"/>
      </w:pPr>
    </w:p>
    <w:p w:rsidR="00CD4C1B" w:rsidRPr="008E2882" w:rsidRDefault="00CD4C1B" w:rsidP="00590900">
      <w:pPr>
        <w:jc w:val="center"/>
      </w:pPr>
      <w:r w:rsidRPr="008E2882">
        <w:t xml:space="preserve">                             </w:t>
      </w:r>
      <w:r w:rsidR="00590900" w:rsidRPr="008E2882">
        <w:t xml:space="preserve">  </w:t>
      </w:r>
    </w:p>
    <w:p w:rsidR="000A65FF" w:rsidRPr="008E2882" w:rsidRDefault="000A65FF" w:rsidP="00CD4C1B">
      <w:pPr>
        <w:jc w:val="center"/>
      </w:pPr>
    </w:p>
    <w:p w:rsidR="0098265D" w:rsidRPr="008E2882" w:rsidRDefault="0098265D" w:rsidP="0098265D">
      <w:pPr>
        <w:ind w:left="180"/>
        <w:jc w:val="center"/>
        <w:rPr>
          <w:b/>
          <w:bCs/>
        </w:rPr>
      </w:pPr>
    </w:p>
    <w:p w:rsidR="0098265D" w:rsidRPr="008E2882" w:rsidRDefault="0098265D" w:rsidP="0098265D">
      <w:pPr>
        <w:jc w:val="center"/>
      </w:pPr>
    </w:p>
    <w:p w:rsidR="0098265D" w:rsidRPr="008E2882" w:rsidRDefault="0098265D" w:rsidP="0098265D">
      <w:pPr>
        <w:jc w:val="center"/>
      </w:pPr>
    </w:p>
    <w:p w:rsidR="0098265D" w:rsidRPr="008E2882" w:rsidRDefault="0098265D" w:rsidP="0098265D">
      <w:pPr>
        <w:jc w:val="center"/>
      </w:pPr>
    </w:p>
    <w:p w:rsidR="0098265D" w:rsidRPr="008E2882" w:rsidRDefault="0098265D" w:rsidP="0098265D">
      <w:pPr>
        <w:jc w:val="center"/>
      </w:pPr>
    </w:p>
    <w:tbl>
      <w:tblPr>
        <w:tblW w:w="5220"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08"/>
        <w:gridCol w:w="3912"/>
      </w:tblGrid>
      <w:tr w:rsidR="0098265D" w:rsidRPr="00415C43">
        <w:trPr>
          <w:cantSplit/>
        </w:trPr>
        <w:tc>
          <w:tcPr>
            <w:tcW w:w="1308" w:type="dxa"/>
            <w:tcBorders>
              <w:top w:val="nil"/>
              <w:left w:val="nil"/>
              <w:bottom w:val="nil"/>
              <w:right w:val="nil"/>
            </w:tcBorders>
          </w:tcPr>
          <w:p w:rsidR="0098265D" w:rsidRPr="00415C43" w:rsidRDefault="0098265D" w:rsidP="00FB421D">
            <w:pPr>
              <w:ind w:left="-648" w:firstLine="648"/>
            </w:pPr>
            <w:r w:rsidRPr="00415C43">
              <w:t>Заказчик:</w:t>
            </w:r>
          </w:p>
        </w:tc>
        <w:tc>
          <w:tcPr>
            <w:tcW w:w="3912" w:type="dxa"/>
            <w:tcBorders>
              <w:top w:val="nil"/>
              <w:left w:val="nil"/>
              <w:bottom w:val="nil"/>
              <w:right w:val="nil"/>
            </w:tcBorders>
          </w:tcPr>
          <w:p w:rsidR="0070542A" w:rsidRPr="00415C43" w:rsidRDefault="0070542A" w:rsidP="0070542A">
            <w:pPr>
              <w:rPr>
                <w:noProof/>
              </w:rPr>
            </w:pPr>
            <w:r w:rsidRPr="00415C43">
              <w:rPr>
                <w:noProof/>
              </w:rPr>
              <w:t xml:space="preserve">Отдел по управлению муниципальным имуществом администрации </w:t>
            </w:r>
          </w:p>
          <w:p w:rsidR="0098265D" w:rsidRPr="00415C43" w:rsidRDefault="0070542A" w:rsidP="0070542A">
            <w:pPr>
              <w:rPr>
                <w:b/>
              </w:rPr>
            </w:pPr>
            <w:r w:rsidRPr="00415C43">
              <w:rPr>
                <w:noProof/>
              </w:rPr>
              <w:t>Навлинского  района</w:t>
            </w:r>
          </w:p>
        </w:tc>
      </w:tr>
    </w:tbl>
    <w:p w:rsidR="0098265D" w:rsidRPr="00415C43" w:rsidRDefault="0098265D" w:rsidP="0098265D">
      <w:pPr>
        <w:jc w:val="center"/>
      </w:pPr>
    </w:p>
    <w:tbl>
      <w:tblPr>
        <w:tblW w:w="8683" w:type="dxa"/>
        <w:jc w:val="center"/>
        <w:tblInd w:w="709" w:type="dxa"/>
        <w:tblBorders>
          <w:insideH w:val="single" w:sz="4" w:space="0" w:color="auto"/>
          <w:insideV w:val="single" w:sz="4" w:space="0" w:color="auto"/>
        </w:tblBorders>
        <w:tblLayout w:type="fixed"/>
        <w:tblCellMar>
          <w:left w:w="70" w:type="dxa"/>
          <w:right w:w="70" w:type="dxa"/>
        </w:tblCellMar>
        <w:tblLook w:val="0000"/>
      </w:tblPr>
      <w:tblGrid>
        <w:gridCol w:w="8683"/>
      </w:tblGrid>
      <w:tr w:rsidR="00CD4C1B" w:rsidRPr="00415C43" w:rsidTr="00FC66B3">
        <w:trPr>
          <w:trHeight w:val="340"/>
          <w:jc w:val="center"/>
        </w:trPr>
        <w:tc>
          <w:tcPr>
            <w:tcW w:w="8683" w:type="dxa"/>
            <w:tcBorders>
              <w:top w:val="nil"/>
              <w:bottom w:val="nil"/>
            </w:tcBorders>
          </w:tcPr>
          <w:p w:rsidR="00CD4C1B" w:rsidRPr="00415C43" w:rsidRDefault="00CD4C1B" w:rsidP="00FC66B3">
            <w:pPr>
              <w:jc w:val="center"/>
              <w:rPr>
                <w:b/>
                <w:sz w:val="28"/>
                <w:szCs w:val="28"/>
              </w:rPr>
            </w:pPr>
            <w:r w:rsidRPr="00415C43">
              <w:rPr>
                <w:b/>
                <w:sz w:val="28"/>
                <w:szCs w:val="28"/>
              </w:rPr>
              <w:t>Внесение изменений в Правила землепользования</w:t>
            </w:r>
          </w:p>
          <w:p w:rsidR="00CD4C1B" w:rsidRPr="00415C43" w:rsidRDefault="00CD4C1B" w:rsidP="00AF5E9F">
            <w:pPr>
              <w:jc w:val="center"/>
              <w:rPr>
                <w:b/>
                <w:sz w:val="28"/>
                <w:szCs w:val="28"/>
              </w:rPr>
            </w:pPr>
            <w:r w:rsidRPr="00415C43">
              <w:rPr>
                <w:b/>
                <w:sz w:val="28"/>
                <w:szCs w:val="28"/>
              </w:rPr>
              <w:t xml:space="preserve">и застройки </w:t>
            </w:r>
            <w:r w:rsidR="007E4A7D" w:rsidRPr="00415C43">
              <w:rPr>
                <w:b/>
                <w:sz w:val="28"/>
                <w:szCs w:val="28"/>
              </w:rPr>
              <w:t>Ал</w:t>
            </w:r>
            <w:r w:rsidR="00AF5E9F" w:rsidRPr="00415C43">
              <w:rPr>
                <w:b/>
                <w:sz w:val="28"/>
                <w:szCs w:val="28"/>
              </w:rPr>
              <w:t>е</w:t>
            </w:r>
            <w:r w:rsidR="007E4A7D" w:rsidRPr="00415C43">
              <w:rPr>
                <w:b/>
                <w:sz w:val="28"/>
                <w:szCs w:val="28"/>
              </w:rPr>
              <w:t>шенского</w:t>
            </w:r>
            <w:r w:rsidRPr="00415C43">
              <w:rPr>
                <w:b/>
                <w:sz w:val="28"/>
                <w:szCs w:val="28"/>
              </w:rPr>
              <w:t xml:space="preserve"> сельского поселения</w:t>
            </w:r>
          </w:p>
        </w:tc>
      </w:tr>
      <w:tr w:rsidR="00CD4C1B" w:rsidRPr="00415C43" w:rsidTr="00FC66B3">
        <w:trPr>
          <w:trHeight w:val="340"/>
          <w:jc w:val="center"/>
        </w:trPr>
        <w:tc>
          <w:tcPr>
            <w:tcW w:w="8683" w:type="dxa"/>
            <w:tcBorders>
              <w:top w:val="nil"/>
              <w:bottom w:val="nil"/>
            </w:tcBorders>
          </w:tcPr>
          <w:p w:rsidR="00CD4C1B" w:rsidRPr="00415C43" w:rsidRDefault="00CD4C1B" w:rsidP="00FC66B3">
            <w:pPr>
              <w:jc w:val="center"/>
              <w:rPr>
                <w:b/>
                <w:sz w:val="28"/>
                <w:szCs w:val="28"/>
              </w:rPr>
            </w:pPr>
            <w:r w:rsidRPr="00415C43">
              <w:rPr>
                <w:b/>
                <w:sz w:val="28"/>
                <w:szCs w:val="28"/>
              </w:rPr>
              <w:t>Навлинского района Брянской области</w:t>
            </w:r>
          </w:p>
        </w:tc>
      </w:tr>
      <w:tr w:rsidR="00CD4C1B" w:rsidRPr="00415C43" w:rsidTr="00FC66B3">
        <w:trPr>
          <w:trHeight w:val="340"/>
          <w:jc w:val="center"/>
        </w:trPr>
        <w:tc>
          <w:tcPr>
            <w:tcW w:w="8683" w:type="dxa"/>
            <w:tcBorders>
              <w:top w:val="nil"/>
            </w:tcBorders>
          </w:tcPr>
          <w:p w:rsidR="00CD4C1B" w:rsidRPr="00415C43" w:rsidRDefault="00CD4C1B" w:rsidP="00FC66B3">
            <w:pPr>
              <w:rPr>
                <w:b/>
              </w:rPr>
            </w:pPr>
          </w:p>
        </w:tc>
      </w:tr>
    </w:tbl>
    <w:p w:rsidR="00CD4C1B" w:rsidRPr="00415C43" w:rsidRDefault="00CD4C1B" w:rsidP="00CD4C1B">
      <w:pPr>
        <w:jc w:val="center"/>
      </w:pPr>
    </w:p>
    <w:p w:rsidR="00CD4C1B" w:rsidRPr="00415C43" w:rsidRDefault="00CD4C1B" w:rsidP="00CD4C1B">
      <w:pPr>
        <w:jc w:val="center"/>
        <w:rPr>
          <w:b/>
          <w:spacing w:val="-4"/>
        </w:rPr>
      </w:pPr>
      <w:r w:rsidRPr="00415C43">
        <w:rPr>
          <w:b/>
          <w:spacing w:val="-4"/>
        </w:rPr>
        <w:t xml:space="preserve">ЧАСТЬ </w:t>
      </w:r>
      <w:r w:rsidRPr="00415C43">
        <w:rPr>
          <w:b/>
          <w:spacing w:val="-4"/>
          <w:lang w:val="en-US"/>
        </w:rPr>
        <w:t>I</w:t>
      </w:r>
      <w:r w:rsidRPr="00415C43">
        <w:rPr>
          <w:b/>
          <w:spacing w:val="-4"/>
        </w:rPr>
        <w:t>.  ПОРЯДОК ПРИМЕНЕНИЯ ПРАВИЛ ЗЕМЛЕПОЛЬЗОВАНИЯ</w:t>
      </w:r>
    </w:p>
    <w:p w:rsidR="00CD4C1B" w:rsidRPr="00415C43" w:rsidRDefault="00CD4C1B" w:rsidP="00CD4C1B">
      <w:pPr>
        <w:jc w:val="center"/>
      </w:pPr>
      <w:r w:rsidRPr="00415C43">
        <w:rPr>
          <w:b/>
          <w:spacing w:val="-4"/>
        </w:rPr>
        <w:t>И ЗАСТРОЙКИ</w:t>
      </w:r>
    </w:p>
    <w:p w:rsidR="00CD4C1B" w:rsidRPr="00415C43" w:rsidRDefault="00CD4C1B" w:rsidP="00CD4C1B">
      <w:pPr>
        <w:jc w:val="center"/>
        <w:rPr>
          <w:b/>
        </w:rPr>
      </w:pPr>
      <w:r w:rsidRPr="00415C43">
        <w:rPr>
          <w:b/>
        </w:rPr>
        <w:t xml:space="preserve">ЧАСТЬ </w:t>
      </w:r>
      <w:r w:rsidRPr="00415C43">
        <w:rPr>
          <w:b/>
          <w:lang w:val="en-US"/>
        </w:rPr>
        <w:t>II</w:t>
      </w:r>
      <w:r w:rsidRPr="00415C43">
        <w:rPr>
          <w:b/>
        </w:rPr>
        <w:t>.  СХЕМА ГРАДОСТРОИТЕЛЬНОГО ЗОНИРОВАНИЯ</w:t>
      </w:r>
    </w:p>
    <w:p w:rsidR="00CD4C1B" w:rsidRPr="00415C43" w:rsidRDefault="00CD4C1B" w:rsidP="00CD4C1B">
      <w:pPr>
        <w:jc w:val="center"/>
      </w:pPr>
      <w:r w:rsidRPr="00415C43">
        <w:rPr>
          <w:b/>
        </w:rPr>
        <w:t>ЧАСТЬ III. ГРАДОСТРОИТЕЛЬНЫЕ РЕГЛАМЕНТЫ</w:t>
      </w:r>
    </w:p>
    <w:p w:rsidR="00CD4C1B" w:rsidRPr="00415C43" w:rsidRDefault="00CD4C1B" w:rsidP="00CD4C1B">
      <w:pPr>
        <w:jc w:val="center"/>
      </w:pPr>
      <w:r w:rsidRPr="00415C43">
        <w:t>Раздел 12. Градостроительные регламенты о видах использования территории</w:t>
      </w:r>
    </w:p>
    <w:p w:rsidR="00CD4C1B" w:rsidRPr="00415C43" w:rsidRDefault="00CD4C1B" w:rsidP="00CD4C1B">
      <w:pPr>
        <w:jc w:val="center"/>
      </w:pPr>
      <w:r w:rsidRPr="00415C43">
        <w:t>Статья 12.1 - 12.</w:t>
      </w:r>
      <w:r w:rsidR="00061DDE" w:rsidRPr="00415C43">
        <w:t>7</w:t>
      </w:r>
    </w:p>
    <w:p w:rsidR="00CD4C1B" w:rsidRPr="00415C43" w:rsidRDefault="00CD4C1B" w:rsidP="00CD4C1B">
      <w:pPr>
        <w:jc w:val="center"/>
      </w:pPr>
    </w:p>
    <w:p w:rsidR="00CD4C1B" w:rsidRPr="00415C43" w:rsidRDefault="00CD4C1B" w:rsidP="00CD4C1B">
      <w:pPr>
        <w:jc w:val="center"/>
      </w:pPr>
    </w:p>
    <w:p w:rsidR="00CD4C1B" w:rsidRPr="00415C43" w:rsidRDefault="00BB1FE3" w:rsidP="00CD4C1B">
      <w:pPr>
        <w:jc w:val="center"/>
      </w:pPr>
      <w:r w:rsidRPr="00415C43">
        <w:t>7</w:t>
      </w:r>
      <w:r w:rsidR="00BA6B38" w:rsidRPr="00415C43">
        <w:t>-309/2017 – КН</w:t>
      </w:r>
      <w:r w:rsidR="00334513" w:rsidRPr="00415C43">
        <w:t xml:space="preserve"> 1</w:t>
      </w:r>
    </w:p>
    <w:p w:rsidR="00CD4C1B" w:rsidRPr="00415C43" w:rsidRDefault="00CD4C1B" w:rsidP="00CD4C1B"/>
    <w:p w:rsidR="00CD4C1B" w:rsidRPr="00415C43" w:rsidRDefault="00CD4C1B" w:rsidP="00CD4C1B"/>
    <w:p w:rsidR="00CD4C1B" w:rsidRPr="00415C43" w:rsidRDefault="00CD4C1B" w:rsidP="00BA6B38">
      <w:pPr>
        <w:jc w:val="center"/>
        <w:rPr>
          <w:sz w:val="28"/>
          <w:szCs w:val="28"/>
        </w:rPr>
      </w:pPr>
      <w:r w:rsidRPr="00415C43">
        <w:rPr>
          <w:b/>
          <w:sz w:val="28"/>
          <w:szCs w:val="28"/>
        </w:rPr>
        <w:t xml:space="preserve">Книга </w:t>
      </w:r>
      <w:r w:rsidR="00AE2374" w:rsidRPr="00415C43">
        <w:rPr>
          <w:b/>
          <w:sz w:val="28"/>
          <w:szCs w:val="28"/>
        </w:rPr>
        <w:t>1</w:t>
      </w:r>
    </w:p>
    <w:p w:rsidR="00CD4C1B" w:rsidRPr="00415C43" w:rsidRDefault="00CD4C1B" w:rsidP="00CD4C1B">
      <w:pPr>
        <w:jc w:val="cente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jc w:val="center"/>
        <w:rPr>
          <w:b/>
          <w:bCs/>
        </w:rPr>
      </w:pPr>
    </w:p>
    <w:p w:rsidR="00CD4C1B" w:rsidRPr="00415C43" w:rsidRDefault="00CD4C1B" w:rsidP="00CD4C1B">
      <w:pPr>
        <w:rPr>
          <w:b/>
          <w:bCs/>
        </w:rPr>
      </w:pPr>
    </w:p>
    <w:p w:rsidR="00B97A3A" w:rsidRPr="00415C43" w:rsidRDefault="00CD4C1B" w:rsidP="00CD4C1B">
      <w:pPr>
        <w:pStyle w:val="ad"/>
        <w:ind w:firstLine="142"/>
        <w:jc w:val="center"/>
        <w:rPr>
          <w:sz w:val="28"/>
          <w:szCs w:val="28"/>
        </w:rPr>
      </w:pPr>
      <w:r w:rsidRPr="00415C43">
        <w:rPr>
          <w:b/>
          <w:sz w:val="28"/>
          <w:szCs w:val="28"/>
        </w:rPr>
        <w:t>2017</w:t>
      </w:r>
    </w:p>
    <w:p w:rsidR="0098265D" w:rsidRPr="00415C43" w:rsidRDefault="0098265D">
      <w:pPr>
        <w:pStyle w:val="31"/>
        <w:rPr>
          <w:sz w:val="24"/>
        </w:rPr>
        <w:sectPr w:rsidR="0098265D" w:rsidRPr="00415C43" w:rsidSect="006A5D81">
          <w:headerReference w:type="default" r:id="rId9"/>
          <w:footerReference w:type="even" r:id="rId10"/>
          <w:footerReference w:type="default" r:id="rId11"/>
          <w:headerReference w:type="first" r:id="rId12"/>
          <w:pgSz w:w="11906" w:h="16838" w:code="9"/>
          <w:pgMar w:top="992" w:right="1134" w:bottom="902" w:left="1701" w:header="142" w:footer="119" w:gutter="0"/>
          <w:pgNumType w:start="1"/>
          <w:cols w:space="708"/>
          <w:titlePg/>
          <w:docGrid w:linePitch="360"/>
        </w:sectPr>
      </w:pPr>
    </w:p>
    <w:p w:rsidR="00CD4C1B" w:rsidRPr="00415C43" w:rsidRDefault="00BC0E94" w:rsidP="00CD4C1B">
      <w:pPr>
        <w:jc w:val="center"/>
        <w:rPr>
          <w:b/>
          <w:bCs/>
          <w:noProof/>
        </w:rPr>
      </w:pPr>
      <w:r w:rsidRPr="00BC0E94">
        <w:rPr>
          <w:noProof/>
        </w:rPr>
        <w:lastRenderedPageBreak/>
        <w:pict>
          <v:rect id="_x0000_s1151" style="position:absolute;left:0;text-align:left;margin-left:10.5pt;margin-top:-11.85pt;width:86.75pt;height:101pt;z-index:251661824;mso-wrap-style:none" filled="f" stroked="f">
            <v:textbox style="mso-next-textbox:#_x0000_s1151;mso-fit-shape-to-text:t" inset="1pt,1pt,1pt,1pt">
              <w:txbxContent>
                <w:p w:rsidR="00350340" w:rsidRDefault="00350340" w:rsidP="00CD4C1B">
                  <w:r>
                    <w:object w:dxaOrig="1658" w:dyaOrig="1743">
                      <v:shape id="_x0000_i1026" type="#_x0000_t75" style="width:84.6pt;height:99pt" o:ole="" fillcolor="window">
                        <v:imagedata r:id="rId7" o:title=""/>
                      </v:shape>
                      <o:OLEObject Type="Embed" ProgID="Word.Picture.8" ShapeID="_x0000_i1026" DrawAspect="Content" ObjectID="_1565093940" r:id="rId13"/>
                    </w:object>
                  </w:r>
                </w:p>
              </w:txbxContent>
            </v:textbox>
          </v:rect>
        </w:pict>
      </w:r>
      <w:r w:rsidR="00CD4C1B" w:rsidRPr="00415C43">
        <w:rPr>
          <w:b/>
          <w:bCs/>
          <w:noProof/>
        </w:rPr>
        <w:t xml:space="preserve">                    Общество с ограниченной ответственностью</w:t>
      </w:r>
    </w:p>
    <w:p w:rsidR="00CD4C1B" w:rsidRPr="00415C43" w:rsidRDefault="00CD4C1B" w:rsidP="00CD4C1B">
      <w:pPr>
        <w:jc w:val="center"/>
        <w:rPr>
          <w:b/>
          <w:bCs/>
        </w:rPr>
      </w:pPr>
      <w:r w:rsidRPr="00415C43">
        <w:rPr>
          <w:b/>
          <w:bCs/>
        </w:rPr>
        <w:t xml:space="preserve">               «Проектно-изыскательский институт</w:t>
      </w:r>
    </w:p>
    <w:p w:rsidR="00CD4C1B" w:rsidRPr="00415C43" w:rsidRDefault="00BC0E94" w:rsidP="00CD4C1B">
      <w:pPr>
        <w:jc w:val="center"/>
        <w:rPr>
          <w:b/>
          <w:bCs/>
        </w:rPr>
      </w:pPr>
      <w:r w:rsidRPr="00BC0E94">
        <w:rPr>
          <w:noProof/>
        </w:rPr>
        <w:pict>
          <v:line id="_x0000_s1137" style="position:absolute;left:0;text-align:left;z-index:251660800" from="-17.8pt,.5pt" to="-17.8pt,.5pt" o:allowincell="f"/>
        </w:pict>
      </w:r>
      <w:r w:rsidR="00CD4C1B" w:rsidRPr="00415C43">
        <w:rPr>
          <w:b/>
          <w:bCs/>
        </w:rPr>
        <w:t xml:space="preserve">                    «БрянскГражданПроект»</w:t>
      </w:r>
    </w:p>
    <w:p w:rsidR="00CD4C1B" w:rsidRPr="00415C43" w:rsidRDefault="00CD4C1B" w:rsidP="00CD4C1B">
      <w:pPr>
        <w:jc w:val="center"/>
      </w:pPr>
    </w:p>
    <w:p w:rsidR="00CD4C1B" w:rsidRPr="00415C43" w:rsidRDefault="00CD4C1B" w:rsidP="00CD4C1B">
      <w:pPr>
        <w:jc w:val="center"/>
      </w:pPr>
    </w:p>
    <w:p w:rsidR="00CD4C1B" w:rsidRPr="00415C43" w:rsidRDefault="00590900" w:rsidP="00590900">
      <w:pPr>
        <w:jc w:val="center"/>
      </w:pPr>
      <w:r w:rsidRPr="00415C43">
        <w:t xml:space="preserve">                                 </w:t>
      </w:r>
    </w:p>
    <w:p w:rsidR="00CD4C1B" w:rsidRPr="00415C43" w:rsidRDefault="00CD4C1B" w:rsidP="00CD4C1B">
      <w:pPr>
        <w:jc w:val="center"/>
      </w:pPr>
    </w:p>
    <w:p w:rsidR="00CD4C1B" w:rsidRPr="00415C43" w:rsidRDefault="00CD4C1B" w:rsidP="00CD4C1B">
      <w:pPr>
        <w:jc w:val="center"/>
      </w:pPr>
    </w:p>
    <w:p w:rsidR="00CD4C1B" w:rsidRPr="00415C43" w:rsidRDefault="00CD4C1B" w:rsidP="00CD4C1B">
      <w:pPr>
        <w:jc w:val="center"/>
      </w:pPr>
    </w:p>
    <w:p w:rsidR="00CD4C1B" w:rsidRPr="00415C43" w:rsidRDefault="00CD4C1B" w:rsidP="00CD4C1B"/>
    <w:tbl>
      <w:tblPr>
        <w:tblW w:w="0" w:type="auto"/>
        <w:tblInd w:w="4323" w:type="dxa"/>
        <w:tblLayout w:type="fixed"/>
        <w:tblCellMar>
          <w:left w:w="70" w:type="dxa"/>
          <w:right w:w="70" w:type="dxa"/>
        </w:tblCellMar>
        <w:tblLook w:val="0000"/>
      </w:tblPr>
      <w:tblGrid>
        <w:gridCol w:w="1559"/>
        <w:gridCol w:w="3686"/>
      </w:tblGrid>
      <w:tr w:rsidR="00CD4C1B" w:rsidRPr="00415C43" w:rsidTr="00FC66B3">
        <w:tc>
          <w:tcPr>
            <w:tcW w:w="1559" w:type="dxa"/>
          </w:tcPr>
          <w:p w:rsidR="00CD4C1B" w:rsidRPr="00415C43" w:rsidRDefault="00CD4C1B" w:rsidP="00FC66B3">
            <w:pPr>
              <w:jc w:val="right"/>
            </w:pPr>
            <w:r w:rsidRPr="00415C43">
              <w:t>Заказчик:</w:t>
            </w:r>
          </w:p>
        </w:tc>
        <w:tc>
          <w:tcPr>
            <w:tcW w:w="3686" w:type="dxa"/>
          </w:tcPr>
          <w:p w:rsidR="00802917" w:rsidRPr="00415C43" w:rsidRDefault="00802917" w:rsidP="00802917">
            <w:pPr>
              <w:rPr>
                <w:noProof/>
              </w:rPr>
            </w:pPr>
            <w:r w:rsidRPr="00415C43">
              <w:rPr>
                <w:noProof/>
              </w:rPr>
              <w:t xml:space="preserve">Отдел по управлению муниципальным имуществом администрации </w:t>
            </w:r>
          </w:p>
          <w:p w:rsidR="00CD4C1B" w:rsidRPr="00415C43" w:rsidRDefault="00802917" w:rsidP="00802917">
            <w:r w:rsidRPr="00415C43">
              <w:rPr>
                <w:noProof/>
              </w:rPr>
              <w:t>Навлинского  района</w:t>
            </w:r>
          </w:p>
        </w:tc>
      </w:tr>
    </w:tbl>
    <w:p w:rsidR="00CD4C1B" w:rsidRPr="00415C43" w:rsidRDefault="00CD4C1B" w:rsidP="00CD4C1B">
      <w:pPr>
        <w:jc w:val="center"/>
      </w:pPr>
    </w:p>
    <w:p w:rsidR="00CD4C1B" w:rsidRPr="00415C43" w:rsidRDefault="00CD4C1B" w:rsidP="00CD4C1B">
      <w:r w:rsidRPr="00415C43">
        <w:t xml:space="preserve">                                               </w:t>
      </w:r>
    </w:p>
    <w:p w:rsidR="00CD4C1B" w:rsidRPr="00415C43" w:rsidRDefault="00CD4C1B" w:rsidP="00CD4C1B"/>
    <w:p w:rsidR="00CD4C1B" w:rsidRPr="00415C43" w:rsidRDefault="00CD4C1B" w:rsidP="00CD4C1B"/>
    <w:tbl>
      <w:tblPr>
        <w:tblW w:w="8728" w:type="dxa"/>
        <w:jc w:val="center"/>
        <w:tblInd w:w="709" w:type="dxa"/>
        <w:tblBorders>
          <w:insideH w:val="single" w:sz="4" w:space="0" w:color="auto"/>
          <w:insideV w:val="single" w:sz="4" w:space="0" w:color="auto"/>
        </w:tblBorders>
        <w:tblLayout w:type="fixed"/>
        <w:tblCellMar>
          <w:left w:w="70" w:type="dxa"/>
          <w:right w:w="70" w:type="dxa"/>
        </w:tblCellMar>
        <w:tblLook w:val="0000"/>
      </w:tblPr>
      <w:tblGrid>
        <w:gridCol w:w="8728"/>
      </w:tblGrid>
      <w:tr w:rsidR="00CD4C1B" w:rsidRPr="00415C43" w:rsidTr="00FC66B3">
        <w:trPr>
          <w:trHeight w:val="280"/>
          <w:jc w:val="center"/>
        </w:trPr>
        <w:tc>
          <w:tcPr>
            <w:tcW w:w="8728" w:type="dxa"/>
            <w:tcBorders>
              <w:top w:val="nil"/>
              <w:bottom w:val="nil"/>
            </w:tcBorders>
          </w:tcPr>
          <w:p w:rsidR="00CD4C1B" w:rsidRPr="00415C43" w:rsidRDefault="00CD4C1B" w:rsidP="00FC66B3">
            <w:pPr>
              <w:jc w:val="center"/>
              <w:rPr>
                <w:b/>
                <w:sz w:val="28"/>
                <w:szCs w:val="28"/>
              </w:rPr>
            </w:pPr>
            <w:r w:rsidRPr="00415C43">
              <w:rPr>
                <w:b/>
                <w:sz w:val="28"/>
                <w:szCs w:val="28"/>
              </w:rPr>
              <w:t>Внесение изменений в Правила землепользования</w:t>
            </w:r>
          </w:p>
          <w:p w:rsidR="00CD4C1B" w:rsidRPr="00415C43" w:rsidRDefault="00CD4C1B" w:rsidP="00AF5E9F">
            <w:pPr>
              <w:jc w:val="center"/>
              <w:rPr>
                <w:b/>
                <w:sz w:val="28"/>
                <w:szCs w:val="28"/>
              </w:rPr>
            </w:pPr>
            <w:r w:rsidRPr="00415C43">
              <w:rPr>
                <w:b/>
                <w:sz w:val="28"/>
                <w:szCs w:val="28"/>
              </w:rPr>
              <w:t xml:space="preserve">и застройки </w:t>
            </w:r>
            <w:r w:rsidR="007E4A7D" w:rsidRPr="00415C43">
              <w:rPr>
                <w:b/>
                <w:sz w:val="28"/>
                <w:szCs w:val="28"/>
              </w:rPr>
              <w:t>Ал</w:t>
            </w:r>
            <w:r w:rsidR="00AF5E9F" w:rsidRPr="00415C43">
              <w:rPr>
                <w:b/>
                <w:sz w:val="28"/>
                <w:szCs w:val="28"/>
              </w:rPr>
              <w:t>е</w:t>
            </w:r>
            <w:r w:rsidR="007E4A7D" w:rsidRPr="00415C43">
              <w:rPr>
                <w:b/>
                <w:sz w:val="28"/>
                <w:szCs w:val="28"/>
              </w:rPr>
              <w:t>шенского</w:t>
            </w:r>
            <w:r w:rsidRPr="00415C43">
              <w:rPr>
                <w:b/>
                <w:sz w:val="28"/>
                <w:szCs w:val="28"/>
              </w:rPr>
              <w:t xml:space="preserve"> сельского поселения</w:t>
            </w:r>
          </w:p>
        </w:tc>
      </w:tr>
      <w:tr w:rsidR="00CD4C1B" w:rsidRPr="00415C43" w:rsidTr="00FC66B3">
        <w:trPr>
          <w:trHeight w:val="280"/>
          <w:jc w:val="center"/>
        </w:trPr>
        <w:tc>
          <w:tcPr>
            <w:tcW w:w="8728" w:type="dxa"/>
            <w:tcBorders>
              <w:top w:val="nil"/>
              <w:bottom w:val="nil"/>
            </w:tcBorders>
          </w:tcPr>
          <w:p w:rsidR="00CD4C1B" w:rsidRPr="00415C43" w:rsidRDefault="00CD4C1B" w:rsidP="00FC66B3">
            <w:pPr>
              <w:jc w:val="center"/>
              <w:rPr>
                <w:b/>
                <w:sz w:val="28"/>
                <w:szCs w:val="28"/>
              </w:rPr>
            </w:pPr>
            <w:r w:rsidRPr="00415C43">
              <w:rPr>
                <w:b/>
                <w:sz w:val="28"/>
                <w:szCs w:val="28"/>
              </w:rPr>
              <w:t>Навлинского района Брянской области</w:t>
            </w:r>
          </w:p>
        </w:tc>
      </w:tr>
      <w:tr w:rsidR="00CD4C1B" w:rsidRPr="00415C43" w:rsidTr="00FC66B3">
        <w:trPr>
          <w:trHeight w:val="280"/>
          <w:jc w:val="center"/>
        </w:trPr>
        <w:tc>
          <w:tcPr>
            <w:tcW w:w="8728" w:type="dxa"/>
            <w:tcBorders>
              <w:top w:val="nil"/>
            </w:tcBorders>
          </w:tcPr>
          <w:p w:rsidR="00CD4C1B" w:rsidRPr="00415C43" w:rsidRDefault="00CD4C1B" w:rsidP="00FC66B3">
            <w:pPr>
              <w:rPr>
                <w:b/>
              </w:rPr>
            </w:pPr>
          </w:p>
        </w:tc>
      </w:tr>
    </w:tbl>
    <w:p w:rsidR="00BB1FE3" w:rsidRPr="00415C43" w:rsidRDefault="00CD4C1B" w:rsidP="00CD4C1B">
      <w:pPr>
        <w:jc w:val="center"/>
        <w:rPr>
          <w:b/>
          <w:bCs/>
        </w:rPr>
      </w:pPr>
      <w:r w:rsidRPr="00415C43">
        <w:rPr>
          <w:b/>
          <w:bCs/>
        </w:rPr>
        <w:t xml:space="preserve">ЧАСТЬ I. ПОРЯДОК ПРИМЕНЕНИЯ ПРАВИЛ ЗЕМЛЕПОЛЬЗОВАНИЯ </w:t>
      </w:r>
    </w:p>
    <w:p w:rsidR="00CD4C1B" w:rsidRPr="00415C43" w:rsidRDefault="00CD4C1B" w:rsidP="00CD4C1B">
      <w:pPr>
        <w:jc w:val="center"/>
      </w:pPr>
      <w:r w:rsidRPr="00415C43">
        <w:rPr>
          <w:b/>
          <w:bCs/>
        </w:rPr>
        <w:t>И ЗАСТРОЙКИ</w:t>
      </w:r>
    </w:p>
    <w:p w:rsidR="00CD4C1B" w:rsidRPr="00415C43" w:rsidRDefault="00CD4C1B" w:rsidP="00CD4C1B">
      <w:pPr>
        <w:jc w:val="center"/>
        <w:rPr>
          <w:b/>
          <w:bCs/>
        </w:rPr>
      </w:pPr>
      <w:r w:rsidRPr="00415C43">
        <w:rPr>
          <w:b/>
          <w:bCs/>
        </w:rPr>
        <w:t>ЧАСТЬ II. СХЕМА ГРАДОСТРОИТЕЛЬНОГО ЗОНИРОВАНИЯ</w:t>
      </w:r>
    </w:p>
    <w:p w:rsidR="00CD4C1B" w:rsidRPr="00415C43" w:rsidRDefault="00CD4C1B" w:rsidP="00CD4C1B">
      <w:pPr>
        <w:jc w:val="center"/>
      </w:pPr>
      <w:r w:rsidRPr="00415C43">
        <w:rPr>
          <w:b/>
        </w:rPr>
        <w:t>ЧАСТЬ III. ГРАДОСТРОИТЕЛЬНЫЕ РЕГЛАМЕНТЫ</w:t>
      </w:r>
    </w:p>
    <w:p w:rsidR="00CD4C1B" w:rsidRPr="00415C43" w:rsidRDefault="00CD4C1B" w:rsidP="00CD4C1B">
      <w:pPr>
        <w:jc w:val="center"/>
      </w:pPr>
      <w:r w:rsidRPr="00415C43">
        <w:t>Раздел 12. Градостроительные регламенты о видах использования территории</w:t>
      </w:r>
    </w:p>
    <w:p w:rsidR="00CD4C1B" w:rsidRPr="00415C43" w:rsidRDefault="00CD4C1B" w:rsidP="00CD4C1B">
      <w:pPr>
        <w:jc w:val="center"/>
      </w:pPr>
      <w:r w:rsidRPr="00415C43">
        <w:t>Статья 12.1 - 12.</w:t>
      </w:r>
      <w:r w:rsidR="00061DDE" w:rsidRPr="00415C43">
        <w:t>7</w:t>
      </w:r>
    </w:p>
    <w:p w:rsidR="00CD4C1B" w:rsidRPr="00415C43" w:rsidRDefault="00CD4C1B" w:rsidP="00CD4C1B">
      <w:pPr>
        <w:jc w:val="center"/>
      </w:pPr>
    </w:p>
    <w:p w:rsidR="00CD4C1B" w:rsidRPr="00415C43" w:rsidRDefault="00CD4C1B" w:rsidP="00CD4C1B">
      <w:pPr>
        <w:jc w:val="center"/>
      </w:pPr>
    </w:p>
    <w:p w:rsidR="00CD4C1B" w:rsidRPr="00415C43" w:rsidRDefault="00BB1FE3" w:rsidP="00CD4C1B">
      <w:pPr>
        <w:jc w:val="center"/>
      </w:pPr>
      <w:r w:rsidRPr="00415C43">
        <w:t>7</w:t>
      </w:r>
      <w:r w:rsidR="00BA6B38" w:rsidRPr="00415C43">
        <w:t>-309/2017 – КН</w:t>
      </w:r>
      <w:r w:rsidR="00334513" w:rsidRPr="00415C43">
        <w:t xml:space="preserve"> 1</w:t>
      </w:r>
    </w:p>
    <w:p w:rsidR="00CD4C1B" w:rsidRPr="00415C43" w:rsidRDefault="00CD4C1B" w:rsidP="00CD4C1B"/>
    <w:p w:rsidR="00CD4C1B" w:rsidRPr="00415C43" w:rsidRDefault="00CD4C1B" w:rsidP="00CD4C1B"/>
    <w:p w:rsidR="00CD4C1B" w:rsidRPr="00415C43" w:rsidRDefault="00CD4C1B" w:rsidP="00BA6B38">
      <w:pPr>
        <w:jc w:val="center"/>
        <w:rPr>
          <w:sz w:val="28"/>
          <w:szCs w:val="28"/>
        </w:rPr>
      </w:pPr>
      <w:r w:rsidRPr="00415C43">
        <w:rPr>
          <w:b/>
          <w:sz w:val="28"/>
          <w:szCs w:val="28"/>
        </w:rPr>
        <w:t xml:space="preserve">Книга </w:t>
      </w:r>
      <w:r w:rsidR="00AE2374" w:rsidRPr="00415C43">
        <w:rPr>
          <w:b/>
          <w:sz w:val="28"/>
          <w:szCs w:val="28"/>
        </w:rPr>
        <w:t>1</w:t>
      </w:r>
    </w:p>
    <w:p w:rsidR="00CD4C1B" w:rsidRPr="00415C43" w:rsidRDefault="00CD4C1B" w:rsidP="00CD4C1B">
      <w:r w:rsidRPr="00415C43">
        <w:br w:type="textWrapping" w:clear="all"/>
      </w:r>
    </w:p>
    <w:p w:rsidR="00CD4C1B" w:rsidRPr="00415C43" w:rsidRDefault="00CD4C1B" w:rsidP="00CD4C1B"/>
    <w:p w:rsidR="00CD4C1B" w:rsidRPr="00415C43" w:rsidRDefault="00CD4C1B" w:rsidP="00CD4C1B"/>
    <w:tbl>
      <w:tblPr>
        <w:tblpPr w:leftFromText="180" w:rightFromText="180" w:vertAnchor="text" w:horzAnchor="margin" w:tblpXSpec="center" w:tblpY="165"/>
        <w:tblW w:w="0" w:type="auto"/>
        <w:tblLayout w:type="fixed"/>
        <w:tblLook w:val="0000"/>
      </w:tblPr>
      <w:tblGrid>
        <w:gridCol w:w="3240"/>
        <w:gridCol w:w="320"/>
        <w:gridCol w:w="1276"/>
        <w:gridCol w:w="425"/>
        <w:gridCol w:w="2410"/>
      </w:tblGrid>
      <w:tr w:rsidR="00CD4C1B" w:rsidRPr="00415C43" w:rsidTr="00FC66B3">
        <w:tc>
          <w:tcPr>
            <w:tcW w:w="3240" w:type="dxa"/>
          </w:tcPr>
          <w:p w:rsidR="00CD4C1B" w:rsidRPr="00415C43" w:rsidRDefault="00CD4C1B" w:rsidP="00FC66B3"/>
        </w:tc>
        <w:tc>
          <w:tcPr>
            <w:tcW w:w="320" w:type="dxa"/>
          </w:tcPr>
          <w:p w:rsidR="00CD4C1B" w:rsidRPr="00415C43" w:rsidRDefault="00CD4C1B" w:rsidP="00FC66B3"/>
        </w:tc>
        <w:tc>
          <w:tcPr>
            <w:tcW w:w="1276" w:type="dxa"/>
          </w:tcPr>
          <w:p w:rsidR="00CD4C1B" w:rsidRPr="00415C43" w:rsidRDefault="00CD4C1B" w:rsidP="00FC66B3"/>
        </w:tc>
        <w:tc>
          <w:tcPr>
            <w:tcW w:w="425" w:type="dxa"/>
          </w:tcPr>
          <w:p w:rsidR="00CD4C1B" w:rsidRPr="00415C43" w:rsidRDefault="00CD4C1B" w:rsidP="00FC66B3"/>
        </w:tc>
        <w:tc>
          <w:tcPr>
            <w:tcW w:w="2410" w:type="dxa"/>
          </w:tcPr>
          <w:p w:rsidR="00CD4C1B" w:rsidRPr="00415C43" w:rsidRDefault="00CD4C1B" w:rsidP="00FC66B3"/>
        </w:tc>
      </w:tr>
      <w:tr w:rsidR="00CD4C1B" w:rsidRPr="00415C43" w:rsidTr="00FC66B3">
        <w:tc>
          <w:tcPr>
            <w:tcW w:w="3240" w:type="dxa"/>
            <w:vAlign w:val="bottom"/>
          </w:tcPr>
          <w:p w:rsidR="00CD4C1B" w:rsidRPr="00415C43" w:rsidRDefault="00CD4C1B" w:rsidP="00FC66B3">
            <w:r w:rsidRPr="00415C43">
              <w:t>Генеральный директор</w:t>
            </w:r>
          </w:p>
        </w:tc>
        <w:tc>
          <w:tcPr>
            <w:tcW w:w="320" w:type="dxa"/>
          </w:tcPr>
          <w:p w:rsidR="00CD4C1B" w:rsidRPr="00415C43" w:rsidRDefault="00CD4C1B" w:rsidP="00FC66B3"/>
        </w:tc>
        <w:tc>
          <w:tcPr>
            <w:tcW w:w="1276" w:type="dxa"/>
            <w:tcBorders>
              <w:bottom w:val="single" w:sz="4" w:space="0" w:color="auto"/>
            </w:tcBorders>
          </w:tcPr>
          <w:p w:rsidR="00CD4C1B" w:rsidRPr="00415C43" w:rsidRDefault="00CD4C1B" w:rsidP="00FC66B3"/>
        </w:tc>
        <w:tc>
          <w:tcPr>
            <w:tcW w:w="425" w:type="dxa"/>
          </w:tcPr>
          <w:p w:rsidR="00CD4C1B" w:rsidRPr="00415C43" w:rsidRDefault="00CD4C1B" w:rsidP="00FC66B3"/>
        </w:tc>
        <w:tc>
          <w:tcPr>
            <w:tcW w:w="2410" w:type="dxa"/>
            <w:tcBorders>
              <w:bottom w:val="single" w:sz="4" w:space="0" w:color="auto"/>
            </w:tcBorders>
            <w:vAlign w:val="bottom"/>
          </w:tcPr>
          <w:p w:rsidR="00CD4C1B" w:rsidRPr="00415C43" w:rsidRDefault="00CD4C1B" w:rsidP="00FC66B3">
            <w:r w:rsidRPr="00415C43">
              <w:t xml:space="preserve">       Н. И. Карева</w:t>
            </w:r>
          </w:p>
        </w:tc>
      </w:tr>
      <w:tr w:rsidR="00CD4C1B" w:rsidRPr="00415C43" w:rsidTr="00FC66B3">
        <w:tc>
          <w:tcPr>
            <w:tcW w:w="3240" w:type="dxa"/>
          </w:tcPr>
          <w:p w:rsidR="00CD4C1B" w:rsidRPr="00415C43" w:rsidRDefault="00CD4C1B" w:rsidP="00FC66B3"/>
          <w:p w:rsidR="00CD4C1B" w:rsidRPr="00415C43" w:rsidRDefault="00CD4C1B" w:rsidP="00FC66B3">
            <w:r w:rsidRPr="00415C43">
              <w:t>Главный архитектор проекта</w:t>
            </w:r>
          </w:p>
        </w:tc>
        <w:tc>
          <w:tcPr>
            <w:tcW w:w="320" w:type="dxa"/>
          </w:tcPr>
          <w:p w:rsidR="00CD4C1B" w:rsidRPr="00415C43" w:rsidRDefault="00CD4C1B" w:rsidP="00FC66B3"/>
        </w:tc>
        <w:tc>
          <w:tcPr>
            <w:tcW w:w="1276" w:type="dxa"/>
            <w:tcBorders>
              <w:top w:val="single" w:sz="4" w:space="0" w:color="auto"/>
              <w:bottom w:val="single" w:sz="4" w:space="0" w:color="auto"/>
            </w:tcBorders>
          </w:tcPr>
          <w:p w:rsidR="00CD4C1B" w:rsidRPr="00415C43" w:rsidRDefault="00CD4C1B" w:rsidP="00FC66B3"/>
        </w:tc>
        <w:tc>
          <w:tcPr>
            <w:tcW w:w="425" w:type="dxa"/>
          </w:tcPr>
          <w:p w:rsidR="00CD4C1B" w:rsidRPr="00415C43" w:rsidRDefault="00CD4C1B" w:rsidP="00FC66B3"/>
        </w:tc>
        <w:tc>
          <w:tcPr>
            <w:tcW w:w="2410" w:type="dxa"/>
            <w:tcBorders>
              <w:top w:val="single" w:sz="4" w:space="0" w:color="auto"/>
              <w:bottom w:val="single" w:sz="4" w:space="0" w:color="auto"/>
            </w:tcBorders>
            <w:vAlign w:val="bottom"/>
          </w:tcPr>
          <w:p w:rsidR="00CD4C1B" w:rsidRPr="00415C43" w:rsidRDefault="00CD4C1B" w:rsidP="00FC66B3">
            <w:pPr>
              <w:jc w:val="center"/>
            </w:pPr>
            <w:r w:rsidRPr="00415C43">
              <w:t>Н.Б.Титова</w:t>
            </w:r>
          </w:p>
        </w:tc>
      </w:tr>
      <w:tr w:rsidR="00CD4C1B" w:rsidRPr="00415C43" w:rsidTr="00FC66B3">
        <w:tc>
          <w:tcPr>
            <w:tcW w:w="3240" w:type="dxa"/>
          </w:tcPr>
          <w:p w:rsidR="00CD4C1B" w:rsidRPr="00415C43" w:rsidRDefault="00CD4C1B" w:rsidP="00FC66B3"/>
        </w:tc>
        <w:tc>
          <w:tcPr>
            <w:tcW w:w="320" w:type="dxa"/>
          </w:tcPr>
          <w:p w:rsidR="00CD4C1B" w:rsidRPr="00415C43" w:rsidRDefault="00CD4C1B" w:rsidP="00FC66B3"/>
        </w:tc>
        <w:tc>
          <w:tcPr>
            <w:tcW w:w="1276" w:type="dxa"/>
          </w:tcPr>
          <w:p w:rsidR="00CD4C1B" w:rsidRPr="00415C43" w:rsidRDefault="00CD4C1B" w:rsidP="00FC66B3">
            <w:pPr>
              <w:jc w:val="center"/>
            </w:pPr>
            <w:r w:rsidRPr="00415C43">
              <w:t>(подпись)</w:t>
            </w:r>
          </w:p>
        </w:tc>
        <w:tc>
          <w:tcPr>
            <w:tcW w:w="425" w:type="dxa"/>
          </w:tcPr>
          <w:p w:rsidR="00CD4C1B" w:rsidRPr="00415C43" w:rsidRDefault="00CD4C1B" w:rsidP="00FC66B3"/>
        </w:tc>
        <w:tc>
          <w:tcPr>
            <w:tcW w:w="2410" w:type="dxa"/>
          </w:tcPr>
          <w:p w:rsidR="00CD4C1B" w:rsidRPr="00415C43" w:rsidRDefault="00CD4C1B" w:rsidP="00FC66B3">
            <w:pPr>
              <w:jc w:val="center"/>
            </w:pPr>
            <w:r w:rsidRPr="00415C43">
              <w:t>(инициалы, фам</w:t>
            </w:r>
            <w:r w:rsidRPr="00415C43">
              <w:t>и</w:t>
            </w:r>
            <w:r w:rsidRPr="00415C43">
              <w:t>лия)</w:t>
            </w:r>
          </w:p>
        </w:tc>
      </w:tr>
    </w:tbl>
    <w:p w:rsidR="00CD4C1B" w:rsidRPr="00415C43" w:rsidRDefault="00CD4C1B" w:rsidP="00CD4C1B"/>
    <w:p w:rsidR="00CD4C1B" w:rsidRPr="00415C43" w:rsidRDefault="00CD4C1B" w:rsidP="00CD4C1B"/>
    <w:p w:rsidR="00CD4C1B" w:rsidRPr="00415C43" w:rsidRDefault="00CD4C1B" w:rsidP="00CD4C1B"/>
    <w:p w:rsidR="00CD4C1B" w:rsidRPr="00415C43" w:rsidRDefault="00CD4C1B" w:rsidP="00CD4C1B"/>
    <w:p w:rsidR="00CD4C1B" w:rsidRPr="00415C43" w:rsidRDefault="00CD4C1B" w:rsidP="00CD4C1B"/>
    <w:p w:rsidR="00CD4C1B" w:rsidRPr="00415C43" w:rsidRDefault="00CD4C1B" w:rsidP="00CD4C1B"/>
    <w:p w:rsidR="00CD4C1B" w:rsidRPr="00415C43" w:rsidRDefault="00CD4C1B" w:rsidP="00CD4C1B"/>
    <w:p w:rsidR="00CD4C1B" w:rsidRPr="00415C43" w:rsidRDefault="00CD4C1B" w:rsidP="00CD4C1B"/>
    <w:p w:rsidR="00BB1FE3" w:rsidRPr="00415C43" w:rsidRDefault="00BB1FE3" w:rsidP="00CD4C1B"/>
    <w:p w:rsidR="00BB1FE3" w:rsidRPr="00415C43" w:rsidRDefault="00BB1FE3" w:rsidP="00CD4C1B"/>
    <w:p w:rsidR="006A5D81" w:rsidRPr="00415C43" w:rsidRDefault="006A5D81" w:rsidP="00BB1FE3">
      <w:pPr>
        <w:pStyle w:val="31"/>
        <w:rPr>
          <w:b/>
          <w:szCs w:val="28"/>
        </w:rPr>
      </w:pPr>
    </w:p>
    <w:p w:rsidR="006A5D81" w:rsidRPr="00415C43" w:rsidRDefault="006A5D81" w:rsidP="00BB1FE3">
      <w:pPr>
        <w:pStyle w:val="31"/>
        <w:rPr>
          <w:b/>
          <w:szCs w:val="28"/>
        </w:rPr>
      </w:pPr>
    </w:p>
    <w:p w:rsidR="00CD4C1B" w:rsidRPr="00415C43" w:rsidRDefault="00CD4C1B" w:rsidP="00BB1FE3">
      <w:pPr>
        <w:pStyle w:val="31"/>
        <w:rPr>
          <w:szCs w:val="28"/>
        </w:rPr>
      </w:pPr>
      <w:r w:rsidRPr="00415C43">
        <w:rPr>
          <w:b/>
          <w:szCs w:val="28"/>
        </w:rPr>
        <w:t>2017</w:t>
      </w:r>
    </w:p>
    <w:p w:rsidR="00CD4C1B" w:rsidRPr="00415C43" w:rsidRDefault="00CD4C1B">
      <w:pPr>
        <w:pStyle w:val="31"/>
        <w:rPr>
          <w:sz w:val="24"/>
        </w:rPr>
        <w:sectPr w:rsidR="00CD4C1B" w:rsidRPr="00415C43" w:rsidSect="006A5D81">
          <w:headerReference w:type="default" r:id="rId14"/>
          <w:footerReference w:type="default" r:id="rId15"/>
          <w:headerReference w:type="first" r:id="rId16"/>
          <w:footerReference w:type="first" r:id="rId17"/>
          <w:pgSz w:w="11906" w:h="16838" w:code="9"/>
          <w:pgMar w:top="992" w:right="1134" w:bottom="902" w:left="1701" w:header="142" w:footer="119" w:gutter="0"/>
          <w:pgNumType w:start="1"/>
          <w:cols w:space="708"/>
          <w:titlePg/>
          <w:docGrid w:linePitch="360"/>
        </w:sectPr>
      </w:pPr>
    </w:p>
    <w:p w:rsidR="00AE2374" w:rsidRPr="00415C43" w:rsidRDefault="00AE2374" w:rsidP="00AE2374">
      <w:pPr>
        <w:jc w:val="center"/>
        <w:rPr>
          <w:b/>
        </w:rPr>
      </w:pPr>
      <w:r w:rsidRPr="00415C43">
        <w:rPr>
          <w:b/>
        </w:rPr>
        <w:lastRenderedPageBreak/>
        <w:t>СОДЕРЖАНИЕ  КНИГИ  1</w:t>
      </w:r>
    </w:p>
    <w:p w:rsidR="00AE2374" w:rsidRPr="00415C43" w:rsidRDefault="00AE2374" w:rsidP="00AE2374">
      <w:pPr>
        <w:jc w:val="center"/>
      </w:pPr>
    </w:p>
    <w:p w:rsidR="00AE2374" w:rsidRPr="00415C43" w:rsidRDefault="00AE2374" w:rsidP="00AE2374">
      <w:pPr>
        <w:jc w:val="center"/>
      </w:pPr>
    </w:p>
    <w:tbl>
      <w:tblPr>
        <w:tblW w:w="9678" w:type="dxa"/>
        <w:tblInd w:w="-110" w:type="dxa"/>
        <w:tblCellMar>
          <w:left w:w="70" w:type="dxa"/>
          <w:right w:w="70" w:type="dxa"/>
        </w:tblCellMar>
        <w:tblLook w:val="0000"/>
      </w:tblPr>
      <w:tblGrid>
        <w:gridCol w:w="1031"/>
        <w:gridCol w:w="7938"/>
        <w:gridCol w:w="709"/>
      </w:tblGrid>
      <w:tr w:rsidR="00AE2374"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Номер раздела</w:t>
            </w:r>
          </w:p>
        </w:tc>
        <w:tc>
          <w:tcPr>
            <w:tcW w:w="7938"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Наименование раздела</w:t>
            </w:r>
          </w:p>
        </w:tc>
        <w:tc>
          <w:tcPr>
            <w:tcW w:w="709"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Стр.</w:t>
            </w:r>
          </w:p>
        </w:tc>
      </w:tr>
      <w:tr w:rsidR="00AE2374"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1</w:t>
            </w:r>
          </w:p>
        </w:tc>
        <w:tc>
          <w:tcPr>
            <w:tcW w:w="7938"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Состав правил землепользования и застройки.</w:t>
            </w:r>
          </w:p>
        </w:tc>
        <w:tc>
          <w:tcPr>
            <w:tcW w:w="709"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5</w:t>
            </w:r>
          </w:p>
        </w:tc>
      </w:tr>
      <w:tr w:rsidR="00E76485" w:rsidRPr="00415C43" w:rsidTr="00693EA1">
        <w:trPr>
          <w:trHeight w:val="189"/>
        </w:trPr>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jc w:val="center"/>
            </w:pPr>
            <w:r w:rsidRPr="00415C43">
              <w:t>2</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E76485">
            <w:r w:rsidRPr="00415C43">
              <w:t>Участники  разработки  проекта</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jc w:val="center"/>
            </w:pPr>
            <w:r w:rsidRPr="00415C43">
              <w:t>6</w:t>
            </w:r>
          </w:p>
        </w:tc>
      </w:tr>
      <w:tr w:rsidR="00E76485" w:rsidRPr="00415C43" w:rsidTr="00693EA1">
        <w:trPr>
          <w:trHeight w:val="348"/>
        </w:trPr>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jc w:val="center"/>
            </w:pPr>
            <w:r w:rsidRPr="00415C43">
              <w:t>3</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E76485">
            <w:r w:rsidRPr="00415C43">
              <w:t>Введение</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jc w:val="center"/>
            </w:pPr>
            <w:r w:rsidRPr="00415C43">
              <w:t>7</w:t>
            </w:r>
          </w:p>
        </w:tc>
      </w:tr>
      <w:tr w:rsidR="00E76485" w:rsidRPr="00415C43" w:rsidTr="00693EA1">
        <w:trPr>
          <w:trHeight w:val="348"/>
        </w:trPr>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jc w:val="center"/>
            </w:pP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jc w:val="center"/>
            </w:pP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jc w:val="center"/>
            </w:pPr>
            <w:r w:rsidRPr="00415C43">
              <w:t>4</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rPr>
                <w:b/>
              </w:rPr>
            </w:pPr>
            <w:r w:rsidRPr="00415C43">
              <w:rPr>
                <w:b/>
                <w:bCs/>
              </w:rPr>
              <w:t xml:space="preserve">ЧАСТЬ I. ПОРЯДОК ПРИМЕНЕНИЯ ПРАВИЛ ЗЕМЛЕПОЛЬЗОВАНИЯ И ЗАСТРОЙКИ </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8</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.1</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rPr>
                <w:b/>
              </w:rPr>
            </w:pPr>
            <w:r w:rsidRPr="00415C43">
              <w:rPr>
                <w:b/>
                <w:bCs/>
              </w:rPr>
              <w:t>РАЗДЕЛ 1. ОБЩИЕ ПОЛОЖЕНИЯ</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8</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.1.1</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rPr>
                <w:bCs/>
              </w:rPr>
            </w:pPr>
            <w:r w:rsidRPr="00415C43">
              <w:t>Статья 1.1. Основные понятия, используемые в правилах землепользования и застройки</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8</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.1.2</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r w:rsidRPr="00415C43">
              <w:t>Статья 1.2. Правовые основания введения, назначение и область применения Правил землепользования и застройки</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EC4EB8">
            <w:pPr>
              <w:jc w:val="center"/>
            </w:pPr>
            <w:r w:rsidRPr="00415C43">
              <w:t>1</w:t>
            </w:r>
            <w:r w:rsidR="00EC4EB8" w:rsidRPr="00415C43">
              <w:t>4</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.1.3</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r w:rsidRPr="00415C43">
              <w:t>Статья 1.3. Состав и структура Правил</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EC4EB8">
            <w:pPr>
              <w:jc w:val="center"/>
            </w:pPr>
            <w:r w:rsidRPr="00415C43">
              <w:t>1</w:t>
            </w:r>
            <w:r w:rsidR="00EC4EB8" w:rsidRPr="00415C43">
              <w:t>6</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.1.4</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r w:rsidRPr="00415C43">
              <w:t>Статья 1.4. Градостроительные регламенты и их применение</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EC4EB8">
            <w:pPr>
              <w:jc w:val="center"/>
            </w:pPr>
            <w:r w:rsidRPr="00415C43">
              <w:t>1</w:t>
            </w:r>
            <w:r w:rsidR="00EC4EB8" w:rsidRPr="00415C43">
              <w:t>7</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.1.5</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r w:rsidRPr="00415C43">
              <w:t>Статья 1.5. Открытость и доступность информации  о землепользовании и застройке</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EC4EB8">
            <w:pPr>
              <w:jc w:val="center"/>
            </w:pPr>
            <w:r w:rsidRPr="00415C43">
              <w:t>1</w:t>
            </w:r>
            <w:r w:rsidR="00EC4EB8" w:rsidRPr="00415C43">
              <w:t>8</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.2</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rPr>
                <w:b/>
              </w:rPr>
            </w:pPr>
            <w:r w:rsidRPr="00415C43">
              <w:rPr>
                <w:b/>
                <w:bCs/>
              </w:rPr>
              <w:t>РАЗДЕЛ 2. ПОЛОЖЕНИЕ О РЕГУЛИРОВАНИИ ЗЕМЛЕПОЛЬЗОВАНИЯ И ЗАСТРОЙКИ ОРГАНАМИ МЕСТНОГО САМОУПРАВЛЕНИЯ И ИХ ПОЛНОМОЧИЯ В ОБЛАСТИ ГРАДОСТРОИТЕЛЬНЫХ ОТНОШЕНИЙ.</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C4EB8" w:rsidP="00AE2374">
            <w:pPr>
              <w:jc w:val="center"/>
            </w:pPr>
            <w:r w:rsidRPr="00415C43">
              <w:t>19</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.2.1</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rPr>
                <w:b/>
                <w:bCs/>
              </w:rPr>
            </w:pPr>
            <w:r w:rsidRPr="00415C43">
              <w:t xml:space="preserve">Статья 2.1. Полномочия органов местного самоуправления в области градостроительных отношений. </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C4EB8" w:rsidP="00AE2374">
            <w:pPr>
              <w:jc w:val="center"/>
            </w:pPr>
            <w:r w:rsidRPr="00415C43">
              <w:t>19</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.2.2</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r w:rsidRPr="00415C43">
              <w:rPr>
                <w:bCs/>
              </w:rPr>
              <w:t>Статья 2.2. Комиссия  по  землепользованию и застройке.</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EC4EB8">
            <w:pPr>
              <w:jc w:val="center"/>
            </w:pPr>
            <w:r w:rsidRPr="00415C43">
              <w:t>2</w:t>
            </w:r>
            <w:r w:rsidR="00EC4EB8" w:rsidRPr="00415C43">
              <w:t>0</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.2.3</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rPr>
                <w:bCs/>
              </w:rPr>
            </w:pPr>
            <w:r w:rsidRPr="00415C43">
              <w:t>Статья 2.3. Полномочия органов местного самоуправления в сфере обеспечения и применения правил  землепользования и застройки.</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EC4EB8">
            <w:pPr>
              <w:jc w:val="center"/>
            </w:pPr>
            <w:r w:rsidRPr="00415C43">
              <w:t>2</w:t>
            </w:r>
            <w:r w:rsidR="00EC4EB8" w:rsidRPr="00415C43">
              <w:t>1</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.2.4</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r w:rsidRPr="00415C43">
              <w:t>Статья 2.4. Правила застройки как основа для принятия решений по застройке и землепользованию</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jc w:val="center"/>
            </w:pPr>
            <w:r w:rsidRPr="00415C43">
              <w:t>22</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.3</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rPr>
                <w:b/>
              </w:rPr>
            </w:pPr>
            <w:r w:rsidRPr="00415C43">
              <w:rPr>
                <w:b/>
              </w:rPr>
              <w:t>РАЗДЕЛ 3.  ПОЛОЖЕНИЕ О ГРАДОСТРОИТЕЛЬНОЙ ПОДГОТОВКЕ ЗЕМЕЛЬНЫХ УЧАСТКОВ ПОСРЕДСТВОМ ПЛАНИРОВКИ ТЕРРИТОРИИ</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C4EB8" w:rsidP="00AE2374">
            <w:pPr>
              <w:jc w:val="center"/>
            </w:pPr>
            <w:r w:rsidRPr="00415C43">
              <w:t>22</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.3.1</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r w:rsidRPr="00415C43">
              <w:t>Статья 3.1. Общие положения о планировке территории</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EC4EB8">
            <w:pPr>
              <w:jc w:val="center"/>
            </w:pPr>
            <w:r w:rsidRPr="00415C43">
              <w:t>2</w:t>
            </w:r>
            <w:r w:rsidR="00EC4EB8" w:rsidRPr="00415C43">
              <w:t>2</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.3.2</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r w:rsidRPr="00415C43">
              <w:t>Статья 3.2. Особенности подготовки документации по планировке территории.</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EC4EB8">
            <w:pPr>
              <w:jc w:val="center"/>
            </w:pPr>
            <w:r w:rsidRPr="00415C43">
              <w:t>2</w:t>
            </w:r>
            <w:r w:rsidR="00EC4EB8" w:rsidRPr="00415C43">
              <w:t>3</w:t>
            </w:r>
          </w:p>
        </w:tc>
      </w:tr>
      <w:tr w:rsidR="00E76485" w:rsidRPr="00415C43" w:rsidTr="00693EA1">
        <w:tc>
          <w:tcPr>
            <w:tcW w:w="1031" w:type="dxa"/>
            <w:tcBorders>
              <w:top w:val="single" w:sz="6" w:space="0" w:color="auto"/>
              <w:left w:val="single" w:sz="6" w:space="0" w:color="auto"/>
              <w:bottom w:val="single" w:sz="6" w:space="0" w:color="auto"/>
              <w:right w:val="single" w:sz="6" w:space="0" w:color="auto"/>
            </w:tcBorders>
            <w:vAlign w:val="center"/>
          </w:tcPr>
          <w:p w:rsidR="00E76485" w:rsidRPr="00415C43" w:rsidRDefault="00442377" w:rsidP="00AE2374">
            <w:pPr>
              <w:jc w:val="center"/>
            </w:pPr>
            <w:r w:rsidRPr="00415C43">
              <w:t>4</w:t>
            </w:r>
            <w:r w:rsidR="00E76485" w:rsidRPr="00415C43">
              <w:t>.4</w:t>
            </w:r>
          </w:p>
        </w:tc>
        <w:tc>
          <w:tcPr>
            <w:tcW w:w="7938"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rPr>
                <w:b/>
              </w:rPr>
            </w:pPr>
            <w:r w:rsidRPr="00415C43">
              <w:rPr>
                <w:b/>
              </w:rPr>
              <w:t>РАЗДЕЛ 4. ПОЛОЖЕНИЕ ОБ ИЗМЕНЕНИИ ВИДОВ И ПАРАМЕТРОВ РАЗРЕШЕННОГО ИСПОЛЬЗОВАНИЯ ЗЕМЕЛЬНЫХ УЧАСТКОВ И ОБЪЕКТОВ КАПИТАЛЬНОГО СТРОИТЕЛЬСТВА.</w:t>
            </w:r>
          </w:p>
        </w:tc>
        <w:tc>
          <w:tcPr>
            <w:tcW w:w="709" w:type="dxa"/>
            <w:tcBorders>
              <w:top w:val="single" w:sz="6" w:space="0" w:color="auto"/>
              <w:left w:val="single" w:sz="6" w:space="0" w:color="auto"/>
              <w:bottom w:val="single" w:sz="6" w:space="0" w:color="auto"/>
              <w:right w:val="single" w:sz="6" w:space="0" w:color="auto"/>
            </w:tcBorders>
            <w:vAlign w:val="center"/>
          </w:tcPr>
          <w:p w:rsidR="00E76485" w:rsidRPr="00415C43" w:rsidRDefault="00E76485" w:rsidP="00AE2374">
            <w:pPr>
              <w:jc w:val="center"/>
            </w:pPr>
            <w:r w:rsidRPr="00415C43">
              <w:t>25</w:t>
            </w:r>
          </w:p>
        </w:tc>
      </w:tr>
    </w:tbl>
    <w:p w:rsidR="00AE2374" w:rsidRPr="00415C43" w:rsidRDefault="00AE2374"/>
    <w:p w:rsidR="00ED35D9" w:rsidRPr="00415C43" w:rsidRDefault="00ED35D9"/>
    <w:p w:rsidR="00ED35D9" w:rsidRPr="00415C43" w:rsidRDefault="00ED35D9"/>
    <w:p w:rsidR="00ED35D9" w:rsidRPr="00415C43" w:rsidRDefault="00ED35D9"/>
    <w:p w:rsidR="00693EA1" w:rsidRPr="00415C43" w:rsidRDefault="00693EA1"/>
    <w:p w:rsidR="00ED35D9" w:rsidRPr="00415C43" w:rsidRDefault="00ED35D9"/>
    <w:p w:rsidR="00ED35D9" w:rsidRPr="00415C43" w:rsidRDefault="00ED35D9"/>
    <w:p w:rsidR="00ED35D9" w:rsidRPr="00415C43" w:rsidRDefault="00ED35D9"/>
    <w:p w:rsidR="00ED35D9" w:rsidRPr="00415C43" w:rsidRDefault="00ED35D9"/>
    <w:p w:rsidR="00ED35D9" w:rsidRPr="00415C43" w:rsidRDefault="00ED35D9"/>
    <w:tbl>
      <w:tblPr>
        <w:tblW w:w="0" w:type="auto"/>
        <w:tblInd w:w="-110" w:type="dxa"/>
        <w:tblCellMar>
          <w:left w:w="70" w:type="dxa"/>
          <w:right w:w="70" w:type="dxa"/>
        </w:tblCellMar>
        <w:tblLook w:val="0000"/>
      </w:tblPr>
      <w:tblGrid>
        <w:gridCol w:w="889"/>
        <w:gridCol w:w="7847"/>
        <w:gridCol w:w="585"/>
      </w:tblGrid>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.4.1</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4.1. Виды разрешенного использования земельных участков и объектов капитального строительства</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25</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.4.2</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4.2. Изменение одного вида разрешенного использования на другой вид разрешенного использования земельных участков и других объектов недвижимости</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54062A" w:rsidP="00EC4EB8">
            <w:pPr>
              <w:jc w:val="center"/>
            </w:pPr>
            <w:r w:rsidRPr="00415C43">
              <w:t>2</w:t>
            </w:r>
            <w:r w:rsidR="00EC4EB8" w:rsidRPr="00415C43">
              <w:t>6</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.4.3</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pStyle w:val="ConsPlusNormal"/>
              <w:ind w:firstLine="0"/>
              <w:jc w:val="both"/>
              <w:rPr>
                <w:rFonts w:ascii="Times New Roman" w:hAnsi="Times New Roman" w:cs="Times New Roman"/>
                <w:sz w:val="24"/>
                <w:szCs w:val="24"/>
              </w:rPr>
            </w:pPr>
            <w:r w:rsidRPr="00415C43">
              <w:rPr>
                <w:rFonts w:ascii="Times New Roman" w:hAnsi="Times New Roman" w:cs="Times New Roman"/>
                <w:bCs/>
                <w:sz w:val="24"/>
                <w:szCs w:val="24"/>
              </w:rPr>
              <w:t>Статья 4.3.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54062A" w:rsidP="00EC4EB8">
            <w:pPr>
              <w:jc w:val="center"/>
            </w:pPr>
            <w:r w:rsidRPr="00415C43">
              <w:t>2</w:t>
            </w:r>
            <w:r w:rsidR="00EC4EB8" w:rsidRPr="00415C43">
              <w:t>7</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.4.4</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4.4.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28</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.4.5</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 xml:space="preserve">Статья 4.5. Отклонение от предельных параметров разрешенного строительства, реконструкции объектов капитального строительства </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54062A" w:rsidP="00EC4EB8">
            <w:pPr>
              <w:jc w:val="center"/>
            </w:pPr>
            <w:r w:rsidRPr="00415C43">
              <w:t>2</w:t>
            </w:r>
            <w:r w:rsidR="00EC4EB8" w:rsidRPr="00415C43">
              <w:t>8</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.4.6</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4.6. Установление публичных сервитутов</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29</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.5</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rPr>
                <w:b/>
              </w:rPr>
            </w:pPr>
            <w:r w:rsidRPr="00415C43">
              <w:rPr>
                <w:b/>
              </w:rPr>
              <w:t>РАЗДЕЛ 5. ФОРМИРОВАНИЕ ЗЕМЕЛЬНЫХ УЧАСТКОВ КАК ОБЪЕКТОВ НЕДВИЖИМОСТИ ПРИ ИХ ПРЕДОСТАВЛЕНИИ ДЛЯ СТРОИТЕЛЬСТВА.</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54062A" w:rsidP="00AE2374">
            <w:pPr>
              <w:jc w:val="center"/>
            </w:pPr>
            <w:r w:rsidRPr="00415C43">
              <w:t>30</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.5.1</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rPr>
                <w:bCs/>
              </w:rPr>
              <w:t>Статья 5.1. Работы по формированию земельных участков.</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30</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.5.2</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pStyle w:val="ConsPlusNormal"/>
              <w:ind w:firstLine="0"/>
              <w:jc w:val="both"/>
              <w:rPr>
                <w:rFonts w:ascii="Times New Roman" w:hAnsi="Times New Roman" w:cs="Times New Roman"/>
                <w:bCs/>
                <w:sz w:val="24"/>
                <w:szCs w:val="24"/>
              </w:rPr>
            </w:pPr>
            <w:r w:rsidRPr="00415C43">
              <w:rPr>
                <w:rFonts w:ascii="Times New Roman" w:hAnsi="Times New Roman" w:cs="Times New Roman"/>
                <w:sz w:val="24"/>
                <w:szCs w:val="24"/>
              </w:rPr>
              <w:t>Статья 5.2. Принципы организации процесса градостроительной подготовки земельных участков из состава государственных и муниципальных земель для предоставления их физическим и юридическим лицам.</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54062A" w:rsidP="00EC4EB8">
            <w:pPr>
              <w:jc w:val="center"/>
            </w:pPr>
            <w:r w:rsidRPr="00415C43">
              <w:t>3</w:t>
            </w:r>
            <w:r w:rsidR="00EC4EB8" w:rsidRPr="00415C43">
              <w:t>0</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.5.3</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5.3. Условия предоставления (изъятия) земельных участков.</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54062A" w:rsidP="00AE2374">
            <w:pPr>
              <w:jc w:val="center"/>
            </w:pPr>
            <w:r w:rsidRPr="00415C43">
              <w:t>32</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.5.4</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5.4. Нормы предоставления земельных участков</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32</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.5.5</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5.5. Межевание территории.</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54062A" w:rsidP="00EC4EB8">
            <w:pPr>
              <w:jc w:val="center"/>
            </w:pPr>
            <w:r w:rsidRPr="00415C43">
              <w:t>3</w:t>
            </w:r>
            <w:r w:rsidR="00EC4EB8" w:rsidRPr="00415C43">
              <w:t>2</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.5.6</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5.6. Установление публичных сервитутов.</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33</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.5.7</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5.7. Градостроительный план земельного участка.</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EC4EB8">
            <w:pPr>
              <w:jc w:val="center"/>
            </w:pPr>
            <w:r w:rsidRPr="00415C43">
              <w:t>3</w:t>
            </w:r>
            <w:r w:rsidR="00EC4EB8" w:rsidRPr="00415C43">
              <w:t>3</w:t>
            </w:r>
          </w:p>
        </w:tc>
      </w:tr>
      <w:tr w:rsidR="00AE2374" w:rsidRPr="00415C43" w:rsidTr="00693EA1">
        <w:trPr>
          <w:trHeight w:hRule="exact" w:val="815"/>
        </w:trPr>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.6</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rPr>
                <w:b/>
              </w:rPr>
            </w:pPr>
            <w:r w:rsidRPr="00415C43">
              <w:rPr>
                <w:b/>
                <w:bCs/>
              </w:rPr>
              <w:t>РАЗДЕЛ 6. ПОЛОЖЕНИЕ О ПРОВЕДЕНИИ ПУБЛИЧНЫХ СЛУШАНИЙ ПО ВОПРОСАМ ЗЕМЛЕПОЛЬЗОВАНИЯ И ЗАСТРОЙКИ.</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34</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.6.1</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6.1. Общие положения о публичных слушаниях</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34</w:t>
            </w:r>
          </w:p>
        </w:tc>
      </w:tr>
      <w:tr w:rsidR="00AE2374" w:rsidRPr="00415C43" w:rsidTr="00693EA1">
        <w:trPr>
          <w:trHeight w:val="223"/>
        </w:trPr>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.6.2</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rPr>
                <w:bCs/>
              </w:rPr>
              <w:t>Статья 6.2. Организация подготовки публичных слушаний</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35</w:t>
            </w:r>
          </w:p>
        </w:tc>
      </w:tr>
      <w:tr w:rsidR="00AE2374" w:rsidRPr="00415C43" w:rsidTr="00693EA1">
        <w:trPr>
          <w:trHeight w:val="244"/>
        </w:trPr>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.6.3</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6.3. Процедура проведения публичных слушаний</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36</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.6.4</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rPr>
                <w:bCs/>
              </w:rPr>
              <w:t>Статья 6.4. Публичные слушания применительно к рассмотрению вопросов о специальном согласовании, отклонениях от Правил</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EC4EB8">
            <w:pPr>
              <w:jc w:val="center"/>
            </w:pPr>
            <w:r w:rsidRPr="00415C43">
              <w:t>3</w:t>
            </w:r>
            <w:r w:rsidR="00EC4EB8" w:rsidRPr="00415C43">
              <w:t>6</w:t>
            </w:r>
          </w:p>
        </w:tc>
      </w:tr>
      <w:tr w:rsidR="00AE2374" w:rsidRPr="00415C43" w:rsidTr="00693EA1">
        <w:trPr>
          <w:trHeight w:hRule="exact" w:val="1251"/>
        </w:trPr>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.7</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rPr>
                <w:b/>
              </w:rPr>
            </w:pPr>
            <w:r w:rsidRPr="00415C43">
              <w:rPr>
                <w:b/>
              </w:rPr>
              <w:t>РАЗДЕЛ 7.  ОСУЩЕСТВЛЕНИЕ КОНТРОЛЯ ЗА ИСПОЛЬЗОВАНИЕМ И ИЗМЕНЕНИЯМИ ЗЕМЕЛЬНЫХ УЧАСТКОВ И ИНЫХ ОБЪЕКТОВ НЕДВИЖИМОСТИ,  ПРОИЗВОДИМЫХ ИХ ВЛАДЕЛЬЦАМИ.</w:t>
            </w:r>
          </w:p>
          <w:p w:rsidR="00AE2374" w:rsidRPr="00415C43" w:rsidRDefault="00AE2374" w:rsidP="00AE2374"/>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EC4EB8">
            <w:pPr>
              <w:jc w:val="center"/>
            </w:pPr>
            <w:r w:rsidRPr="00415C43">
              <w:t>3</w:t>
            </w:r>
            <w:r w:rsidR="00EC4EB8" w:rsidRPr="00415C43">
              <w:t>8</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.7.1</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7.1. Основания для осуществления контроля, субъекты контроля.</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EC4EB8">
            <w:pPr>
              <w:jc w:val="center"/>
            </w:pPr>
            <w:r w:rsidRPr="00415C43">
              <w:t>3</w:t>
            </w:r>
            <w:r w:rsidR="00EC4EB8" w:rsidRPr="00415C43">
              <w:t>8</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.7.2</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7.2. Виды контроля изменения объектов недвижимости.</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39</w:t>
            </w:r>
          </w:p>
        </w:tc>
      </w:tr>
      <w:tr w:rsidR="00AE2374" w:rsidRPr="00415C43" w:rsidTr="00693EA1">
        <w:trPr>
          <w:trHeight w:val="523"/>
        </w:trPr>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.8</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pStyle w:val="ConsPlusNormal"/>
              <w:widowControl/>
              <w:ind w:firstLine="0"/>
              <w:outlineLvl w:val="2"/>
              <w:rPr>
                <w:rFonts w:ascii="Times New Roman" w:hAnsi="Times New Roman" w:cs="Times New Roman"/>
                <w:b/>
                <w:sz w:val="24"/>
                <w:szCs w:val="24"/>
              </w:rPr>
            </w:pPr>
            <w:r w:rsidRPr="00415C43">
              <w:rPr>
                <w:rFonts w:ascii="Times New Roman" w:hAnsi="Times New Roman" w:cs="Times New Roman"/>
                <w:b/>
                <w:bCs/>
                <w:sz w:val="24"/>
                <w:szCs w:val="24"/>
              </w:rPr>
              <w:t>РАЗДЕЛ 8.   ПОРЯДОК ВНЕСЕНИЯ ДОПОЛНЕНИЙ И ИЗМЕНЕНИЙ В ПРАВИЛА ЗАСТРОЙКИ.</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39</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.8.1</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8.1. Основания для внесения  изменений в Правила землепользования и застройки.</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39</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.8.2</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8.2. Порядок внесения изменений в Правила застройки.</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EC4EB8" w:rsidP="00AE2374">
            <w:pPr>
              <w:jc w:val="center"/>
            </w:pPr>
            <w:r w:rsidRPr="00415C43">
              <w:t>39</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.9</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rPr>
                <w:b/>
              </w:rPr>
            </w:pPr>
            <w:r w:rsidRPr="00415C43">
              <w:rPr>
                <w:b/>
              </w:rPr>
              <w:t>РАЗДЕЛ 9. ТРЕБОВАНИЯ К ПРОЕКТИРОВАНИЮ И СТОРОИТЕЛЬСТВУ ОТДЕЛЬНЫХ ЭЛЕМЕНТОВ ЗАСТРОЙКИ ПОСЕЛЕНИЯ</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40</w:t>
            </w:r>
          </w:p>
        </w:tc>
      </w:tr>
      <w:tr w:rsidR="00AE2374" w:rsidRPr="00415C43" w:rsidTr="00693EA1">
        <w:trPr>
          <w:trHeight w:val="227"/>
        </w:trPr>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.9.1</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9.1. Особенности проектирования и строительства объектов благоустройства.</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40</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.9.2</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9.2. Требования к внешнему облику МО и улучшению его эстетического уровня.</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EC4EB8">
            <w:pPr>
              <w:jc w:val="center"/>
            </w:pPr>
            <w:r w:rsidRPr="00415C43">
              <w:t>4</w:t>
            </w:r>
            <w:r w:rsidR="00EC4EB8" w:rsidRPr="00415C43">
              <w:t>1</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.9.3</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9.3. Требования по охране окружающей среды.</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jc w:val="center"/>
            </w:pPr>
            <w:r w:rsidRPr="00415C43">
              <w:t>42</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.9.4</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rPr>
                <w:bCs/>
              </w:rPr>
              <w:t>Статья 9.4. Проектирование, строительство и реконструкция объектов инженерной инфраструктуры.</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EC4EB8">
            <w:pPr>
              <w:jc w:val="center"/>
            </w:pPr>
            <w:r w:rsidRPr="00415C43">
              <w:t>4</w:t>
            </w:r>
            <w:r w:rsidR="00EC4EB8" w:rsidRPr="00415C43">
              <w:t>2</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.9.5</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9.5. Осуществление инженерных изысканий.</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EC4EB8">
            <w:pPr>
              <w:jc w:val="center"/>
            </w:pPr>
            <w:r w:rsidRPr="00415C43">
              <w:t>4</w:t>
            </w:r>
            <w:r w:rsidR="00EC4EB8" w:rsidRPr="00415C43">
              <w:t>5</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.9.6</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rPr>
                <w:bCs/>
                <w:lang w:eastAsia="ar-SA"/>
              </w:rPr>
              <w:t>Статья 9.6  Порядок использования земель историко-культурного назначения и оформления работ по сохранению объектов историко-культурного наследия (памятников истории и культуры).</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46</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.10</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rPr>
                <w:b/>
              </w:rPr>
            </w:pPr>
            <w:r w:rsidRPr="00415C43">
              <w:rPr>
                <w:b/>
              </w:rPr>
              <w:t>РАЗДЕЛ 10. ПЕРЕХОДНЫЕ И ЗАКЛЮЧИТЕЛЬНЫЕ ПОЛОЖЕНИЯ.</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47</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4</w:t>
            </w:r>
            <w:r w:rsidR="00AE2374" w:rsidRPr="00415C43">
              <w:t>.10.1</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10.1. О введении в действие настоящих Правил застройки.</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47</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5</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rPr>
                <w:b/>
              </w:rPr>
            </w:pPr>
            <w:r w:rsidRPr="00415C43">
              <w:rPr>
                <w:b/>
                <w:bCs/>
              </w:rPr>
              <w:t>ЧАСТЬ II. СХЕМА ГРАДОСТРОИТЕЛЬНОГО ЗОНИРОВАНИЯ.</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47</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5</w:t>
            </w:r>
            <w:r w:rsidR="00AE2374" w:rsidRPr="00415C43">
              <w:t>.1</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rPr>
                <w:b/>
              </w:rPr>
            </w:pPr>
            <w:r w:rsidRPr="00415C43">
              <w:rPr>
                <w:b/>
              </w:rPr>
              <w:t>РАЗДЕЛ 11. СХЕМА (КАРТА) ГРАДОСТРОИТЕЛЬНОГО  ЗОНИРОВАНИЯ.</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47</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6</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rPr>
                <w:b/>
              </w:rPr>
            </w:pPr>
            <w:r w:rsidRPr="00415C43">
              <w:rPr>
                <w:b/>
              </w:rPr>
              <w:t>ЧАСТЬ III. ГРАДОСТРОИТЕЛЬНЫЕ РЕГЛАМЕНТЫ.</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48</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6</w:t>
            </w:r>
            <w:r w:rsidR="00AE2374" w:rsidRPr="00415C43">
              <w:t>.1</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pPr>
              <w:rPr>
                <w:b/>
              </w:rPr>
            </w:pPr>
            <w:r w:rsidRPr="00415C43">
              <w:rPr>
                <w:b/>
              </w:rPr>
              <w:t>РАЗДЕЛ 12. ГРАДОСТРОИТЕЛЬНЫЕ РЕГЛАМЕНТЫ О ВИДАХ ИСПОЛЬЗОВАНИЯ ТЕРРИТОРИИ</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48</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6</w:t>
            </w:r>
            <w:r w:rsidR="00AE2374" w:rsidRPr="00415C43">
              <w:t>.1.1</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12.1. Общие положения.</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48</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6</w:t>
            </w:r>
            <w:r w:rsidR="00AE2374" w:rsidRPr="00415C43">
              <w:t>.1.2</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t>Статья 12.2. Перечень градостроительных регламентов и территориальных зон.</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70096" w:rsidP="00AE2374">
            <w:pPr>
              <w:jc w:val="center"/>
            </w:pPr>
            <w:r w:rsidRPr="00415C43">
              <w:t>48</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6</w:t>
            </w:r>
            <w:r w:rsidR="00AE2374" w:rsidRPr="00415C43">
              <w:t>.1.3</w:t>
            </w:r>
          </w:p>
        </w:tc>
        <w:tc>
          <w:tcPr>
            <w:tcW w:w="7847" w:type="dxa"/>
            <w:tcBorders>
              <w:top w:val="single" w:sz="6" w:space="0" w:color="auto"/>
              <w:left w:val="single" w:sz="6" w:space="0" w:color="auto"/>
              <w:bottom w:val="single" w:sz="6" w:space="0" w:color="auto"/>
              <w:right w:val="single" w:sz="6" w:space="0" w:color="auto"/>
            </w:tcBorders>
            <w:vAlign w:val="center"/>
          </w:tcPr>
          <w:p w:rsidR="00AE2374" w:rsidRPr="00415C43" w:rsidRDefault="00AE2374" w:rsidP="00AE2374">
            <w:r w:rsidRPr="00415C43">
              <w:rPr>
                <w:bCs/>
              </w:rPr>
              <w:t>Статья 12.3. Перечень территориальных зон.</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43349" w:rsidP="00EC4EB8">
            <w:pPr>
              <w:jc w:val="center"/>
            </w:pPr>
            <w:r w:rsidRPr="00415C43">
              <w:t>5</w:t>
            </w:r>
            <w:r w:rsidR="00EC4EB8" w:rsidRPr="00415C43">
              <w:t>0</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6</w:t>
            </w:r>
            <w:r w:rsidR="00AE2374" w:rsidRPr="00415C43">
              <w:t>.1.4</w:t>
            </w:r>
          </w:p>
        </w:tc>
        <w:tc>
          <w:tcPr>
            <w:tcW w:w="7847" w:type="dxa"/>
            <w:tcBorders>
              <w:top w:val="single" w:sz="6" w:space="0" w:color="auto"/>
              <w:left w:val="single" w:sz="6" w:space="0" w:color="auto"/>
              <w:bottom w:val="single" w:sz="6" w:space="0" w:color="auto"/>
              <w:right w:val="single" w:sz="6" w:space="0" w:color="auto"/>
            </w:tcBorders>
          </w:tcPr>
          <w:p w:rsidR="00AE2374" w:rsidRPr="00415C43" w:rsidRDefault="00AE2374" w:rsidP="00AE2374">
            <w:r w:rsidRPr="00415C43">
              <w:t>Статья 12.4. Жилые зоны.</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43349" w:rsidP="00EC4EB8">
            <w:pPr>
              <w:jc w:val="center"/>
            </w:pPr>
            <w:r w:rsidRPr="00415C43">
              <w:t>5</w:t>
            </w:r>
            <w:r w:rsidR="00EC4EB8" w:rsidRPr="00415C43">
              <w:t>1</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6</w:t>
            </w:r>
            <w:r w:rsidR="00AE2374" w:rsidRPr="00415C43">
              <w:t>.1.5</w:t>
            </w:r>
          </w:p>
        </w:tc>
        <w:tc>
          <w:tcPr>
            <w:tcW w:w="7847" w:type="dxa"/>
            <w:tcBorders>
              <w:top w:val="single" w:sz="6" w:space="0" w:color="auto"/>
              <w:left w:val="single" w:sz="6" w:space="0" w:color="auto"/>
              <w:bottom w:val="single" w:sz="6" w:space="0" w:color="auto"/>
              <w:right w:val="single" w:sz="6" w:space="0" w:color="auto"/>
            </w:tcBorders>
          </w:tcPr>
          <w:p w:rsidR="00AE2374" w:rsidRPr="00415C43" w:rsidRDefault="00AE2374" w:rsidP="00AE2374">
            <w:r w:rsidRPr="00415C43">
              <w:t>Статья 12.5. Общественно-деловые зоны.</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43349" w:rsidP="00AE2374">
            <w:pPr>
              <w:jc w:val="center"/>
            </w:pPr>
            <w:r w:rsidRPr="00415C43">
              <w:t>8</w:t>
            </w:r>
            <w:r w:rsidR="00EC4EB8" w:rsidRPr="00415C43">
              <w:t>5</w:t>
            </w:r>
          </w:p>
        </w:tc>
      </w:tr>
      <w:tr w:rsidR="00AE2374"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AE2374" w:rsidRPr="00415C43" w:rsidRDefault="00442377" w:rsidP="00AE2374">
            <w:pPr>
              <w:jc w:val="center"/>
            </w:pPr>
            <w:r w:rsidRPr="00415C43">
              <w:t>6</w:t>
            </w:r>
            <w:r w:rsidR="005D5C29" w:rsidRPr="00415C43">
              <w:t>.1.6</w:t>
            </w:r>
          </w:p>
        </w:tc>
        <w:tc>
          <w:tcPr>
            <w:tcW w:w="7847" w:type="dxa"/>
            <w:tcBorders>
              <w:top w:val="single" w:sz="6" w:space="0" w:color="auto"/>
              <w:left w:val="single" w:sz="6" w:space="0" w:color="auto"/>
              <w:bottom w:val="single" w:sz="6" w:space="0" w:color="auto"/>
              <w:right w:val="single" w:sz="6" w:space="0" w:color="auto"/>
            </w:tcBorders>
          </w:tcPr>
          <w:p w:rsidR="00AE2374" w:rsidRPr="00415C43" w:rsidRDefault="005D5C29" w:rsidP="005D5C29">
            <w:r w:rsidRPr="00415C43">
              <w:t>Статья 12.6. Зоны инженерной инфраструктуры.</w:t>
            </w:r>
          </w:p>
        </w:tc>
        <w:tc>
          <w:tcPr>
            <w:tcW w:w="585" w:type="dxa"/>
            <w:tcBorders>
              <w:top w:val="single" w:sz="6" w:space="0" w:color="auto"/>
              <w:left w:val="single" w:sz="6" w:space="0" w:color="auto"/>
              <w:bottom w:val="single" w:sz="6" w:space="0" w:color="auto"/>
              <w:right w:val="single" w:sz="6" w:space="0" w:color="auto"/>
            </w:tcBorders>
            <w:vAlign w:val="center"/>
          </w:tcPr>
          <w:p w:rsidR="00AE2374" w:rsidRPr="00415C43" w:rsidRDefault="00743349" w:rsidP="00EC4EB8">
            <w:pPr>
              <w:jc w:val="center"/>
            </w:pPr>
            <w:r w:rsidRPr="00415C43">
              <w:t>12</w:t>
            </w:r>
            <w:r w:rsidR="00EC4EB8" w:rsidRPr="00415C43">
              <w:t>6</w:t>
            </w:r>
          </w:p>
        </w:tc>
      </w:tr>
      <w:tr w:rsidR="005D5C29"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5D5C29" w:rsidRPr="00415C43" w:rsidRDefault="003B2CE2" w:rsidP="00AE2374">
            <w:pPr>
              <w:jc w:val="center"/>
            </w:pPr>
            <w:r w:rsidRPr="00415C43">
              <w:t xml:space="preserve"> </w:t>
            </w:r>
            <w:r w:rsidR="00442377" w:rsidRPr="00415C43">
              <w:t>6</w:t>
            </w:r>
            <w:r w:rsidR="005D5C29" w:rsidRPr="00415C43">
              <w:t>.1.7.</w:t>
            </w:r>
          </w:p>
        </w:tc>
        <w:tc>
          <w:tcPr>
            <w:tcW w:w="7847" w:type="dxa"/>
            <w:tcBorders>
              <w:top w:val="single" w:sz="6" w:space="0" w:color="auto"/>
              <w:left w:val="single" w:sz="6" w:space="0" w:color="auto"/>
              <w:bottom w:val="single" w:sz="6" w:space="0" w:color="auto"/>
              <w:right w:val="single" w:sz="6" w:space="0" w:color="auto"/>
            </w:tcBorders>
          </w:tcPr>
          <w:p w:rsidR="005D5C29" w:rsidRPr="00415C43" w:rsidRDefault="005D5C29" w:rsidP="005D5C29">
            <w:r w:rsidRPr="00415C43">
              <w:t>Статья 12.7. Зоны транспортной инфраструктуры.</w:t>
            </w:r>
          </w:p>
        </w:tc>
        <w:tc>
          <w:tcPr>
            <w:tcW w:w="585" w:type="dxa"/>
            <w:tcBorders>
              <w:top w:val="single" w:sz="6" w:space="0" w:color="auto"/>
              <w:left w:val="single" w:sz="6" w:space="0" w:color="auto"/>
              <w:bottom w:val="single" w:sz="6" w:space="0" w:color="auto"/>
              <w:right w:val="single" w:sz="6" w:space="0" w:color="auto"/>
            </w:tcBorders>
            <w:vAlign w:val="center"/>
          </w:tcPr>
          <w:p w:rsidR="005D5C29" w:rsidRPr="00415C43" w:rsidRDefault="00743349" w:rsidP="00E1307B">
            <w:pPr>
              <w:jc w:val="center"/>
            </w:pPr>
            <w:r w:rsidRPr="00415C43">
              <w:t>13</w:t>
            </w:r>
            <w:r w:rsidR="00E1307B" w:rsidRPr="00415C43">
              <w:t>9</w:t>
            </w:r>
          </w:p>
        </w:tc>
      </w:tr>
      <w:tr w:rsidR="00693EA1"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693EA1" w:rsidRPr="00415C43" w:rsidRDefault="00693EA1" w:rsidP="00AE2374">
            <w:pPr>
              <w:jc w:val="center"/>
            </w:pPr>
          </w:p>
        </w:tc>
        <w:tc>
          <w:tcPr>
            <w:tcW w:w="7847" w:type="dxa"/>
            <w:tcBorders>
              <w:top w:val="single" w:sz="6" w:space="0" w:color="auto"/>
              <w:left w:val="single" w:sz="6" w:space="0" w:color="auto"/>
              <w:bottom w:val="single" w:sz="6" w:space="0" w:color="auto"/>
              <w:right w:val="single" w:sz="6" w:space="0" w:color="auto"/>
            </w:tcBorders>
          </w:tcPr>
          <w:p w:rsidR="00693EA1" w:rsidRPr="00415C43" w:rsidRDefault="00693EA1" w:rsidP="005D5C29"/>
        </w:tc>
        <w:tc>
          <w:tcPr>
            <w:tcW w:w="585" w:type="dxa"/>
            <w:tcBorders>
              <w:top w:val="single" w:sz="6" w:space="0" w:color="auto"/>
              <w:left w:val="single" w:sz="6" w:space="0" w:color="auto"/>
              <w:bottom w:val="single" w:sz="6" w:space="0" w:color="auto"/>
              <w:right w:val="single" w:sz="6" w:space="0" w:color="auto"/>
            </w:tcBorders>
            <w:vAlign w:val="center"/>
          </w:tcPr>
          <w:p w:rsidR="00693EA1" w:rsidRPr="00415C43" w:rsidRDefault="00693EA1" w:rsidP="00AE2374">
            <w:pPr>
              <w:jc w:val="center"/>
            </w:pPr>
          </w:p>
        </w:tc>
      </w:tr>
      <w:tr w:rsidR="00693EA1" w:rsidRPr="00415C43" w:rsidTr="00693EA1">
        <w:tc>
          <w:tcPr>
            <w:tcW w:w="889" w:type="dxa"/>
            <w:tcBorders>
              <w:top w:val="single" w:sz="6" w:space="0" w:color="auto"/>
              <w:left w:val="single" w:sz="6" w:space="0" w:color="auto"/>
              <w:bottom w:val="single" w:sz="6" w:space="0" w:color="auto"/>
              <w:right w:val="single" w:sz="6" w:space="0" w:color="auto"/>
            </w:tcBorders>
            <w:vAlign w:val="center"/>
          </w:tcPr>
          <w:p w:rsidR="00693EA1" w:rsidRPr="00415C43" w:rsidRDefault="00693EA1" w:rsidP="00AE2374">
            <w:pPr>
              <w:jc w:val="center"/>
            </w:pPr>
          </w:p>
        </w:tc>
        <w:tc>
          <w:tcPr>
            <w:tcW w:w="7847" w:type="dxa"/>
            <w:tcBorders>
              <w:top w:val="single" w:sz="6" w:space="0" w:color="auto"/>
              <w:left w:val="single" w:sz="6" w:space="0" w:color="auto"/>
              <w:bottom w:val="single" w:sz="6" w:space="0" w:color="auto"/>
              <w:right w:val="single" w:sz="6" w:space="0" w:color="auto"/>
            </w:tcBorders>
          </w:tcPr>
          <w:p w:rsidR="00693EA1" w:rsidRPr="00415C43" w:rsidRDefault="00693EA1" w:rsidP="005D5C29"/>
        </w:tc>
        <w:tc>
          <w:tcPr>
            <w:tcW w:w="585" w:type="dxa"/>
            <w:tcBorders>
              <w:top w:val="single" w:sz="6" w:space="0" w:color="auto"/>
              <w:left w:val="single" w:sz="6" w:space="0" w:color="auto"/>
              <w:bottom w:val="single" w:sz="6" w:space="0" w:color="auto"/>
              <w:right w:val="single" w:sz="6" w:space="0" w:color="auto"/>
            </w:tcBorders>
            <w:vAlign w:val="center"/>
          </w:tcPr>
          <w:p w:rsidR="00693EA1" w:rsidRPr="00415C43" w:rsidRDefault="00693EA1" w:rsidP="00AE2374">
            <w:pPr>
              <w:jc w:val="center"/>
            </w:pPr>
          </w:p>
        </w:tc>
      </w:tr>
    </w:tbl>
    <w:p w:rsidR="00900607" w:rsidRPr="00415C43" w:rsidRDefault="00900607">
      <w:pPr>
        <w:pStyle w:val="31"/>
        <w:rPr>
          <w:sz w:val="24"/>
        </w:rPr>
      </w:pPr>
    </w:p>
    <w:p w:rsidR="00CD4C1B" w:rsidRPr="00415C43" w:rsidRDefault="00CD4C1B">
      <w:pPr>
        <w:pStyle w:val="31"/>
        <w:rPr>
          <w:sz w:val="24"/>
        </w:rPr>
      </w:pPr>
    </w:p>
    <w:p w:rsidR="00561AA1" w:rsidRPr="00415C43" w:rsidRDefault="00561AA1">
      <w:pPr>
        <w:pStyle w:val="31"/>
        <w:rPr>
          <w:sz w:val="24"/>
        </w:rPr>
      </w:pPr>
    </w:p>
    <w:p w:rsidR="00561AA1" w:rsidRPr="00415C43" w:rsidRDefault="00561AA1">
      <w:pPr>
        <w:pStyle w:val="31"/>
        <w:rPr>
          <w:sz w:val="24"/>
        </w:rPr>
      </w:pPr>
    </w:p>
    <w:p w:rsidR="00561AA1" w:rsidRPr="00415C43" w:rsidRDefault="00561AA1">
      <w:pPr>
        <w:pStyle w:val="31"/>
        <w:rPr>
          <w:sz w:val="24"/>
        </w:rPr>
      </w:pPr>
    </w:p>
    <w:p w:rsidR="00561AA1" w:rsidRPr="00415C43" w:rsidRDefault="00561AA1">
      <w:pPr>
        <w:pStyle w:val="31"/>
        <w:rPr>
          <w:sz w:val="24"/>
        </w:rPr>
      </w:pPr>
    </w:p>
    <w:p w:rsidR="00561AA1" w:rsidRPr="00415C43" w:rsidRDefault="00561AA1">
      <w:pPr>
        <w:pStyle w:val="31"/>
        <w:rPr>
          <w:sz w:val="24"/>
        </w:rPr>
      </w:pPr>
    </w:p>
    <w:p w:rsidR="00561AA1" w:rsidRPr="00415C43" w:rsidRDefault="00561AA1">
      <w:pPr>
        <w:pStyle w:val="31"/>
        <w:rPr>
          <w:sz w:val="24"/>
        </w:rPr>
      </w:pPr>
    </w:p>
    <w:p w:rsidR="00561AA1" w:rsidRPr="00415C43" w:rsidRDefault="00561AA1">
      <w:pPr>
        <w:pStyle w:val="31"/>
        <w:rPr>
          <w:sz w:val="24"/>
        </w:rPr>
      </w:pPr>
    </w:p>
    <w:p w:rsidR="00561AA1" w:rsidRPr="00415C43" w:rsidRDefault="00561AA1">
      <w:pPr>
        <w:pStyle w:val="31"/>
        <w:rPr>
          <w:sz w:val="24"/>
        </w:rPr>
      </w:pPr>
    </w:p>
    <w:p w:rsidR="00207E55" w:rsidRPr="00415C43" w:rsidRDefault="00207E55">
      <w:pPr>
        <w:pStyle w:val="31"/>
        <w:rPr>
          <w:sz w:val="24"/>
        </w:rPr>
        <w:sectPr w:rsidR="00207E55" w:rsidRPr="00415C43" w:rsidSect="002F5A77">
          <w:headerReference w:type="default" r:id="rId18"/>
          <w:footerReference w:type="default" r:id="rId19"/>
          <w:headerReference w:type="first" r:id="rId20"/>
          <w:footerReference w:type="first" r:id="rId21"/>
          <w:pgSz w:w="11906" w:h="16838" w:code="9"/>
          <w:pgMar w:top="992" w:right="1134" w:bottom="1438" w:left="1701" w:header="142" w:footer="119" w:gutter="0"/>
          <w:pgNumType w:start="1"/>
          <w:cols w:space="708"/>
          <w:titlePg/>
          <w:docGrid w:linePitch="360"/>
        </w:sectPr>
      </w:pPr>
    </w:p>
    <w:p w:rsidR="00AE2374" w:rsidRPr="00415C43" w:rsidRDefault="00AE2374" w:rsidP="00AE2374">
      <w:pPr>
        <w:jc w:val="center"/>
        <w:rPr>
          <w:b/>
        </w:rPr>
      </w:pPr>
      <w:r w:rsidRPr="00415C43">
        <w:rPr>
          <w:b/>
        </w:rPr>
        <w:t>1</w:t>
      </w:r>
      <w:r w:rsidR="00706B7A" w:rsidRPr="00415C43">
        <w:rPr>
          <w:b/>
        </w:rPr>
        <w:t>.</w:t>
      </w:r>
      <w:r w:rsidRPr="00415C43">
        <w:t xml:space="preserve"> </w:t>
      </w:r>
      <w:r w:rsidRPr="00415C43">
        <w:rPr>
          <w:b/>
        </w:rPr>
        <w:t>СОСТАВ ПРАВИЛ ЗЕМЛЕПОЛЬЗОВАНИЯ И ЗАСТРОЙКИ</w:t>
      </w:r>
    </w:p>
    <w:p w:rsidR="00AE2374" w:rsidRPr="00415C43" w:rsidRDefault="00AE2374" w:rsidP="00AE2374">
      <w:pPr>
        <w:jc w:val="center"/>
        <w:rPr>
          <w:b/>
        </w:rPr>
      </w:pPr>
    </w:p>
    <w:tbl>
      <w:tblPr>
        <w:tblW w:w="9640" w:type="dxa"/>
        <w:tblInd w:w="-72" w:type="dxa"/>
        <w:tblLayout w:type="fixed"/>
        <w:tblCellMar>
          <w:left w:w="70" w:type="dxa"/>
          <w:right w:w="70" w:type="dxa"/>
        </w:tblCellMar>
        <w:tblLook w:val="0000"/>
      </w:tblPr>
      <w:tblGrid>
        <w:gridCol w:w="1276"/>
        <w:gridCol w:w="1985"/>
        <w:gridCol w:w="4819"/>
        <w:gridCol w:w="1560"/>
      </w:tblGrid>
      <w:tr w:rsidR="00706B7A" w:rsidRPr="00415C43" w:rsidTr="00706B7A">
        <w:trPr>
          <w:trHeight w:val="282"/>
        </w:trPr>
        <w:tc>
          <w:tcPr>
            <w:tcW w:w="1276" w:type="dxa"/>
            <w:tcBorders>
              <w:top w:val="single" w:sz="6" w:space="0" w:color="auto"/>
              <w:left w:val="single" w:sz="6" w:space="0" w:color="auto"/>
              <w:bottom w:val="single" w:sz="6" w:space="0" w:color="auto"/>
              <w:right w:val="single" w:sz="6" w:space="0" w:color="auto"/>
            </w:tcBorders>
            <w:vAlign w:val="center"/>
          </w:tcPr>
          <w:p w:rsidR="00706B7A" w:rsidRPr="00415C43" w:rsidRDefault="00706B7A" w:rsidP="00706B7A">
            <w:pPr>
              <w:jc w:val="center"/>
            </w:pPr>
            <w:r w:rsidRPr="00415C43">
              <w:t>Номер книги</w:t>
            </w:r>
          </w:p>
        </w:tc>
        <w:tc>
          <w:tcPr>
            <w:tcW w:w="1985" w:type="dxa"/>
            <w:tcBorders>
              <w:top w:val="single" w:sz="6" w:space="0" w:color="auto"/>
              <w:left w:val="single" w:sz="6" w:space="0" w:color="auto"/>
              <w:bottom w:val="single" w:sz="6" w:space="0" w:color="auto"/>
              <w:right w:val="single" w:sz="4" w:space="0" w:color="auto"/>
            </w:tcBorders>
            <w:vAlign w:val="center"/>
          </w:tcPr>
          <w:p w:rsidR="00706B7A" w:rsidRPr="00415C43" w:rsidRDefault="00706B7A" w:rsidP="00706B7A">
            <w:pPr>
              <w:jc w:val="center"/>
            </w:pPr>
            <w:r w:rsidRPr="00415C43">
              <w:t>Обозначение</w:t>
            </w:r>
          </w:p>
        </w:tc>
        <w:tc>
          <w:tcPr>
            <w:tcW w:w="4819" w:type="dxa"/>
            <w:tcBorders>
              <w:top w:val="single" w:sz="6" w:space="0" w:color="auto"/>
              <w:left w:val="single" w:sz="4" w:space="0" w:color="auto"/>
              <w:bottom w:val="single" w:sz="6" w:space="0" w:color="auto"/>
              <w:right w:val="single" w:sz="4" w:space="0" w:color="auto"/>
            </w:tcBorders>
            <w:vAlign w:val="center"/>
          </w:tcPr>
          <w:p w:rsidR="00706B7A" w:rsidRPr="00415C43" w:rsidRDefault="00706B7A" w:rsidP="00706B7A">
            <w:pPr>
              <w:jc w:val="center"/>
            </w:pPr>
            <w:r w:rsidRPr="00415C43">
              <w:t>Наименование</w:t>
            </w:r>
          </w:p>
        </w:tc>
        <w:tc>
          <w:tcPr>
            <w:tcW w:w="1560" w:type="dxa"/>
            <w:tcBorders>
              <w:top w:val="single" w:sz="6" w:space="0" w:color="auto"/>
              <w:left w:val="single" w:sz="4" w:space="0" w:color="auto"/>
              <w:bottom w:val="single" w:sz="6" w:space="0" w:color="auto"/>
              <w:right w:val="single" w:sz="6" w:space="0" w:color="auto"/>
            </w:tcBorders>
            <w:vAlign w:val="center"/>
          </w:tcPr>
          <w:p w:rsidR="00706B7A" w:rsidRPr="00415C43" w:rsidRDefault="00706B7A" w:rsidP="00706B7A">
            <w:pPr>
              <w:jc w:val="center"/>
            </w:pPr>
            <w:r w:rsidRPr="00415C43">
              <w:t xml:space="preserve"> Примечание</w:t>
            </w:r>
          </w:p>
        </w:tc>
      </w:tr>
      <w:tr w:rsidR="00706B7A" w:rsidRPr="00415C43" w:rsidTr="00706B7A">
        <w:trPr>
          <w:trHeight w:val="1157"/>
        </w:trPr>
        <w:tc>
          <w:tcPr>
            <w:tcW w:w="1276" w:type="dxa"/>
            <w:tcBorders>
              <w:top w:val="single" w:sz="6" w:space="0" w:color="auto"/>
              <w:left w:val="single" w:sz="6" w:space="0" w:color="auto"/>
              <w:bottom w:val="single" w:sz="4" w:space="0" w:color="auto"/>
              <w:right w:val="single" w:sz="6" w:space="0" w:color="auto"/>
            </w:tcBorders>
            <w:vAlign w:val="center"/>
          </w:tcPr>
          <w:p w:rsidR="00706B7A" w:rsidRPr="00415C43" w:rsidRDefault="00706B7A" w:rsidP="00706B7A">
            <w:pPr>
              <w:jc w:val="center"/>
            </w:pPr>
            <w:r w:rsidRPr="00415C43">
              <w:t>1</w:t>
            </w:r>
          </w:p>
          <w:p w:rsidR="00706B7A" w:rsidRPr="00415C43" w:rsidRDefault="00706B7A" w:rsidP="00706B7A">
            <w:pPr>
              <w:jc w:val="center"/>
            </w:pPr>
          </w:p>
        </w:tc>
        <w:tc>
          <w:tcPr>
            <w:tcW w:w="1985" w:type="dxa"/>
            <w:tcBorders>
              <w:top w:val="single" w:sz="6" w:space="0" w:color="auto"/>
              <w:left w:val="single" w:sz="6" w:space="0" w:color="auto"/>
              <w:bottom w:val="single" w:sz="6" w:space="0" w:color="auto"/>
              <w:right w:val="single" w:sz="6" w:space="0" w:color="auto"/>
            </w:tcBorders>
            <w:vAlign w:val="center"/>
          </w:tcPr>
          <w:p w:rsidR="00706B7A" w:rsidRPr="00415C43" w:rsidRDefault="00706B7A" w:rsidP="00706B7A">
            <w:pPr>
              <w:jc w:val="center"/>
            </w:pPr>
            <w:r w:rsidRPr="00415C43">
              <w:t>7-309/2017-КН 1</w:t>
            </w:r>
          </w:p>
        </w:tc>
        <w:tc>
          <w:tcPr>
            <w:tcW w:w="4819" w:type="dxa"/>
            <w:tcBorders>
              <w:top w:val="single" w:sz="6" w:space="0" w:color="auto"/>
              <w:left w:val="single" w:sz="6" w:space="0" w:color="auto"/>
              <w:bottom w:val="single" w:sz="6" w:space="0" w:color="auto"/>
              <w:right w:val="single" w:sz="6" w:space="0" w:color="auto"/>
            </w:tcBorders>
            <w:vAlign w:val="center"/>
          </w:tcPr>
          <w:p w:rsidR="00706B7A" w:rsidRPr="00415C43" w:rsidRDefault="00706B7A" w:rsidP="00706B7A">
            <w:r w:rsidRPr="00415C43">
              <w:rPr>
                <w:bCs/>
              </w:rPr>
              <w:t>Часть I. Порядок применения правил землепользования и застройки.</w:t>
            </w:r>
          </w:p>
          <w:p w:rsidR="00706B7A" w:rsidRPr="00415C43" w:rsidRDefault="00706B7A" w:rsidP="00706B7A">
            <w:r w:rsidRPr="00415C43">
              <w:rPr>
                <w:bCs/>
              </w:rPr>
              <w:t>Часть II. Схема градостроительного зонирования.</w:t>
            </w:r>
          </w:p>
          <w:p w:rsidR="00706B7A" w:rsidRPr="00415C43" w:rsidRDefault="00706B7A" w:rsidP="00706B7A">
            <w:r w:rsidRPr="00415C43">
              <w:t>Часть III. Градостроительные регламенты.</w:t>
            </w:r>
          </w:p>
          <w:p w:rsidR="00706B7A" w:rsidRPr="00415C43" w:rsidRDefault="00706B7A" w:rsidP="00706B7A">
            <w:r w:rsidRPr="00415C43">
              <w:t xml:space="preserve">Раздел 12. Градостроительные регламенты о видах использования территории </w:t>
            </w:r>
          </w:p>
          <w:p w:rsidR="00706B7A" w:rsidRPr="00415C43" w:rsidRDefault="00706B7A" w:rsidP="00706B7A">
            <w:r w:rsidRPr="00415C43">
              <w:t>Статья 12.1 - 12.7</w:t>
            </w:r>
          </w:p>
        </w:tc>
        <w:tc>
          <w:tcPr>
            <w:tcW w:w="1560" w:type="dxa"/>
            <w:tcBorders>
              <w:top w:val="single" w:sz="6" w:space="0" w:color="auto"/>
              <w:left w:val="single" w:sz="6" w:space="0" w:color="auto"/>
              <w:bottom w:val="single" w:sz="6" w:space="0" w:color="auto"/>
              <w:right w:val="single" w:sz="6" w:space="0" w:color="auto"/>
            </w:tcBorders>
          </w:tcPr>
          <w:p w:rsidR="00706B7A" w:rsidRPr="00415C43" w:rsidRDefault="00706B7A" w:rsidP="00706B7A">
            <w:pPr>
              <w:jc w:val="center"/>
            </w:pPr>
          </w:p>
        </w:tc>
      </w:tr>
      <w:tr w:rsidR="00706B7A" w:rsidRPr="00415C43" w:rsidTr="00706B7A">
        <w:trPr>
          <w:trHeight w:val="1157"/>
        </w:trPr>
        <w:tc>
          <w:tcPr>
            <w:tcW w:w="1276" w:type="dxa"/>
            <w:tcBorders>
              <w:top w:val="single" w:sz="6" w:space="0" w:color="auto"/>
              <w:left w:val="single" w:sz="6" w:space="0" w:color="auto"/>
              <w:bottom w:val="single" w:sz="4" w:space="0" w:color="auto"/>
              <w:right w:val="single" w:sz="6" w:space="0" w:color="auto"/>
            </w:tcBorders>
            <w:vAlign w:val="center"/>
          </w:tcPr>
          <w:p w:rsidR="00706B7A" w:rsidRPr="00415C43" w:rsidRDefault="00706B7A" w:rsidP="00706B7A">
            <w:pPr>
              <w:jc w:val="center"/>
            </w:pPr>
            <w:r w:rsidRPr="00415C43">
              <w:t>2</w:t>
            </w:r>
          </w:p>
        </w:tc>
        <w:tc>
          <w:tcPr>
            <w:tcW w:w="1985" w:type="dxa"/>
            <w:tcBorders>
              <w:top w:val="single" w:sz="6" w:space="0" w:color="auto"/>
              <w:left w:val="single" w:sz="6" w:space="0" w:color="auto"/>
              <w:bottom w:val="single" w:sz="6" w:space="0" w:color="auto"/>
              <w:right w:val="single" w:sz="6" w:space="0" w:color="auto"/>
            </w:tcBorders>
            <w:vAlign w:val="center"/>
          </w:tcPr>
          <w:p w:rsidR="00706B7A" w:rsidRPr="00415C43" w:rsidRDefault="00706B7A" w:rsidP="00706B7A">
            <w:pPr>
              <w:jc w:val="center"/>
            </w:pPr>
            <w:r w:rsidRPr="00415C43">
              <w:t>7-309/2017-КН 2</w:t>
            </w:r>
          </w:p>
        </w:tc>
        <w:tc>
          <w:tcPr>
            <w:tcW w:w="4819" w:type="dxa"/>
            <w:tcBorders>
              <w:top w:val="single" w:sz="6" w:space="0" w:color="auto"/>
              <w:left w:val="single" w:sz="6" w:space="0" w:color="auto"/>
              <w:bottom w:val="single" w:sz="6" w:space="0" w:color="auto"/>
              <w:right w:val="single" w:sz="6" w:space="0" w:color="auto"/>
            </w:tcBorders>
          </w:tcPr>
          <w:p w:rsidR="00706B7A" w:rsidRPr="00415C43" w:rsidRDefault="00706B7A" w:rsidP="00706B7A">
            <w:r w:rsidRPr="00415C43">
              <w:t>Часть III. Градостроительные регламенты.</w:t>
            </w:r>
          </w:p>
          <w:p w:rsidR="00706B7A" w:rsidRPr="00415C43" w:rsidRDefault="00706B7A" w:rsidP="00706B7A">
            <w:r w:rsidRPr="00415C43">
              <w:t xml:space="preserve">Раздел 12. Градостроительные регламенты о видах использования территории </w:t>
            </w:r>
          </w:p>
          <w:p w:rsidR="00706B7A" w:rsidRPr="00415C43" w:rsidRDefault="00706B7A" w:rsidP="00706B7A">
            <w:r w:rsidRPr="00415C43">
              <w:t>Статья 12.8 – 12.12</w:t>
            </w:r>
          </w:p>
          <w:p w:rsidR="00706B7A" w:rsidRPr="00415C43" w:rsidRDefault="00706B7A" w:rsidP="00706B7A">
            <w:r w:rsidRPr="00415C43">
              <w:t>Раздел 13. Дополнительные градостроительные регламенты в зонах с особыми условиями использования и зон сельскохозяйственного использования.</w:t>
            </w:r>
          </w:p>
        </w:tc>
        <w:tc>
          <w:tcPr>
            <w:tcW w:w="1560" w:type="dxa"/>
            <w:tcBorders>
              <w:top w:val="single" w:sz="6" w:space="0" w:color="auto"/>
              <w:left w:val="single" w:sz="6" w:space="0" w:color="auto"/>
              <w:bottom w:val="single" w:sz="6" w:space="0" w:color="auto"/>
              <w:right w:val="single" w:sz="6" w:space="0" w:color="auto"/>
            </w:tcBorders>
          </w:tcPr>
          <w:p w:rsidR="00706B7A" w:rsidRPr="00415C43" w:rsidRDefault="00706B7A" w:rsidP="00706B7A">
            <w:pPr>
              <w:jc w:val="center"/>
            </w:pPr>
          </w:p>
        </w:tc>
      </w:tr>
      <w:tr w:rsidR="00706B7A" w:rsidRPr="00415C43" w:rsidTr="00706B7A">
        <w:trPr>
          <w:trHeight w:val="196"/>
        </w:trPr>
        <w:tc>
          <w:tcPr>
            <w:tcW w:w="1276" w:type="dxa"/>
            <w:vMerge w:val="restart"/>
            <w:tcBorders>
              <w:top w:val="single" w:sz="4" w:space="0" w:color="auto"/>
              <w:left w:val="single" w:sz="4" w:space="0" w:color="auto"/>
              <w:bottom w:val="single" w:sz="4" w:space="0" w:color="auto"/>
              <w:right w:val="single" w:sz="4" w:space="0" w:color="auto"/>
            </w:tcBorders>
          </w:tcPr>
          <w:p w:rsidR="00706B7A" w:rsidRPr="00415C43" w:rsidRDefault="00706B7A" w:rsidP="00706B7A">
            <w:pPr>
              <w:jc w:val="center"/>
            </w:pPr>
          </w:p>
        </w:tc>
        <w:tc>
          <w:tcPr>
            <w:tcW w:w="8364" w:type="dxa"/>
            <w:gridSpan w:val="3"/>
            <w:tcBorders>
              <w:top w:val="single" w:sz="6" w:space="0" w:color="auto"/>
              <w:left w:val="single" w:sz="4" w:space="0" w:color="auto"/>
              <w:bottom w:val="single" w:sz="6" w:space="0" w:color="auto"/>
              <w:right w:val="single" w:sz="6" w:space="0" w:color="auto"/>
            </w:tcBorders>
          </w:tcPr>
          <w:p w:rsidR="00706B7A" w:rsidRPr="00415C43" w:rsidRDefault="00706B7A" w:rsidP="00706B7A">
            <w:pPr>
              <w:jc w:val="center"/>
            </w:pPr>
            <w:r w:rsidRPr="00415C43">
              <w:rPr>
                <w:b/>
              </w:rPr>
              <w:t>Графические материалы</w:t>
            </w:r>
          </w:p>
        </w:tc>
      </w:tr>
      <w:tr w:rsidR="00706B7A" w:rsidRPr="00415C43" w:rsidTr="00706B7A">
        <w:trPr>
          <w:trHeight w:val="361"/>
        </w:trPr>
        <w:tc>
          <w:tcPr>
            <w:tcW w:w="1276" w:type="dxa"/>
            <w:vMerge/>
            <w:tcBorders>
              <w:left w:val="single" w:sz="4" w:space="0" w:color="auto"/>
              <w:bottom w:val="single" w:sz="4" w:space="0" w:color="auto"/>
              <w:right w:val="single" w:sz="4" w:space="0" w:color="auto"/>
            </w:tcBorders>
            <w:vAlign w:val="center"/>
          </w:tcPr>
          <w:p w:rsidR="00706B7A" w:rsidRPr="00415C43" w:rsidRDefault="00706B7A" w:rsidP="00706B7A">
            <w:pPr>
              <w:jc w:val="center"/>
            </w:pPr>
          </w:p>
        </w:tc>
        <w:tc>
          <w:tcPr>
            <w:tcW w:w="1985" w:type="dxa"/>
            <w:tcBorders>
              <w:top w:val="single" w:sz="6" w:space="0" w:color="auto"/>
              <w:left w:val="single" w:sz="4" w:space="0" w:color="auto"/>
              <w:bottom w:val="single" w:sz="4" w:space="0" w:color="auto"/>
              <w:right w:val="single" w:sz="6" w:space="0" w:color="auto"/>
            </w:tcBorders>
            <w:vAlign w:val="center"/>
          </w:tcPr>
          <w:p w:rsidR="00706B7A" w:rsidRPr="00415C43" w:rsidRDefault="00706B7A" w:rsidP="00706B7A">
            <w:pPr>
              <w:jc w:val="center"/>
            </w:pPr>
            <w:r w:rsidRPr="00415C43">
              <w:t>7-309/2017</w:t>
            </w:r>
          </w:p>
        </w:tc>
        <w:tc>
          <w:tcPr>
            <w:tcW w:w="4819" w:type="dxa"/>
            <w:tcBorders>
              <w:top w:val="single" w:sz="6" w:space="0" w:color="auto"/>
              <w:left w:val="single" w:sz="6" w:space="0" w:color="auto"/>
              <w:bottom w:val="single" w:sz="4" w:space="0" w:color="auto"/>
              <w:right w:val="single" w:sz="6" w:space="0" w:color="auto"/>
            </w:tcBorders>
            <w:vAlign w:val="center"/>
          </w:tcPr>
          <w:p w:rsidR="00706B7A" w:rsidRPr="00415C43" w:rsidRDefault="00706B7A" w:rsidP="00706B7A">
            <w:r w:rsidRPr="00415C43">
              <w:rPr>
                <w:b/>
              </w:rPr>
              <w:t>л.1</w:t>
            </w:r>
            <w:r w:rsidRPr="00415C43">
              <w:t xml:space="preserve"> Карта градостроительного зонирования  </w:t>
            </w:r>
          </w:p>
        </w:tc>
        <w:tc>
          <w:tcPr>
            <w:tcW w:w="1560" w:type="dxa"/>
            <w:tcBorders>
              <w:top w:val="single" w:sz="6" w:space="0" w:color="auto"/>
              <w:left w:val="single" w:sz="6" w:space="0" w:color="auto"/>
              <w:bottom w:val="single" w:sz="4" w:space="0" w:color="auto"/>
              <w:right w:val="single" w:sz="6" w:space="0" w:color="auto"/>
            </w:tcBorders>
            <w:vAlign w:val="center"/>
          </w:tcPr>
          <w:p w:rsidR="00706B7A" w:rsidRPr="00415C43" w:rsidRDefault="00706B7A" w:rsidP="00706B7A">
            <w:pPr>
              <w:jc w:val="center"/>
            </w:pPr>
            <w:r w:rsidRPr="00415C43">
              <w:t>Разработка</w:t>
            </w:r>
          </w:p>
          <w:p w:rsidR="00706B7A" w:rsidRPr="00415C43" w:rsidRDefault="00706B7A" w:rsidP="00706B7A">
            <w:pPr>
              <w:jc w:val="center"/>
            </w:pPr>
            <w:r w:rsidRPr="00415C43">
              <w:t xml:space="preserve">ООО </w:t>
            </w:r>
            <w:r w:rsidR="001B7B31" w:rsidRPr="00415C43">
              <w:t>«</w:t>
            </w:r>
            <w:r w:rsidRPr="00415C43">
              <w:t>ПИИ «БрянскГражданПроект»</w:t>
            </w:r>
          </w:p>
        </w:tc>
      </w:tr>
      <w:tr w:rsidR="00706B7A" w:rsidRPr="00415C43" w:rsidTr="00706B7A">
        <w:trPr>
          <w:trHeight w:val="149"/>
        </w:trPr>
        <w:tc>
          <w:tcPr>
            <w:tcW w:w="1276" w:type="dxa"/>
            <w:vMerge/>
            <w:tcBorders>
              <w:left w:val="single" w:sz="4" w:space="0" w:color="auto"/>
              <w:bottom w:val="single" w:sz="4" w:space="0" w:color="auto"/>
              <w:right w:val="single" w:sz="4" w:space="0" w:color="auto"/>
            </w:tcBorders>
            <w:vAlign w:val="center"/>
          </w:tcPr>
          <w:p w:rsidR="00706B7A" w:rsidRPr="00415C43" w:rsidRDefault="00706B7A" w:rsidP="00706B7A">
            <w:pPr>
              <w:jc w:val="center"/>
            </w:pPr>
          </w:p>
        </w:tc>
        <w:tc>
          <w:tcPr>
            <w:tcW w:w="1985" w:type="dxa"/>
            <w:vMerge w:val="restart"/>
            <w:tcBorders>
              <w:top w:val="single" w:sz="4" w:space="0" w:color="auto"/>
              <w:left w:val="single" w:sz="4" w:space="0" w:color="auto"/>
              <w:right w:val="single" w:sz="6" w:space="0" w:color="auto"/>
            </w:tcBorders>
            <w:vAlign w:val="center"/>
          </w:tcPr>
          <w:p w:rsidR="00706B7A" w:rsidRPr="00415C43" w:rsidRDefault="00706B7A" w:rsidP="00706B7A">
            <w:pPr>
              <w:jc w:val="center"/>
              <w:rPr>
                <w:bCs/>
              </w:rPr>
            </w:pPr>
            <w:r w:rsidRPr="00415C43">
              <w:t>2011г.</w:t>
            </w:r>
          </w:p>
        </w:tc>
        <w:tc>
          <w:tcPr>
            <w:tcW w:w="4819" w:type="dxa"/>
            <w:tcBorders>
              <w:top w:val="single" w:sz="4" w:space="0" w:color="auto"/>
              <w:left w:val="single" w:sz="6" w:space="0" w:color="auto"/>
              <w:bottom w:val="single" w:sz="6" w:space="0" w:color="auto"/>
              <w:right w:val="single" w:sz="6" w:space="0" w:color="auto"/>
            </w:tcBorders>
            <w:vAlign w:val="center"/>
          </w:tcPr>
          <w:p w:rsidR="00706B7A" w:rsidRPr="00415C43" w:rsidRDefault="00706B7A" w:rsidP="00706B7A">
            <w:r w:rsidRPr="00415C43">
              <w:rPr>
                <w:b/>
                <w:bCs/>
              </w:rPr>
              <w:t>л.2</w:t>
            </w:r>
            <w:r w:rsidRPr="00415C43">
              <w:rPr>
                <w:bCs/>
              </w:rPr>
              <w:t xml:space="preserve">  Карта природно-экологических и санитарно-гигиенических планировочных ограничений. (Природно-техногенные ограничения)</w:t>
            </w:r>
          </w:p>
        </w:tc>
        <w:tc>
          <w:tcPr>
            <w:tcW w:w="1560" w:type="dxa"/>
            <w:vMerge w:val="restart"/>
            <w:tcBorders>
              <w:top w:val="single" w:sz="4" w:space="0" w:color="auto"/>
              <w:left w:val="single" w:sz="6" w:space="0" w:color="auto"/>
              <w:right w:val="single" w:sz="6" w:space="0" w:color="auto"/>
            </w:tcBorders>
            <w:vAlign w:val="center"/>
          </w:tcPr>
          <w:p w:rsidR="00706B7A" w:rsidRPr="00415C43" w:rsidRDefault="00706B7A" w:rsidP="00706B7A">
            <w:pPr>
              <w:jc w:val="center"/>
            </w:pPr>
            <w:r w:rsidRPr="00415C43">
              <w:t>Без изменений, выдано ранее</w:t>
            </w:r>
          </w:p>
          <w:p w:rsidR="00706B7A" w:rsidRPr="00415C43" w:rsidRDefault="00706B7A" w:rsidP="00706B7A">
            <w:pPr>
              <w:jc w:val="center"/>
            </w:pPr>
            <w:r w:rsidRPr="00415C43">
              <w:t>ФГУП Центр «СЕВЗАПГЕОИНФОРМ»</w:t>
            </w:r>
          </w:p>
        </w:tc>
      </w:tr>
      <w:tr w:rsidR="00706B7A" w:rsidRPr="00415C43" w:rsidTr="00706B7A">
        <w:trPr>
          <w:trHeight w:val="149"/>
        </w:trPr>
        <w:tc>
          <w:tcPr>
            <w:tcW w:w="1276" w:type="dxa"/>
            <w:vMerge/>
            <w:tcBorders>
              <w:left w:val="single" w:sz="4" w:space="0" w:color="auto"/>
              <w:bottom w:val="single" w:sz="4" w:space="0" w:color="auto"/>
              <w:right w:val="single" w:sz="4" w:space="0" w:color="auto"/>
            </w:tcBorders>
            <w:vAlign w:val="center"/>
          </w:tcPr>
          <w:p w:rsidR="00706B7A" w:rsidRPr="00415C43" w:rsidRDefault="00706B7A" w:rsidP="00706B7A">
            <w:pPr>
              <w:jc w:val="center"/>
            </w:pPr>
          </w:p>
        </w:tc>
        <w:tc>
          <w:tcPr>
            <w:tcW w:w="1985" w:type="dxa"/>
            <w:vMerge/>
            <w:tcBorders>
              <w:left w:val="single" w:sz="4" w:space="0" w:color="auto"/>
              <w:bottom w:val="single" w:sz="6" w:space="0" w:color="auto"/>
              <w:right w:val="single" w:sz="6" w:space="0" w:color="auto"/>
            </w:tcBorders>
            <w:vAlign w:val="center"/>
          </w:tcPr>
          <w:p w:rsidR="00706B7A" w:rsidRPr="00415C43" w:rsidRDefault="00706B7A" w:rsidP="00706B7A">
            <w:pPr>
              <w:jc w:val="center"/>
            </w:pPr>
          </w:p>
        </w:tc>
        <w:tc>
          <w:tcPr>
            <w:tcW w:w="4819" w:type="dxa"/>
            <w:tcBorders>
              <w:top w:val="single" w:sz="6" w:space="0" w:color="auto"/>
              <w:left w:val="single" w:sz="6" w:space="0" w:color="auto"/>
              <w:bottom w:val="single" w:sz="6" w:space="0" w:color="auto"/>
              <w:right w:val="single" w:sz="6" w:space="0" w:color="auto"/>
            </w:tcBorders>
            <w:vAlign w:val="center"/>
          </w:tcPr>
          <w:p w:rsidR="00706B7A" w:rsidRPr="00415C43" w:rsidRDefault="00706B7A" w:rsidP="00706B7A">
            <w:pPr>
              <w:rPr>
                <w:bCs/>
              </w:rPr>
            </w:pPr>
            <w:r w:rsidRPr="00415C43">
              <w:rPr>
                <w:b/>
                <w:bCs/>
              </w:rPr>
              <w:t>л.3</w:t>
            </w:r>
            <w:r w:rsidRPr="00415C43">
              <w:rPr>
                <w:bCs/>
              </w:rPr>
              <w:t xml:space="preserve">  Карта природно-экологических и санитарно-гигиенических планировочных ограничений. Карта расположения объектов культурного наследия. (Водоохранные зоны, прибрежные защитные полосы и особо охраняемые природные территории. Санитарно-защитные зоны и санитарные разрывы).</w:t>
            </w:r>
          </w:p>
        </w:tc>
        <w:tc>
          <w:tcPr>
            <w:tcW w:w="1560" w:type="dxa"/>
            <w:vMerge/>
            <w:tcBorders>
              <w:left w:val="single" w:sz="6" w:space="0" w:color="auto"/>
              <w:bottom w:val="single" w:sz="6" w:space="0" w:color="auto"/>
              <w:right w:val="single" w:sz="6" w:space="0" w:color="auto"/>
            </w:tcBorders>
            <w:vAlign w:val="center"/>
          </w:tcPr>
          <w:p w:rsidR="00706B7A" w:rsidRPr="00415C43" w:rsidRDefault="00706B7A" w:rsidP="00706B7A">
            <w:pPr>
              <w:jc w:val="center"/>
            </w:pPr>
          </w:p>
        </w:tc>
      </w:tr>
    </w:tbl>
    <w:p w:rsidR="00AE2374" w:rsidRPr="00415C43" w:rsidRDefault="00AE2374" w:rsidP="00AE2374">
      <w:pPr>
        <w:jc w:val="center"/>
        <w:rPr>
          <w:b/>
          <w:lang w:val="en-US"/>
        </w:rPr>
      </w:pPr>
    </w:p>
    <w:p w:rsidR="00B03311" w:rsidRPr="00415C43" w:rsidRDefault="00B03311" w:rsidP="00CD4C1B">
      <w:pPr>
        <w:ind w:left="142"/>
        <w:jc w:val="center"/>
        <w:rPr>
          <w:b/>
        </w:rPr>
      </w:pPr>
    </w:p>
    <w:p w:rsidR="00B03311" w:rsidRPr="00415C43" w:rsidRDefault="00B03311" w:rsidP="00CD4C1B">
      <w:pPr>
        <w:ind w:left="142"/>
        <w:jc w:val="center"/>
        <w:rPr>
          <w:b/>
        </w:rPr>
      </w:pPr>
    </w:p>
    <w:p w:rsidR="00B03311" w:rsidRPr="00415C43" w:rsidRDefault="00B03311" w:rsidP="00CD4C1B">
      <w:pPr>
        <w:ind w:left="142"/>
        <w:jc w:val="center"/>
        <w:rPr>
          <w:b/>
        </w:rPr>
      </w:pPr>
    </w:p>
    <w:p w:rsidR="00B03311" w:rsidRPr="00415C43" w:rsidRDefault="00B03311" w:rsidP="00CD4C1B">
      <w:pPr>
        <w:ind w:left="142"/>
        <w:jc w:val="center"/>
        <w:rPr>
          <w:b/>
        </w:rPr>
      </w:pPr>
    </w:p>
    <w:p w:rsidR="00B03311" w:rsidRPr="00415C43" w:rsidRDefault="00B03311" w:rsidP="00CD4C1B">
      <w:pPr>
        <w:ind w:left="142"/>
        <w:jc w:val="center"/>
        <w:rPr>
          <w:b/>
        </w:rPr>
      </w:pPr>
    </w:p>
    <w:p w:rsidR="00B03311" w:rsidRPr="00415C43" w:rsidRDefault="00B03311" w:rsidP="00CD4C1B">
      <w:pPr>
        <w:ind w:left="142"/>
        <w:jc w:val="center"/>
        <w:rPr>
          <w:b/>
        </w:rPr>
      </w:pPr>
    </w:p>
    <w:p w:rsidR="00B03311" w:rsidRPr="00415C43" w:rsidRDefault="00B03311" w:rsidP="00CD4C1B">
      <w:pPr>
        <w:ind w:left="142"/>
        <w:jc w:val="center"/>
        <w:rPr>
          <w:b/>
        </w:rPr>
      </w:pPr>
    </w:p>
    <w:p w:rsidR="00B03311" w:rsidRPr="00415C43" w:rsidRDefault="00B03311" w:rsidP="00CD4C1B">
      <w:pPr>
        <w:ind w:left="142"/>
        <w:jc w:val="center"/>
        <w:rPr>
          <w:b/>
        </w:rPr>
      </w:pPr>
    </w:p>
    <w:p w:rsidR="00350340" w:rsidRPr="00415C43" w:rsidRDefault="00350340" w:rsidP="00CD4C1B">
      <w:pPr>
        <w:ind w:left="142"/>
        <w:jc w:val="center"/>
        <w:rPr>
          <w:b/>
        </w:rPr>
      </w:pPr>
    </w:p>
    <w:p w:rsidR="00B03311" w:rsidRPr="00415C43" w:rsidRDefault="00B03311" w:rsidP="00CD4C1B">
      <w:pPr>
        <w:ind w:left="142"/>
        <w:jc w:val="center"/>
        <w:rPr>
          <w:b/>
        </w:rPr>
      </w:pPr>
    </w:p>
    <w:p w:rsidR="00AE2374" w:rsidRPr="00415C43" w:rsidRDefault="00AE2374" w:rsidP="00CD4C1B">
      <w:pPr>
        <w:ind w:left="142"/>
        <w:jc w:val="center"/>
        <w:rPr>
          <w:b/>
        </w:rPr>
      </w:pPr>
    </w:p>
    <w:p w:rsidR="00AE2374" w:rsidRPr="00415C43" w:rsidRDefault="00AE2374" w:rsidP="00CD4C1B">
      <w:pPr>
        <w:ind w:left="142"/>
        <w:jc w:val="center"/>
        <w:rPr>
          <w:b/>
        </w:rPr>
      </w:pPr>
    </w:p>
    <w:p w:rsidR="00AE2374" w:rsidRPr="00415C43" w:rsidRDefault="00AE2374" w:rsidP="00CD4C1B">
      <w:pPr>
        <w:ind w:left="142"/>
        <w:jc w:val="center"/>
        <w:rPr>
          <w:b/>
        </w:rPr>
      </w:pPr>
    </w:p>
    <w:p w:rsidR="00AE2374" w:rsidRPr="00415C43" w:rsidRDefault="00AE2374" w:rsidP="00CD4C1B">
      <w:pPr>
        <w:ind w:left="142"/>
        <w:jc w:val="center"/>
        <w:rPr>
          <w:b/>
        </w:rPr>
      </w:pPr>
    </w:p>
    <w:p w:rsidR="002F4493" w:rsidRPr="00415C43" w:rsidRDefault="002F4493" w:rsidP="00CD4C1B">
      <w:pPr>
        <w:ind w:left="142"/>
        <w:jc w:val="center"/>
        <w:rPr>
          <w:b/>
        </w:rPr>
      </w:pPr>
    </w:p>
    <w:p w:rsidR="002F4493" w:rsidRPr="00415C43" w:rsidRDefault="002F4493" w:rsidP="00CD4C1B">
      <w:pPr>
        <w:ind w:left="142"/>
        <w:jc w:val="center"/>
        <w:rPr>
          <w:b/>
        </w:rPr>
      </w:pPr>
    </w:p>
    <w:p w:rsidR="00AE2374" w:rsidRPr="00415C43" w:rsidRDefault="00AE2374" w:rsidP="00706B7A">
      <w:pPr>
        <w:rPr>
          <w:b/>
        </w:rPr>
      </w:pPr>
    </w:p>
    <w:p w:rsidR="00CD4C1B" w:rsidRPr="00415C43" w:rsidRDefault="00442377" w:rsidP="00CD4C1B">
      <w:pPr>
        <w:ind w:left="-180" w:firstLine="180"/>
        <w:jc w:val="center"/>
        <w:rPr>
          <w:b/>
        </w:rPr>
      </w:pPr>
      <w:r w:rsidRPr="00415C43">
        <w:rPr>
          <w:b/>
        </w:rPr>
        <w:t>2</w:t>
      </w:r>
      <w:r w:rsidR="00706B7A" w:rsidRPr="00415C43">
        <w:rPr>
          <w:b/>
        </w:rPr>
        <w:t>.</w:t>
      </w:r>
      <w:r w:rsidR="00CD4C1B" w:rsidRPr="00415C43">
        <w:rPr>
          <w:b/>
        </w:rPr>
        <w:t xml:space="preserve"> УЧАСТНИКИ РАЗРАБОТКИ ПРОЕКТА</w:t>
      </w:r>
    </w:p>
    <w:p w:rsidR="00CD4C1B" w:rsidRPr="00415C43" w:rsidRDefault="00CD4C1B" w:rsidP="00CD4C1B">
      <w:pPr>
        <w:ind w:left="-180"/>
        <w:jc w:val="cente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946"/>
        <w:gridCol w:w="2552"/>
      </w:tblGrid>
      <w:tr w:rsidR="00CD4C1B" w:rsidRPr="00415C43" w:rsidTr="002F4493">
        <w:trPr>
          <w:trHeight w:val="566"/>
        </w:trPr>
        <w:tc>
          <w:tcPr>
            <w:tcW w:w="6946" w:type="dxa"/>
            <w:vAlign w:val="center"/>
          </w:tcPr>
          <w:p w:rsidR="00CD4C1B" w:rsidRPr="00415C43" w:rsidRDefault="00CD4C1B" w:rsidP="00FC66B3">
            <w:pPr>
              <w:jc w:val="center"/>
              <w:rPr>
                <w:b/>
              </w:rPr>
            </w:pPr>
            <w:r w:rsidRPr="00415C43">
              <w:rPr>
                <w:b/>
              </w:rPr>
              <w:t>Должность</w:t>
            </w:r>
          </w:p>
        </w:tc>
        <w:tc>
          <w:tcPr>
            <w:tcW w:w="2552" w:type="dxa"/>
            <w:vAlign w:val="center"/>
          </w:tcPr>
          <w:p w:rsidR="00CD4C1B" w:rsidRPr="00415C43" w:rsidRDefault="00CD4C1B" w:rsidP="00FC66B3">
            <w:pPr>
              <w:jc w:val="center"/>
              <w:rPr>
                <w:b/>
              </w:rPr>
            </w:pPr>
            <w:r w:rsidRPr="00415C43">
              <w:rPr>
                <w:b/>
              </w:rPr>
              <w:t xml:space="preserve">Ф. И. О. </w:t>
            </w:r>
          </w:p>
        </w:tc>
      </w:tr>
      <w:tr w:rsidR="00CD4C1B" w:rsidRPr="00415C43" w:rsidTr="002F4493">
        <w:trPr>
          <w:trHeight w:val="566"/>
        </w:trPr>
        <w:tc>
          <w:tcPr>
            <w:tcW w:w="6946" w:type="dxa"/>
            <w:vAlign w:val="center"/>
          </w:tcPr>
          <w:p w:rsidR="00CD4C1B" w:rsidRPr="00415C43" w:rsidRDefault="00CD4C1B" w:rsidP="00FC66B3">
            <w:pPr>
              <w:tabs>
                <w:tab w:val="left" w:pos="3544"/>
              </w:tabs>
            </w:pPr>
            <w:r w:rsidRPr="00415C43">
              <w:t>Главный инженер проекта</w:t>
            </w:r>
          </w:p>
        </w:tc>
        <w:tc>
          <w:tcPr>
            <w:tcW w:w="2552" w:type="dxa"/>
            <w:vAlign w:val="center"/>
          </w:tcPr>
          <w:p w:rsidR="00CD4C1B" w:rsidRPr="00415C43" w:rsidRDefault="00CD4C1B" w:rsidP="00FC66B3">
            <w:pPr>
              <w:jc w:val="center"/>
            </w:pPr>
            <w:r w:rsidRPr="00415C43">
              <w:t>Титова Н. Б.</w:t>
            </w:r>
          </w:p>
        </w:tc>
      </w:tr>
      <w:tr w:rsidR="00CD4C1B" w:rsidRPr="00415C43" w:rsidTr="002F4493">
        <w:trPr>
          <w:trHeight w:val="550"/>
        </w:trPr>
        <w:tc>
          <w:tcPr>
            <w:tcW w:w="6946" w:type="dxa"/>
            <w:vAlign w:val="center"/>
          </w:tcPr>
          <w:p w:rsidR="00CD4C1B" w:rsidRPr="00415C43" w:rsidRDefault="00CD4C1B" w:rsidP="00FC66B3">
            <w:pPr>
              <w:tabs>
                <w:tab w:val="left" w:pos="3544"/>
              </w:tabs>
            </w:pPr>
            <w:r w:rsidRPr="00415C43">
              <w:t xml:space="preserve">Главный архитектор ООО </w:t>
            </w:r>
            <w:r w:rsidR="00085276" w:rsidRPr="00415C43">
              <w:t>«</w:t>
            </w:r>
            <w:r w:rsidRPr="00415C43">
              <w:t xml:space="preserve">ПИИ «БрянскГражданПроект» </w:t>
            </w:r>
          </w:p>
        </w:tc>
        <w:tc>
          <w:tcPr>
            <w:tcW w:w="2552" w:type="dxa"/>
            <w:vAlign w:val="center"/>
          </w:tcPr>
          <w:p w:rsidR="00CD4C1B" w:rsidRPr="00415C43" w:rsidRDefault="00CD4C1B" w:rsidP="00FC66B3">
            <w:pPr>
              <w:jc w:val="center"/>
            </w:pPr>
            <w:r w:rsidRPr="00415C43">
              <w:t>Скачков Е.</w:t>
            </w:r>
            <w:r w:rsidR="002F4493" w:rsidRPr="00415C43">
              <w:t xml:space="preserve"> </w:t>
            </w:r>
            <w:r w:rsidRPr="00415C43">
              <w:t>В.</w:t>
            </w:r>
          </w:p>
        </w:tc>
      </w:tr>
      <w:tr w:rsidR="00CD4C1B" w:rsidRPr="00415C43" w:rsidTr="002F4493">
        <w:trPr>
          <w:trHeight w:val="607"/>
        </w:trPr>
        <w:tc>
          <w:tcPr>
            <w:tcW w:w="6946" w:type="dxa"/>
            <w:vAlign w:val="center"/>
          </w:tcPr>
          <w:p w:rsidR="00CD4C1B" w:rsidRPr="00415C43" w:rsidRDefault="00CD4C1B" w:rsidP="00FC66B3">
            <w:pPr>
              <w:numPr>
                <w:ilvl w:val="12"/>
                <w:numId w:val="0"/>
              </w:numPr>
              <w:tabs>
                <w:tab w:val="left" w:pos="3544"/>
              </w:tabs>
            </w:pPr>
            <w:r w:rsidRPr="00415C43">
              <w:t>Руководитель архитектурной группы</w:t>
            </w:r>
          </w:p>
        </w:tc>
        <w:tc>
          <w:tcPr>
            <w:tcW w:w="2552" w:type="dxa"/>
            <w:vAlign w:val="center"/>
          </w:tcPr>
          <w:p w:rsidR="00CD4C1B" w:rsidRPr="00415C43" w:rsidRDefault="002F4493" w:rsidP="00FC66B3">
            <w:pPr>
              <w:numPr>
                <w:ilvl w:val="12"/>
                <w:numId w:val="0"/>
              </w:numPr>
              <w:jc w:val="center"/>
            </w:pPr>
            <w:r w:rsidRPr="00415C43">
              <w:t>Тришина М. П.</w:t>
            </w:r>
          </w:p>
        </w:tc>
      </w:tr>
    </w:tbl>
    <w:p w:rsidR="00CD4C1B" w:rsidRPr="00415C43" w:rsidRDefault="00CD4C1B" w:rsidP="00CD4C1B">
      <w:pPr>
        <w:pStyle w:val="ConsPlusNormal"/>
        <w:ind w:firstLine="0"/>
        <w:rPr>
          <w:rFonts w:ascii="Times New Roman" w:hAnsi="Times New Roman" w:cs="Times New Roman"/>
          <w:b/>
          <w:sz w:val="24"/>
          <w:szCs w:val="24"/>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672"/>
        <w:gridCol w:w="2508"/>
      </w:tblGrid>
      <w:tr w:rsidR="00CD4C1B" w:rsidRPr="00415C43" w:rsidTr="00FC66B3">
        <w:trPr>
          <w:trHeight w:val="275"/>
        </w:trPr>
        <w:tc>
          <w:tcPr>
            <w:tcW w:w="6672" w:type="dxa"/>
            <w:tcBorders>
              <w:top w:val="nil"/>
              <w:left w:val="nil"/>
              <w:bottom w:val="nil"/>
              <w:right w:val="nil"/>
            </w:tcBorders>
          </w:tcPr>
          <w:p w:rsidR="00CD4C1B" w:rsidRPr="00415C43" w:rsidRDefault="00CD4C1B" w:rsidP="00FC66B3">
            <w:pPr>
              <w:spacing w:after="200" w:line="276" w:lineRule="auto"/>
            </w:pPr>
          </w:p>
        </w:tc>
        <w:tc>
          <w:tcPr>
            <w:tcW w:w="2508" w:type="dxa"/>
            <w:tcBorders>
              <w:top w:val="nil"/>
              <w:left w:val="nil"/>
              <w:bottom w:val="nil"/>
              <w:right w:val="nil"/>
            </w:tcBorders>
          </w:tcPr>
          <w:p w:rsidR="00CD4C1B" w:rsidRPr="00415C43" w:rsidRDefault="00CD4C1B" w:rsidP="00FC66B3">
            <w:pPr>
              <w:numPr>
                <w:ilvl w:val="12"/>
                <w:numId w:val="0"/>
              </w:numPr>
            </w:pPr>
          </w:p>
        </w:tc>
      </w:tr>
      <w:tr w:rsidR="00CD4C1B" w:rsidRPr="00415C43" w:rsidTr="00FC66B3">
        <w:trPr>
          <w:trHeight w:val="290"/>
        </w:trPr>
        <w:tc>
          <w:tcPr>
            <w:tcW w:w="6672" w:type="dxa"/>
            <w:tcBorders>
              <w:top w:val="nil"/>
              <w:left w:val="nil"/>
              <w:bottom w:val="nil"/>
              <w:right w:val="nil"/>
            </w:tcBorders>
          </w:tcPr>
          <w:p w:rsidR="00CD4C1B" w:rsidRPr="00415C43" w:rsidRDefault="00CD4C1B" w:rsidP="00FC66B3">
            <w:pPr>
              <w:tabs>
                <w:tab w:val="left" w:pos="3544"/>
              </w:tabs>
            </w:pPr>
          </w:p>
        </w:tc>
        <w:tc>
          <w:tcPr>
            <w:tcW w:w="2508" w:type="dxa"/>
            <w:tcBorders>
              <w:top w:val="nil"/>
              <w:left w:val="nil"/>
              <w:bottom w:val="nil"/>
              <w:right w:val="nil"/>
            </w:tcBorders>
          </w:tcPr>
          <w:p w:rsidR="00CD4C1B" w:rsidRPr="00415C43" w:rsidRDefault="00CD4C1B" w:rsidP="00FC66B3">
            <w:pPr>
              <w:numPr>
                <w:ilvl w:val="12"/>
                <w:numId w:val="0"/>
              </w:numPr>
            </w:pPr>
          </w:p>
        </w:tc>
      </w:tr>
      <w:tr w:rsidR="00CD4C1B" w:rsidRPr="00415C43" w:rsidTr="00FC66B3">
        <w:trPr>
          <w:trHeight w:val="275"/>
        </w:trPr>
        <w:tc>
          <w:tcPr>
            <w:tcW w:w="6672" w:type="dxa"/>
            <w:tcBorders>
              <w:top w:val="nil"/>
              <w:left w:val="nil"/>
              <w:bottom w:val="nil"/>
              <w:right w:val="nil"/>
            </w:tcBorders>
          </w:tcPr>
          <w:p w:rsidR="00CD4C1B" w:rsidRPr="00415C43" w:rsidRDefault="00CD4C1B" w:rsidP="00FC66B3">
            <w:pPr>
              <w:tabs>
                <w:tab w:val="left" w:pos="3544"/>
              </w:tabs>
            </w:pPr>
          </w:p>
        </w:tc>
        <w:tc>
          <w:tcPr>
            <w:tcW w:w="2508" w:type="dxa"/>
            <w:tcBorders>
              <w:top w:val="nil"/>
              <w:left w:val="nil"/>
              <w:bottom w:val="nil"/>
              <w:right w:val="nil"/>
            </w:tcBorders>
          </w:tcPr>
          <w:p w:rsidR="00CD4C1B" w:rsidRPr="00415C43" w:rsidRDefault="00CD4C1B" w:rsidP="00FC66B3">
            <w:pPr>
              <w:numPr>
                <w:ilvl w:val="12"/>
                <w:numId w:val="0"/>
              </w:numPr>
            </w:pPr>
          </w:p>
        </w:tc>
      </w:tr>
      <w:tr w:rsidR="00CD4C1B" w:rsidRPr="00415C43" w:rsidTr="00FC66B3">
        <w:trPr>
          <w:trHeight w:val="290"/>
        </w:trPr>
        <w:tc>
          <w:tcPr>
            <w:tcW w:w="6672" w:type="dxa"/>
            <w:tcBorders>
              <w:top w:val="nil"/>
              <w:left w:val="nil"/>
              <w:bottom w:val="nil"/>
              <w:right w:val="nil"/>
            </w:tcBorders>
          </w:tcPr>
          <w:p w:rsidR="00CD4C1B" w:rsidRPr="00415C43" w:rsidRDefault="00CD4C1B" w:rsidP="00FC66B3">
            <w:pPr>
              <w:tabs>
                <w:tab w:val="left" w:pos="3544"/>
              </w:tabs>
            </w:pPr>
          </w:p>
        </w:tc>
        <w:tc>
          <w:tcPr>
            <w:tcW w:w="2508" w:type="dxa"/>
            <w:tcBorders>
              <w:top w:val="nil"/>
              <w:left w:val="nil"/>
              <w:bottom w:val="nil"/>
              <w:right w:val="nil"/>
            </w:tcBorders>
          </w:tcPr>
          <w:p w:rsidR="00CD4C1B" w:rsidRPr="00415C43" w:rsidRDefault="00CD4C1B" w:rsidP="00FC66B3">
            <w:pPr>
              <w:numPr>
                <w:ilvl w:val="12"/>
                <w:numId w:val="0"/>
              </w:numPr>
            </w:pPr>
          </w:p>
        </w:tc>
      </w:tr>
      <w:tr w:rsidR="00CD4C1B" w:rsidRPr="00415C43" w:rsidTr="00FC66B3">
        <w:trPr>
          <w:trHeight w:val="275"/>
        </w:trPr>
        <w:tc>
          <w:tcPr>
            <w:tcW w:w="6672" w:type="dxa"/>
            <w:tcBorders>
              <w:top w:val="nil"/>
              <w:left w:val="nil"/>
              <w:bottom w:val="nil"/>
              <w:right w:val="nil"/>
            </w:tcBorders>
          </w:tcPr>
          <w:p w:rsidR="00CD4C1B" w:rsidRPr="00415C43" w:rsidRDefault="00CD4C1B" w:rsidP="00FC66B3">
            <w:pPr>
              <w:tabs>
                <w:tab w:val="left" w:pos="3544"/>
              </w:tabs>
            </w:pPr>
          </w:p>
        </w:tc>
        <w:tc>
          <w:tcPr>
            <w:tcW w:w="2508" w:type="dxa"/>
            <w:tcBorders>
              <w:top w:val="nil"/>
              <w:left w:val="nil"/>
              <w:bottom w:val="nil"/>
              <w:right w:val="nil"/>
            </w:tcBorders>
          </w:tcPr>
          <w:p w:rsidR="00CD4C1B" w:rsidRPr="00415C43" w:rsidRDefault="00CD4C1B" w:rsidP="00FC66B3">
            <w:pPr>
              <w:numPr>
                <w:ilvl w:val="12"/>
                <w:numId w:val="0"/>
              </w:numPr>
            </w:pPr>
          </w:p>
        </w:tc>
      </w:tr>
      <w:tr w:rsidR="00CD4C1B" w:rsidRPr="00415C43" w:rsidTr="00FC66B3">
        <w:trPr>
          <w:trHeight w:val="275"/>
        </w:trPr>
        <w:tc>
          <w:tcPr>
            <w:tcW w:w="6672" w:type="dxa"/>
            <w:tcBorders>
              <w:top w:val="nil"/>
              <w:left w:val="nil"/>
              <w:bottom w:val="nil"/>
              <w:right w:val="nil"/>
            </w:tcBorders>
          </w:tcPr>
          <w:p w:rsidR="00CD4C1B" w:rsidRPr="00415C43" w:rsidRDefault="00CD4C1B" w:rsidP="00FC66B3">
            <w:pPr>
              <w:tabs>
                <w:tab w:val="left" w:pos="3544"/>
              </w:tabs>
            </w:pPr>
          </w:p>
        </w:tc>
        <w:tc>
          <w:tcPr>
            <w:tcW w:w="2508" w:type="dxa"/>
            <w:tcBorders>
              <w:top w:val="nil"/>
              <w:left w:val="nil"/>
              <w:bottom w:val="nil"/>
              <w:right w:val="nil"/>
            </w:tcBorders>
          </w:tcPr>
          <w:p w:rsidR="00CD4C1B" w:rsidRPr="00415C43" w:rsidRDefault="00CD4C1B" w:rsidP="00FC66B3">
            <w:pPr>
              <w:numPr>
                <w:ilvl w:val="12"/>
                <w:numId w:val="0"/>
              </w:numPr>
            </w:pPr>
          </w:p>
        </w:tc>
      </w:tr>
      <w:tr w:rsidR="00CD4C1B" w:rsidRPr="00415C43" w:rsidTr="00FC66B3">
        <w:trPr>
          <w:trHeight w:val="566"/>
        </w:trPr>
        <w:tc>
          <w:tcPr>
            <w:tcW w:w="6672" w:type="dxa"/>
            <w:tcBorders>
              <w:top w:val="nil"/>
              <w:left w:val="nil"/>
              <w:bottom w:val="nil"/>
              <w:right w:val="nil"/>
            </w:tcBorders>
          </w:tcPr>
          <w:p w:rsidR="00CD4C1B" w:rsidRPr="00415C43" w:rsidRDefault="00CD4C1B" w:rsidP="00FC66B3">
            <w:pPr>
              <w:numPr>
                <w:ilvl w:val="12"/>
                <w:numId w:val="0"/>
              </w:numPr>
              <w:tabs>
                <w:tab w:val="left" w:pos="3544"/>
              </w:tabs>
            </w:pPr>
          </w:p>
        </w:tc>
        <w:tc>
          <w:tcPr>
            <w:tcW w:w="2508" w:type="dxa"/>
            <w:tcBorders>
              <w:top w:val="nil"/>
              <w:left w:val="nil"/>
              <w:bottom w:val="nil"/>
              <w:right w:val="nil"/>
            </w:tcBorders>
          </w:tcPr>
          <w:p w:rsidR="00CD4C1B" w:rsidRPr="00415C43" w:rsidRDefault="00CD4C1B" w:rsidP="00FC66B3">
            <w:pPr>
              <w:numPr>
                <w:ilvl w:val="12"/>
                <w:numId w:val="0"/>
              </w:numPr>
            </w:pPr>
          </w:p>
        </w:tc>
      </w:tr>
      <w:tr w:rsidR="00CD4C1B" w:rsidRPr="00415C43" w:rsidTr="00FC66B3">
        <w:trPr>
          <w:trHeight w:val="286"/>
        </w:trPr>
        <w:tc>
          <w:tcPr>
            <w:tcW w:w="6672" w:type="dxa"/>
            <w:tcBorders>
              <w:top w:val="nil"/>
              <w:left w:val="nil"/>
              <w:bottom w:val="nil"/>
              <w:right w:val="nil"/>
            </w:tcBorders>
          </w:tcPr>
          <w:p w:rsidR="00CD4C1B" w:rsidRPr="00415C43" w:rsidRDefault="00CD4C1B" w:rsidP="00FC66B3">
            <w:pPr>
              <w:tabs>
                <w:tab w:val="left" w:pos="3544"/>
              </w:tabs>
            </w:pPr>
          </w:p>
        </w:tc>
        <w:tc>
          <w:tcPr>
            <w:tcW w:w="2508" w:type="dxa"/>
            <w:tcBorders>
              <w:top w:val="nil"/>
              <w:left w:val="nil"/>
              <w:bottom w:val="nil"/>
              <w:right w:val="nil"/>
            </w:tcBorders>
          </w:tcPr>
          <w:p w:rsidR="00CD4C1B" w:rsidRPr="00415C43" w:rsidRDefault="00CD4C1B" w:rsidP="00FC66B3">
            <w:pPr>
              <w:numPr>
                <w:ilvl w:val="12"/>
                <w:numId w:val="0"/>
              </w:numPr>
            </w:pPr>
          </w:p>
        </w:tc>
      </w:tr>
      <w:tr w:rsidR="00CD4C1B" w:rsidRPr="00415C43" w:rsidTr="00FC66B3">
        <w:trPr>
          <w:trHeight w:val="275"/>
        </w:trPr>
        <w:tc>
          <w:tcPr>
            <w:tcW w:w="6672" w:type="dxa"/>
            <w:tcBorders>
              <w:top w:val="nil"/>
              <w:left w:val="nil"/>
              <w:bottom w:val="nil"/>
              <w:right w:val="nil"/>
            </w:tcBorders>
          </w:tcPr>
          <w:p w:rsidR="00CD4C1B" w:rsidRPr="00415C43" w:rsidRDefault="00CD4C1B" w:rsidP="00FC66B3">
            <w:pPr>
              <w:tabs>
                <w:tab w:val="left" w:pos="3544"/>
              </w:tabs>
            </w:pPr>
          </w:p>
        </w:tc>
        <w:tc>
          <w:tcPr>
            <w:tcW w:w="2508" w:type="dxa"/>
            <w:tcBorders>
              <w:top w:val="nil"/>
              <w:left w:val="nil"/>
              <w:bottom w:val="nil"/>
              <w:right w:val="nil"/>
            </w:tcBorders>
          </w:tcPr>
          <w:p w:rsidR="00CD4C1B" w:rsidRPr="00415C43" w:rsidRDefault="00CD4C1B" w:rsidP="00FC66B3">
            <w:pPr>
              <w:numPr>
                <w:ilvl w:val="12"/>
                <w:numId w:val="0"/>
              </w:numPr>
            </w:pPr>
          </w:p>
        </w:tc>
      </w:tr>
      <w:tr w:rsidR="00CD4C1B" w:rsidRPr="00415C43" w:rsidTr="00FC66B3">
        <w:trPr>
          <w:trHeight w:val="290"/>
        </w:trPr>
        <w:tc>
          <w:tcPr>
            <w:tcW w:w="6672" w:type="dxa"/>
            <w:tcBorders>
              <w:top w:val="nil"/>
              <w:left w:val="nil"/>
              <w:bottom w:val="nil"/>
              <w:right w:val="nil"/>
            </w:tcBorders>
          </w:tcPr>
          <w:p w:rsidR="00CD4C1B" w:rsidRPr="00415C43" w:rsidRDefault="00CD4C1B" w:rsidP="00FC66B3">
            <w:pPr>
              <w:tabs>
                <w:tab w:val="left" w:pos="3544"/>
              </w:tabs>
            </w:pPr>
          </w:p>
        </w:tc>
        <w:tc>
          <w:tcPr>
            <w:tcW w:w="2508" w:type="dxa"/>
            <w:tcBorders>
              <w:top w:val="nil"/>
              <w:left w:val="nil"/>
              <w:bottom w:val="nil"/>
              <w:right w:val="nil"/>
            </w:tcBorders>
          </w:tcPr>
          <w:p w:rsidR="00CD4C1B" w:rsidRPr="00415C43" w:rsidRDefault="00CD4C1B" w:rsidP="00FC66B3">
            <w:pPr>
              <w:numPr>
                <w:ilvl w:val="12"/>
                <w:numId w:val="0"/>
              </w:numPr>
            </w:pPr>
          </w:p>
        </w:tc>
      </w:tr>
      <w:tr w:rsidR="00CD4C1B" w:rsidRPr="00415C43" w:rsidTr="00FC66B3">
        <w:trPr>
          <w:trHeight w:val="246"/>
        </w:trPr>
        <w:tc>
          <w:tcPr>
            <w:tcW w:w="6672" w:type="dxa"/>
            <w:tcBorders>
              <w:top w:val="nil"/>
              <w:left w:val="nil"/>
              <w:bottom w:val="nil"/>
              <w:right w:val="nil"/>
            </w:tcBorders>
          </w:tcPr>
          <w:p w:rsidR="00CD4C1B" w:rsidRPr="00415C43" w:rsidRDefault="00CD4C1B" w:rsidP="00FC66B3">
            <w:pPr>
              <w:tabs>
                <w:tab w:val="left" w:pos="3544"/>
              </w:tabs>
            </w:pPr>
          </w:p>
        </w:tc>
        <w:tc>
          <w:tcPr>
            <w:tcW w:w="2508" w:type="dxa"/>
            <w:tcBorders>
              <w:top w:val="nil"/>
              <w:left w:val="nil"/>
              <w:bottom w:val="nil"/>
              <w:right w:val="nil"/>
            </w:tcBorders>
          </w:tcPr>
          <w:p w:rsidR="00CD4C1B" w:rsidRPr="00415C43" w:rsidRDefault="00CD4C1B" w:rsidP="00FC66B3">
            <w:pPr>
              <w:numPr>
                <w:ilvl w:val="12"/>
                <w:numId w:val="0"/>
              </w:numPr>
            </w:pPr>
          </w:p>
        </w:tc>
      </w:tr>
      <w:tr w:rsidR="00CD4C1B" w:rsidRPr="00415C43" w:rsidTr="00FC66B3">
        <w:trPr>
          <w:trHeight w:val="275"/>
        </w:trPr>
        <w:tc>
          <w:tcPr>
            <w:tcW w:w="6672" w:type="dxa"/>
            <w:tcBorders>
              <w:top w:val="nil"/>
              <w:left w:val="nil"/>
              <w:bottom w:val="nil"/>
              <w:right w:val="nil"/>
            </w:tcBorders>
          </w:tcPr>
          <w:p w:rsidR="00CD4C1B" w:rsidRPr="00415C43" w:rsidRDefault="00CD4C1B" w:rsidP="00FC66B3">
            <w:pPr>
              <w:tabs>
                <w:tab w:val="left" w:pos="3544"/>
              </w:tabs>
            </w:pPr>
          </w:p>
        </w:tc>
        <w:tc>
          <w:tcPr>
            <w:tcW w:w="2508" w:type="dxa"/>
            <w:tcBorders>
              <w:top w:val="nil"/>
              <w:left w:val="nil"/>
              <w:bottom w:val="nil"/>
              <w:right w:val="nil"/>
            </w:tcBorders>
          </w:tcPr>
          <w:p w:rsidR="00CD4C1B" w:rsidRPr="00415C43" w:rsidRDefault="00CD4C1B" w:rsidP="00FC66B3"/>
        </w:tc>
      </w:tr>
    </w:tbl>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AE2374" w:rsidRPr="00415C43" w:rsidRDefault="00AE2374" w:rsidP="00AE2374">
      <w:pPr>
        <w:pStyle w:val="ConsPlusNormal"/>
        <w:ind w:firstLine="0"/>
        <w:jc w:val="center"/>
        <w:rPr>
          <w:rFonts w:ascii="Times New Roman" w:hAnsi="Times New Roman" w:cs="Times New Roman"/>
          <w:b/>
          <w:sz w:val="24"/>
          <w:szCs w:val="24"/>
        </w:rPr>
      </w:pPr>
    </w:p>
    <w:p w:rsidR="00F4038E" w:rsidRPr="00415C43" w:rsidRDefault="00442377" w:rsidP="00F4038E">
      <w:pPr>
        <w:pStyle w:val="ConsPlusNormal"/>
        <w:ind w:firstLine="0"/>
        <w:jc w:val="center"/>
        <w:rPr>
          <w:rFonts w:ascii="Times New Roman" w:hAnsi="Times New Roman" w:cs="Times New Roman"/>
          <w:b/>
          <w:sz w:val="24"/>
          <w:szCs w:val="24"/>
        </w:rPr>
      </w:pPr>
      <w:r w:rsidRPr="00415C43">
        <w:rPr>
          <w:rFonts w:ascii="Times New Roman" w:hAnsi="Times New Roman" w:cs="Times New Roman"/>
          <w:b/>
          <w:sz w:val="24"/>
          <w:szCs w:val="24"/>
        </w:rPr>
        <w:t>3</w:t>
      </w:r>
      <w:r w:rsidR="00F4038E" w:rsidRPr="00415C43">
        <w:rPr>
          <w:rFonts w:ascii="Times New Roman" w:hAnsi="Times New Roman" w:cs="Times New Roman"/>
          <w:b/>
          <w:sz w:val="24"/>
          <w:szCs w:val="24"/>
        </w:rPr>
        <w:t>. ВВЕДЕНИЕ</w:t>
      </w:r>
    </w:p>
    <w:p w:rsidR="00F4038E" w:rsidRPr="00415C43" w:rsidRDefault="00F4038E" w:rsidP="00F4038E">
      <w:pPr>
        <w:pStyle w:val="ConsPlusNormal"/>
        <w:ind w:firstLine="900"/>
        <w:jc w:val="both"/>
        <w:rPr>
          <w:rFonts w:ascii="Times New Roman" w:hAnsi="Times New Roman" w:cs="Times New Roman"/>
          <w:sz w:val="24"/>
          <w:szCs w:val="24"/>
        </w:rPr>
      </w:pPr>
    </w:p>
    <w:p w:rsidR="00F4038E" w:rsidRPr="00415C43" w:rsidRDefault="00F4038E" w:rsidP="00F4038E">
      <w:pPr>
        <w:pStyle w:val="a9"/>
        <w:tabs>
          <w:tab w:val="decimal" w:pos="0"/>
        </w:tabs>
        <w:ind w:firstLine="709"/>
        <w:jc w:val="both"/>
      </w:pPr>
      <w:r w:rsidRPr="00415C43">
        <w:t xml:space="preserve">Правила землепользования и застройки </w:t>
      </w:r>
      <w:r w:rsidR="007E4A7D" w:rsidRPr="00415C43">
        <w:rPr>
          <w:b/>
        </w:rPr>
        <w:t>Ал</w:t>
      </w:r>
      <w:r w:rsidR="00AF5E9F" w:rsidRPr="00415C43">
        <w:rPr>
          <w:b/>
        </w:rPr>
        <w:t>е</w:t>
      </w:r>
      <w:r w:rsidR="007E4A7D" w:rsidRPr="00415C43">
        <w:rPr>
          <w:b/>
        </w:rPr>
        <w:t>шенского</w:t>
      </w:r>
      <w:r w:rsidRPr="00415C43">
        <w:t xml:space="preserve"> сельского поселения </w:t>
      </w:r>
      <w:r w:rsidRPr="00415C43">
        <w:rPr>
          <w:b/>
        </w:rPr>
        <w:t>Навлинского</w:t>
      </w:r>
      <w:r w:rsidRPr="00415C43">
        <w:t xml:space="preserve"> муниципального района Брянской  области (далее – Правила землепользования и застройки, Правила) разработаны в 201</w:t>
      </w:r>
      <w:r w:rsidR="00BA6B38" w:rsidRPr="00415C43">
        <w:t>2</w:t>
      </w:r>
      <w:r w:rsidRPr="00415C43">
        <w:t xml:space="preserve"> году ООО «ПИ «БрянскГражданПроект» в соответствии с Муниципальным контрактом и Техническим заданием.       </w:t>
      </w:r>
    </w:p>
    <w:p w:rsidR="00F4038E" w:rsidRPr="00415C43" w:rsidRDefault="00F4038E" w:rsidP="00F4038E">
      <w:pPr>
        <w:ind w:firstLine="709"/>
        <w:jc w:val="both"/>
      </w:pPr>
      <w:r w:rsidRPr="00415C43">
        <w:t>Правила землепользования и застройки являются нормативным правовым актом, принятым в соответствии с требованиями «Градостроительного кодекса РФ» и с учетом следующих нормативных правовых актов и основных нормативных документов:</w:t>
      </w:r>
    </w:p>
    <w:p w:rsidR="00F4038E" w:rsidRPr="00415C43" w:rsidRDefault="00F4038E" w:rsidP="00F4038E">
      <w:pPr>
        <w:ind w:firstLine="709"/>
        <w:jc w:val="both"/>
      </w:pPr>
      <w:r w:rsidRPr="00415C43">
        <w:t>1. Федеральный закон «Градостроительный кодекс Российской Федерации»,                   от 29.12.2004 № 190-ФЗ.</w:t>
      </w:r>
    </w:p>
    <w:p w:rsidR="00F4038E" w:rsidRPr="00415C43" w:rsidRDefault="00F4038E" w:rsidP="00F4038E">
      <w:pPr>
        <w:ind w:firstLine="709"/>
        <w:jc w:val="both"/>
      </w:pPr>
      <w:r w:rsidRPr="00415C43">
        <w:t>2. Федеральный закон «Об общих принципах организации местного самоуправления в РФ», от 06.10.2003 № 131-ФЗ.</w:t>
      </w:r>
    </w:p>
    <w:p w:rsidR="00F4038E" w:rsidRPr="00415C43" w:rsidRDefault="00F4038E" w:rsidP="00F4038E">
      <w:pPr>
        <w:ind w:firstLine="709"/>
        <w:jc w:val="both"/>
      </w:pPr>
      <w:r w:rsidRPr="00415C43">
        <w:t>3. Инструкция о порядке разработки, согласования, экспертизы и утверждения градостроительной документации СНиП 11-04-2003.</w:t>
      </w:r>
    </w:p>
    <w:p w:rsidR="00F4038E" w:rsidRPr="00415C43" w:rsidRDefault="00F4038E" w:rsidP="00F4038E">
      <w:pPr>
        <w:ind w:firstLine="709"/>
        <w:jc w:val="both"/>
      </w:pPr>
      <w:r w:rsidRPr="00415C43">
        <w:t xml:space="preserve">4. </w:t>
      </w:r>
      <w:r w:rsidR="00BC7D58" w:rsidRPr="00415C43">
        <w:t>СП42.13330.201</w:t>
      </w:r>
      <w:r w:rsidR="00D51963" w:rsidRPr="00415C43">
        <w:t>6</w:t>
      </w:r>
      <w:r w:rsidR="00BC7D58" w:rsidRPr="00415C43">
        <w:t xml:space="preserve">  «Градостроительство. Планировка и застройка городских и сельских поселений» (актуализированная редакция СНиП 2.07.01-89*).</w:t>
      </w:r>
    </w:p>
    <w:p w:rsidR="00F4038E" w:rsidRPr="00415C43" w:rsidRDefault="00F4038E" w:rsidP="00F4038E">
      <w:pPr>
        <w:ind w:firstLine="709"/>
        <w:jc w:val="both"/>
      </w:pPr>
      <w:r w:rsidRPr="00415C43">
        <w:t>5. СанПиН 2.2.1/2.1.1.1200-03 (в редакции 2008 года) «Санитарно-защитные зоны и санитарная классификация предприятий, сооружений и иных объектов».</w:t>
      </w:r>
    </w:p>
    <w:p w:rsidR="00F4038E" w:rsidRPr="00415C43" w:rsidRDefault="00F4038E" w:rsidP="00F4038E">
      <w:pPr>
        <w:ind w:firstLine="709"/>
        <w:jc w:val="both"/>
      </w:pPr>
      <w:r w:rsidRPr="00415C43">
        <w:t>6. Закон «О градостроительной деятельности в Брянской области». (Принят Брянской областной Думой 22.02.2007 года)</w:t>
      </w:r>
      <w:r w:rsidR="00BC7D58" w:rsidRPr="00415C43">
        <w:t xml:space="preserve"> (с изменениями от 31 мая 2016г. №28-3).</w:t>
      </w:r>
    </w:p>
    <w:p w:rsidR="00BC7D58" w:rsidRPr="00415C43" w:rsidRDefault="00BC7D58" w:rsidP="00BC7D58">
      <w:pPr>
        <w:ind w:firstLine="709"/>
      </w:pPr>
      <w:r w:rsidRPr="00415C43">
        <w:t>7. Водный кодекс РФ (в редакции 2016 года) №74-ФЗ.</w:t>
      </w:r>
    </w:p>
    <w:p w:rsidR="00BC7D58" w:rsidRPr="00415C43" w:rsidRDefault="00BC7D58" w:rsidP="00BC7D58">
      <w:pPr>
        <w:ind w:firstLine="709"/>
      </w:pPr>
      <w:r w:rsidRPr="00415C43">
        <w:t>8. Лесной кодекс РФ (в редакции 2016 года) №200-ФЗ.</w:t>
      </w:r>
    </w:p>
    <w:p w:rsidR="00BC7D58" w:rsidRPr="00415C43" w:rsidRDefault="00BC7D58" w:rsidP="00BC7D58">
      <w:pPr>
        <w:ind w:firstLine="709"/>
      </w:pPr>
      <w:r w:rsidRPr="00415C43">
        <w:t>9. Земельный кодекс РФ (в редакции 2016 года) №136-ФЗ.</w:t>
      </w:r>
    </w:p>
    <w:p w:rsidR="00F4038E" w:rsidRPr="00415C43" w:rsidRDefault="00F4038E" w:rsidP="00BC7D58">
      <w:pPr>
        <w:ind w:firstLine="709"/>
        <w:rPr>
          <w:b/>
        </w:rPr>
      </w:pPr>
      <w:r w:rsidRPr="00415C43">
        <w:t>10.«Схема территориального планирования Брянской области», разработанная проектным институтом пространственного планирования «ЭНКО» г. Санкт-Петербург» 2008г.</w:t>
      </w:r>
    </w:p>
    <w:p w:rsidR="00F4038E" w:rsidRPr="00415C43" w:rsidRDefault="00F4038E" w:rsidP="00BC7D58">
      <w:pPr>
        <w:ind w:firstLine="709"/>
      </w:pPr>
      <w:r w:rsidRPr="00415C43">
        <w:t xml:space="preserve">11. Устав </w:t>
      </w:r>
      <w:r w:rsidR="007E4A7D" w:rsidRPr="00415C43">
        <w:rPr>
          <w:b/>
        </w:rPr>
        <w:t>Ал</w:t>
      </w:r>
      <w:r w:rsidR="00AF5E9F" w:rsidRPr="00415C43">
        <w:rPr>
          <w:b/>
        </w:rPr>
        <w:t>е</w:t>
      </w:r>
      <w:r w:rsidR="007E4A7D" w:rsidRPr="00415C43">
        <w:rPr>
          <w:b/>
        </w:rPr>
        <w:t>шенского</w:t>
      </w:r>
      <w:r w:rsidRPr="00415C43">
        <w:t xml:space="preserve"> сельского поселения.</w:t>
      </w:r>
    </w:p>
    <w:p w:rsidR="00F4038E" w:rsidRPr="00415C43" w:rsidRDefault="00F4038E" w:rsidP="00BC7D58">
      <w:pPr>
        <w:ind w:firstLine="709"/>
      </w:pPr>
      <w:r w:rsidRPr="00415C43">
        <w:t>12. Иные федеральные законы и нормативные правовые акты Российской Федерации.</w:t>
      </w:r>
    </w:p>
    <w:p w:rsidR="00F4038E" w:rsidRPr="00415C43" w:rsidRDefault="00F4038E" w:rsidP="00BC7D58">
      <w:pPr>
        <w:pStyle w:val="a9"/>
        <w:tabs>
          <w:tab w:val="decimal" w:pos="0"/>
        </w:tabs>
        <w:ind w:firstLine="709"/>
        <w:rPr>
          <w:sz w:val="24"/>
        </w:rPr>
      </w:pPr>
      <w:r w:rsidRPr="00415C43">
        <w:rPr>
          <w:sz w:val="24"/>
        </w:rPr>
        <w:t xml:space="preserve">13. Нормативные правовые акты Брянской области, </w:t>
      </w:r>
      <w:r w:rsidRPr="00415C43">
        <w:rPr>
          <w:b/>
          <w:sz w:val="24"/>
        </w:rPr>
        <w:t>Навлинского</w:t>
      </w:r>
      <w:r w:rsidRPr="00415C43">
        <w:rPr>
          <w:sz w:val="24"/>
        </w:rPr>
        <w:t xml:space="preserve"> муниципального района.</w:t>
      </w:r>
    </w:p>
    <w:p w:rsidR="00F4038E" w:rsidRPr="00415C43" w:rsidRDefault="00F4038E" w:rsidP="00BC7D58">
      <w:pPr>
        <w:pStyle w:val="a9"/>
        <w:tabs>
          <w:tab w:val="decimal" w:pos="0"/>
        </w:tabs>
        <w:ind w:firstLine="709"/>
        <w:rPr>
          <w:sz w:val="24"/>
        </w:rPr>
      </w:pPr>
      <w:r w:rsidRPr="00415C43">
        <w:rPr>
          <w:sz w:val="24"/>
        </w:rPr>
        <w:t xml:space="preserve">14. Генеральный план </w:t>
      </w:r>
      <w:r w:rsidR="007E4A7D" w:rsidRPr="00415C43">
        <w:rPr>
          <w:b/>
          <w:sz w:val="24"/>
        </w:rPr>
        <w:t>Ал</w:t>
      </w:r>
      <w:r w:rsidR="00AF5E9F" w:rsidRPr="00415C43">
        <w:rPr>
          <w:b/>
          <w:sz w:val="24"/>
        </w:rPr>
        <w:t>е</w:t>
      </w:r>
      <w:r w:rsidR="007E4A7D" w:rsidRPr="00415C43">
        <w:rPr>
          <w:b/>
          <w:sz w:val="24"/>
        </w:rPr>
        <w:t>шенского</w:t>
      </w:r>
      <w:r w:rsidRPr="00415C43">
        <w:rPr>
          <w:sz w:val="24"/>
        </w:rPr>
        <w:t xml:space="preserve"> сельского поселения </w:t>
      </w:r>
      <w:r w:rsidRPr="00415C43">
        <w:rPr>
          <w:b/>
          <w:sz w:val="24"/>
        </w:rPr>
        <w:t xml:space="preserve">Навлинского </w:t>
      </w:r>
      <w:r w:rsidRPr="00415C43">
        <w:rPr>
          <w:sz w:val="24"/>
        </w:rPr>
        <w:t xml:space="preserve">муниципального района Брянской области, разработанный ООО «ПИ «БрянскГражданПроект», </w:t>
      </w:r>
      <w:smartTag w:uri="urn:schemas-microsoft-com:office:smarttags" w:element="metricconverter">
        <w:smartTagPr>
          <w:attr w:name="ProductID" w:val="2012 г"/>
        </w:smartTagPr>
        <w:r w:rsidRPr="00415C43">
          <w:rPr>
            <w:sz w:val="24"/>
          </w:rPr>
          <w:t>2012 г</w:t>
        </w:r>
      </w:smartTag>
      <w:r w:rsidRPr="00415C43">
        <w:rPr>
          <w:sz w:val="24"/>
        </w:rPr>
        <w:t>.</w:t>
      </w:r>
    </w:p>
    <w:p w:rsidR="00F4038E" w:rsidRPr="00415C43" w:rsidRDefault="00F4038E" w:rsidP="00BC7D58">
      <w:pPr>
        <w:pStyle w:val="a9"/>
        <w:tabs>
          <w:tab w:val="decimal" w:pos="0"/>
        </w:tabs>
        <w:ind w:firstLine="709"/>
        <w:rPr>
          <w:sz w:val="24"/>
        </w:rPr>
      </w:pPr>
      <w:r w:rsidRPr="00415C43">
        <w:rPr>
          <w:sz w:val="24"/>
          <w:lang w:eastAsia="ar-SA"/>
        </w:rPr>
        <w:t>15. «Соглашением о передаче осуществления отдельных полномочий органов местного самоуправления поселения органам местного самоуправления муниципального района №          от                      г.</w:t>
      </w:r>
    </w:p>
    <w:p w:rsidR="00F4038E" w:rsidRPr="00415C43" w:rsidRDefault="00F4038E" w:rsidP="00BC7D58">
      <w:pPr>
        <w:pStyle w:val="a9"/>
        <w:tabs>
          <w:tab w:val="decimal" w:pos="0"/>
        </w:tabs>
        <w:ind w:firstLine="709"/>
        <w:rPr>
          <w:sz w:val="24"/>
        </w:rPr>
      </w:pPr>
      <w:r w:rsidRPr="00415C43">
        <w:rPr>
          <w:sz w:val="24"/>
        </w:rPr>
        <w:t>Графическая и текстовая часть правил по составу и содержанию соответствует требованиям Градостроительного Кодекса Российской Федерации (№ 190-ФЗ) и технического задания на проектирование и отвечают действующим нормам и правилам.</w:t>
      </w:r>
    </w:p>
    <w:p w:rsidR="00F4038E" w:rsidRPr="00415C43" w:rsidRDefault="00F4038E" w:rsidP="00BC7D58">
      <w:pPr>
        <w:pStyle w:val="a9"/>
        <w:tabs>
          <w:tab w:val="decimal" w:pos="0"/>
        </w:tabs>
        <w:ind w:firstLine="709"/>
        <w:rPr>
          <w:sz w:val="24"/>
        </w:rPr>
      </w:pPr>
      <w:r w:rsidRPr="00415C43">
        <w:rPr>
          <w:sz w:val="24"/>
        </w:rPr>
        <w:t>Все материалы, кроме того, выполнены в электронном виде.</w:t>
      </w:r>
    </w:p>
    <w:p w:rsidR="00F4038E" w:rsidRPr="00415C43" w:rsidRDefault="00F4038E" w:rsidP="00BC7D58">
      <w:pPr>
        <w:pStyle w:val="a9"/>
        <w:tabs>
          <w:tab w:val="decimal" w:pos="0"/>
        </w:tabs>
        <w:ind w:firstLine="709"/>
        <w:rPr>
          <w:sz w:val="24"/>
        </w:rPr>
      </w:pPr>
      <w:r w:rsidRPr="00415C43">
        <w:rPr>
          <w:sz w:val="24"/>
        </w:rPr>
        <w:t xml:space="preserve">Правила являются муниципальным нормативно-правовым актом и, учитывая местную специфику, регламентируют градостроительную деятельность на территории </w:t>
      </w:r>
      <w:r w:rsidR="007E4A7D" w:rsidRPr="00415C43">
        <w:rPr>
          <w:b/>
          <w:sz w:val="24"/>
        </w:rPr>
        <w:t>Ал</w:t>
      </w:r>
      <w:r w:rsidR="00AF5E9F" w:rsidRPr="00415C43">
        <w:rPr>
          <w:b/>
          <w:sz w:val="24"/>
        </w:rPr>
        <w:t>е</w:t>
      </w:r>
      <w:r w:rsidR="007E4A7D" w:rsidRPr="00415C43">
        <w:rPr>
          <w:b/>
          <w:sz w:val="24"/>
        </w:rPr>
        <w:t>шенского</w:t>
      </w:r>
      <w:r w:rsidRPr="00415C43">
        <w:rPr>
          <w:sz w:val="24"/>
        </w:rPr>
        <w:t xml:space="preserve"> сельского поселения, основные направления и принципы которой определены в рамках реализуемой муниципальной градостроительной политики, формируемой на базе реализации утвержденной градостроительной документации.</w:t>
      </w:r>
    </w:p>
    <w:p w:rsidR="00F4038E" w:rsidRPr="00415C43" w:rsidRDefault="00F4038E" w:rsidP="00BC7D58">
      <w:pPr>
        <w:pStyle w:val="a9"/>
        <w:tabs>
          <w:tab w:val="decimal" w:pos="0"/>
        </w:tabs>
        <w:ind w:firstLine="709"/>
        <w:rPr>
          <w:sz w:val="24"/>
        </w:rPr>
      </w:pPr>
      <w:r w:rsidRPr="00415C43">
        <w:rPr>
          <w:sz w:val="24"/>
        </w:rPr>
        <w:t xml:space="preserve">Основой для Правил является Генплан </w:t>
      </w:r>
      <w:r w:rsidR="007E4A7D" w:rsidRPr="00415C43">
        <w:rPr>
          <w:b/>
          <w:sz w:val="24"/>
        </w:rPr>
        <w:t>Ал</w:t>
      </w:r>
      <w:r w:rsidR="00AF5E9F" w:rsidRPr="00415C43">
        <w:rPr>
          <w:b/>
          <w:sz w:val="24"/>
        </w:rPr>
        <w:t>е</w:t>
      </w:r>
      <w:r w:rsidR="007E4A7D" w:rsidRPr="00415C43">
        <w:rPr>
          <w:b/>
          <w:sz w:val="24"/>
        </w:rPr>
        <w:t>шенского</w:t>
      </w:r>
      <w:r w:rsidRPr="00415C43">
        <w:rPr>
          <w:sz w:val="24"/>
        </w:rPr>
        <w:t xml:space="preserve"> сельского поселения (далее именуется - Генплан), разработанный в 2012 году  ООО «ПИ «БрянскГражданПроект»».</w:t>
      </w:r>
    </w:p>
    <w:p w:rsidR="00F4038E" w:rsidRPr="00415C43" w:rsidRDefault="00F4038E" w:rsidP="00BC7D58">
      <w:pPr>
        <w:pStyle w:val="a9"/>
        <w:tabs>
          <w:tab w:val="decimal" w:pos="0"/>
        </w:tabs>
        <w:ind w:firstLine="709"/>
        <w:rPr>
          <w:sz w:val="24"/>
        </w:rPr>
      </w:pPr>
      <w:r w:rsidRPr="00415C43">
        <w:rPr>
          <w:sz w:val="24"/>
        </w:rPr>
        <w:t xml:space="preserve">Правила действуют на территории </w:t>
      </w:r>
      <w:r w:rsidR="007E4A7D" w:rsidRPr="00415C43">
        <w:rPr>
          <w:b/>
          <w:sz w:val="24"/>
        </w:rPr>
        <w:t>Ал</w:t>
      </w:r>
      <w:r w:rsidR="00AF5E9F" w:rsidRPr="00415C43">
        <w:rPr>
          <w:b/>
          <w:sz w:val="24"/>
        </w:rPr>
        <w:t>е</w:t>
      </w:r>
      <w:r w:rsidR="007E4A7D" w:rsidRPr="00415C43">
        <w:rPr>
          <w:b/>
          <w:sz w:val="24"/>
        </w:rPr>
        <w:t>шенского</w:t>
      </w:r>
      <w:r w:rsidRPr="00415C43">
        <w:rPr>
          <w:b/>
          <w:sz w:val="24"/>
        </w:rPr>
        <w:t xml:space="preserve"> </w:t>
      </w:r>
      <w:r w:rsidRPr="00415C43">
        <w:rPr>
          <w:sz w:val="24"/>
        </w:rPr>
        <w:t>сельского поселения в пределах границ поселения.</w:t>
      </w:r>
    </w:p>
    <w:p w:rsidR="00F4038E" w:rsidRPr="00415C43" w:rsidRDefault="00F4038E" w:rsidP="00BC7D58">
      <w:pPr>
        <w:pStyle w:val="a9"/>
        <w:tabs>
          <w:tab w:val="decimal" w:pos="0"/>
        </w:tabs>
        <w:ind w:firstLine="709"/>
        <w:rPr>
          <w:sz w:val="24"/>
        </w:rPr>
      </w:pPr>
      <w:r w:rsidRPr="00415C43">
        <w:rPr>
          <w:sz w:val="24"/>
        </w:rPr>
        <w:t>Они обязательны для исполнения всеми субъектами градостроительных отношений, в том числе органами государственной власти и местного самоуправления, физическими и юридическими лицами.</w:t>
      </w:r>
    </w:p>
    <w:p w:rsidR="00F4038E" w:rsidRPr="00415C43" w:rsidRDefault="00F4038E" w:rsidP="00BC7D58">
      <w:pPr>
        <w:pStyle w:val="a9"/>
        <w:tabs>
          <w:tab w:val="decimal" w:pos="0"/>
        </w:tabs>
        <w:ind w:firstLine="709"/>
        <w:rPr>
          <w:sz w:val="24"/>
        </w:rPr>
      </w:pPr>
      <w:r w:rsidRPr="00415C43">
        <w:rPr>
          <w:sz w:val="24"/>
        </w:rPr>
        <w:t>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F4038E" w:rsidRPr="00415C43" w:rsidRDefault="00F4038E" w:rsidP="00F4038E">
      <w:pPr>
        <w:pStyle w:val="ConsPlusNormal"/>
        <w:ind w:firstLine="0"/>
        <w:jc w:val="both"/>
        <w:rPr>
          <w:rFonts w:ascii="Times New Roman" w:hAnsi="Times New Roman" w:cs="Times New Roman"/>
          <w:b/>
          <w:sz w:val="24"/>
          <w:szCs w:val="24"/>
        </w:rPr>
      </w:pPr>
    </w:p>
    <w:p w:rsidR="00F4038E" w:rsidRPr="00415C43" w:rsidRDefault="00442377" w:rsidP="009F1364">
      <w:pPr>
        <w:pStyle w:val="ConsPlusNormal"/>
        <w:ind w:firstLine="709"/>
        <w:jc w:val="center"/>
        <w:rPr>
          <w:rFonts w:ascii="Times New Roman" w:hAnsi="Times New Roman" w:cs="Times New Roman"/>
          <w:b/>
          <w:sz w:val="24"/>
          <w:szCs w:val="24"/>
        </w:rPr>
      </w:pPr>
      <w:r w:rsidRPr="00415C43">
        <w:rPr>
          <w:rFonts w:ascii="Times New Roman" w:hAnsi="Times New Roman" w:cs="Times New Roman"/>
          <w:b/>
          <w:sz w:val="24"/>
          <w:szCs w:val="24"/>
        </w:rPr>
        <w:t>4</w:t>
      </w:r>
      <w:r w:rsidR="00F4038E" w:rsidRPr="00415C43">
        <w:rPr>
          <w:rFonts w:ascii="Times New Roman" w:hAnsi="Times New Roman" w:cs="Times New Roman"/>
          <w:b/>
          <w:sz w:val="24"/>
          <w:szCs w:val="24"/>
        </w:rPr>
        <w:t>. Часть I. ПОРЯДОК ПРИМЕНЕНИЯ ПРАВИЛ ЗЕМЛЕПОЛЬЗОВАНИЯ И ЗАСТРОЙКИ</w:t>
      </w:r>
    </w:p>
    <w:p w:rsidR="00F4038E" w:rsidRPr="00415C43" w:rsidRDefault="00F4038E" w:rsidP="00F4038E">
      <w:pPr>
        <w:pStyle w:val="ConsPlusNormal"/>
        <w:widowControl/>
        <w:ind w:firstLine="0"/>
        <w:jc w:val="center"/>
        <w:rPr>
          <w:rFonts w:ascii="Times New Roman" w:hAnsi="Times New Roman" w:cs="Times New Roman"/>
          <w:b/>
          <w:sz w:val="24"/>
          <w:szCs w:val="24"/>
        </w:rPr>
      </w:pPr>
    </w:p>
    <w:p w:rsidR="00F4038E" w:rsidRPr="00415C43" w:rsidRDefault="00442377" w:rsidP="00F4038E">
      <w:pPr>
        <w:keepNext/>
        <w:tabs>
          <w:tab w:val="left" w:pos="0"/>
        </w:tabs>
        <w:suppressAutoHyphens/>
        <w:ind w:firstLine="709"/>
        <w:jc w:val="both"/>
        <w:outlineLvl w:val="1"/>
        <w:rPr>
          <w:b/>
          <w:bCs/>
          <w:i/>
          <w:lang w:eastAsia="ar-SA"/>
        </w:rPr>
      </w:pPr>
      <w:bookmarkStart w:id="0" w:name="_Toc196878878"/>
      <w:bookmarkStart w:id="1" w:name="_Toc178752311"/>
      <w:r w:rsidRPr="00415C43">
        <w:rPr>
          <w:b/>
          <w:bCs/>
          <w:i/>
          <w:lang w:eastAsia="ar-SA"/>
        </w:rPr>
        <w:t>4</w:t>
      </w:r>
      <w:r w:rsidR="00F4038E" w:rsidRPr="00415C43">
        <w:rPr>
          <w:b/>
          <w:bCs/>
          <w:i/>
          <w:lang w:eastAsia="ar-SA"/>
        </w:rPr>
        <w:t>.1  РАЗДЕЛ 1. ОБЩИЕ ПОЛОЖЕНИЯ</w:t>
      </w:r>
      <w:bookmarkEnd w:id="0"/>
      <w:bookmarkEnd w:id="1"/>
    </w:p>
    <w:p w:rsidR="00BC7D58" w:rsidRPr="00415C43" w:rsidRDefault="00BC7D58" w:rsidP="00F4038E">
      <w:pPr>
        <w:keepNext/>
        <w:tabs>
          <w:tab w:val="left" w:pos="0"/>
        </w:tabs>
        <w:suppressAutoHyphens/>
        <w:ind w:firstLine="709"/>
        <w:jc w:val="both"/>
        <w:outlineLvl w:val="1"/>
        <w:rPr>
          <w:b/>
          <w:bCs/>
          <w:i/>
          <w:lang w:eastAsia="ar-SA"/>
        </w:rPr>
      </w:pPr>
    </w:p>
    <w:p w:rsidR="00F4038E" w:rsidRPr="00415C43" w:rsidRDefault="00442377" w:rsidP="00BC7D58">
      <w:pPr>
        <w:keepNext/>
        <w:tabs>
          <w:tab w:val="left" w:pos="0"/>
        </w:tabs>
        <w:suppressAutoHyphens/>
        <w:ind w:firstLine="709"/>
        <w:outlineLvl w:val="2"/>
        <w:rPr>
          <w:b/>
          <w:bCs/>
          <w:lang w:eastAsia="ar-SA"/>
        </w:rPr>
      </w:pPr>
      <w:bookmarkStart w:id="2" w:name="_Toc196878879"/>
      <w:bookmarkStart w:id="3" w:name="_Toc178752312"/>
      <w:r w:rsidRPr="00415C43">
        <w:t>4</w:t>
      </w:r>
      <w:r w:rsidR="00F4038E" w:rsidRPr="00415C43">
        <w:t xml:space="preserve">.1.1 </w:t>
      </w:r>
      <w:r w:rsidR="00F4038E" w:rsidRPr="00415C43">
        <w:rPr>
          <w:b/>
          <w:bCs/>
          <w:lang w:eastAsia="ar-SA"/>
        </w:rPr>
        <w:t>Статья 1.1. Основные п</w:t>
      </w:r>
      <w:r w:rsidR="00BC7D58" w:rsidRPr="00415C43">
        <w:rPr>
          <w:b/>
          <w:bCs/>
          <w:lang w:eastAsia="ar-SA"/>
        </w:rPr>
        <w:t xml:space="preserve">онятия, используемые в правилах </w:t>
      </w:r>
      <w:r w:rsidR="00F4038E" w:rsidRPr="00415C43">
        <w:rPr>
          <w:b/>
          <w:bCs/>
          <w:lang w:eastAsia="ar-SA"/>
        </w:rPr>
        <w:t>землепользования и застройки</w:t>
      </w:r>
      <w:bookmarkEnd w:id="2"/>
      <w:bookmarkEnd w:id="3"/>
    </w:p>
    <w:p w:rsidR="00F4038E" w:rsidRPr="00415C43" w:rsidRDefault="00F4038E" w:rsidP="00F4038E">
      <w:pPr>
        <w:pStyle w:val="ConsPlusNormal"/>
        <w:widowControl/>
        <w:ind w:firstLine="709"/>
        <w:jc w:val="both"/>
        <w:outlineLvl w:val="3"/>
        <w:rPr>
          <w:rFonts w:ascii="Times New Roman" w:hAnsi="Times New Roman" w:cs="Times New Roman"/>
          <w:sz w:val="24"/>
          <w:szCs w:val="24"/>
        </w:rPr>
      </w:pPr>
      <w:r w:rsidRPr="00415C43">
        <w:rPr>
          <w:rFonts w:ascii="Times New Roman" w:hAnsi="Times New Roman" w:cs="Times New Roman"/>
          <w:sz w:val="24"/>
          <w:szCs w:val="24"/>
        </w:rPr>
        <w:t xml:space="preserve"> </w:t>
      </w:r>
    </w:p>
    <w:p w:rsidR="00F4038E" w:rsidRPr="00415C43" w:rsidRDefault="00F4038E" w:rsidP="00F4038E">
      <w:pPr>
        <w:suppressAutoHyphens/>
        <w:ind w:firstLine="709"/>
        <w:jc w:val="both"/>
        <w:rPr>
          <w:iCs/>
          <w:lang w:eastAsia="ar-SA"/>
        </w:rPr>
      </w:pPr>
      <w:r w:rsidRPr="00415C43">
        <w:rPr>
          <w:iCs/>
          <w:lang w:eastAsia="ar-SA"/>
        </w:rPr>
        <w:t xml:space="preserve">В правилах землепользования и застройки </w:t>
      </w:r>
      <w:r w:rsidR="00E52966" w:rsidRPr="00415C43">
        <w:rPr>
          <w:b/>
        </w:rPr>
        <w:t>Ал</w:t>
      </w:r>
      <w:r w:rsidR="00AF5E9F" w:rsidRPr="00415C43">
        <w:rPr>
          <w:b/>
        </w:rPr>
        <w:t>е</w:t>
      </w:r>
      <w:r w:rsidR="00E52966" w:rsidRPr="00415C43">
        <w:rPr>
          <w:b/>
        </w:rPr>
        <w:t>шенского</w:t>
      </w:r>
      <w:r w:rsidRPr="00415C43">
        <w:rPr>
          <w:iCs/>
          <w:lang w:eastAsia="ar-SA"/>
        </w:rPr>
        <w:t xml:space="preserve"> сельского поселения </w:t>
      </w:r>
      <w:r w:rsidRPr="00415C43">
        <w:rPr>
          <w:b/>
        </w:rPr>
        <w:t>Навлинского</w:t>
      </w:r>
      <w:r w:rsidRPr="00415C43">
        <w:rPr>
          <w:iCs/>
          <w:lang w:eastAsia="ar-SA"/>
        </w:rPr>
        <w:t xml:space="preserve"> района, Брянской области (далее – Правила) используются  следующие основные понятия:</w:t>
      </w:r>
    </w:p>
    <w:p w:rsidR="00F4038E" w:rsidRPr="00415C43" w:rsidRDefault="00F4038E" w:rsidP="00F4038E">
      <w:pPr>
        <w:suppressAutoHyphens/>
        <w:ind w:firstLine="709"/>
        <w:jc w:val="both"/>
        <w:rPr>
          <w:vertAlign w:val="superscript"/>
          <w:lang w:eastAsia="ar-SA"/>
        </w:rPr>
      </w:pPr>
      <w:r w:rsidRPr="00415C43">
        <w:rPr>
          <w:b/>
          <w:lang w:eastAsia="ar-SA"/>
        </w:rPr>
        <w:t>акт приемки объекта</w:t>
      </w:r>
      <w:r w:rsidRPr="00415C43">
        <w:rPr>
          <w:lang w:eastAsia="ar-SA"/>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r w:rsidRPr="00415C43">
        <w:rPr>
          <w:vertAlign w:val="superscript"/>
          <w:lang w:eastAsia="ar-SA"/>
        </w:rPr>
        <w:footnoteReference w:id="2"/>
      </w:r>
      <w:r w:rsidRPr="00415C43">
        <w:rPr>
          <w:vertAlign w:val="superscript"/>
          <w:lang w:eastAsia="ar-SA"/>
        </w:rPr>
        <w:t>[1]</w:t>
      </w:r>
    </w:p>
    <w:p w:rsidR="00F4038E" w:rsidRPr="00415C43" w:rsidRDefault="00F4038E" w:rsidP="00F4038E">
      <w:pPr>
        <w:suppressAutoHyphens/>
        <w:ind w:firstLine="709"/>
        <w:jc w:val="both"/>
        <w:rPr>
          <w:b/>
          <w:lang w:eastAsia="ar-SA"/>
        </w:rPr>
      </w:pPr>
      <w:r w:rsidRPr="00415C43">
        <w:rPr>
          <w:b/>
          <w:lang w:eastAsia="ar-SA"/>
        </w:rPr>
        <w:t>арендаторы земельных участков</w:t>
      </w:r>
      <w:r w:rsidRPr="00415C43">
        <w:rPr>
          <w:lang w:eastAsia="ar-SA"/>
        </w:rPr>
        <w:t xml:space="preserve"> - лица, владеющие и пользующиеся земельными участками по договору аренды, договору субаренды;</w:t>
      </w:r>
      <w:r w:rsidRPr="00415C43">
        <w:rPr>
          <w:vertAlign w:val="superscript"/>
          <w:lang w:eastAsia="ar-SA"/>
        </w:rPr>
        <w:footnoteReference w:id="3"/>
      </w:r>
      <w:r w:rsidRPr="00415C43">
        <w:rPr>
          <w:vertAlign w:val="superscript"/>
          <w:lang w:eastAsia="ar-SA"/>
        </w:rPr>
        <w:t>[2]</w:t>
      </w:r>
    </w:p>
    <w:p w:rsidR="00F4038E" w:rsidRPr="00415C43" w:rsidRDefault="00F4038E" w:rsidP="00F4038E">
      <w:pPr>
        <w:suppressAutoHyphens/>
        <w:autoSpaceDE w:val="0"/>
        <w:ind w:firstLine="709"/>
        <w:jc w:val="both"/>
        <w:rPr>
          <w:lang w:eastAsia="ar-SA"/>
        </w:rPr>
      </w:pPr>
      <w:r w:rsidRPr="00415C43">
        <w:rPr>
          <w:b/>
          <w:lang w:eastAsia="ar-SA"/>
        </w:rPr>
        <w:t xml:space="preserve">береговая полоса – </w:t>
      </w:r>
      <w:r w:rsidRPr="00415C43">
        <w:rPr>
          <w:lang w:eastAsia="ar-SA"/>
        </w:rPr>
        <w:t>полоса земли вдоль береговой линии водного объекта, предназначенная для общего пользования;</w:t>
      </w:r>
    </w:p>
    <w:p w:rsidR="00F4038E" w:rsidRPr="00415C43" w:rsidRDefault="00F4038E" w:rsidP="00F4038E">
      <w:pPr>
        <w:suppressAutoHyphens/>
        <w:autoSpaceDE w:val="0"/>
        <w:ind w:firstLine="709"/>
        <w:jc w:val="both"/>
        <w:rPr>
          <w:lang w:eastAsia="ar-SA"/>
        </w:rPr>
      </w:pPr>
      <w:r w:rsidRPr="00415C43">
        <w:rPr>
          <w:b/>
          <w:lang w:eastAsia="ar-SA"/>
        </w:rPr>
        <w:t>виды разрешенного использования недвижимости</w:t>
      </w:r>
      <w:r w:rsidRPr="00415C43">
        <w:rPr>
          <w:lang w:eastAsia="ar-SA"/>
        </w:rPr>
        <w:t xml:space="preserve"> – виды использования, осуществлять которые на земельных участках и в расположенных на них объектах недвижимости разрешено при соблюдении требований, установленных настоящим и иными нормативными правовыми актами, техническими нормативными документами;</w:t>
      </w:r>
    </w:p>
    <w:p w:rsidR="00F4038E" w:rsidRPr="00415C43" w:rsidRDefault="00F4038E" w:rsidP="00F4038E">
      <w:pPr>
        <w:widowControl w:val="0"/>
        <w:suppressAutoHyphens/>
        <w:autoSpaceDE w:val="0"/>
        <w:ind w:firstLine="709"/>
        <w:jc w:val="both"/>
        <w:rPr>
          <w:b/>
          <w:lang w:eastAsia="ar-SA"/>
        </w:rPr>
      </w:pPr>
      <w:r w:rsidRPr="00415C43">
        <w:rPr>
          <w:b/>
          <w:lang w:eastAsia="ar-SA"/>
        </w:rPr>
        <w:t>водоохранными зонами</w:t>
      </w:r>
      <w:r w:rsidRPr="00415C43">
        <w:rPr>
          <w:lang w:eastAsia="ar-SA"/>
        </w:rPr>
        <w:t xml:space="preserve">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415C43">
        <w:rPr>
          <w:vertAlign w:val="superscript"/>
          <w:lang w:eastAsia="ar-SA"/>
        </w:rPr>
        <w:footnoteReference w:id="4"/>
      </w:r>
      <w:r w:rsidRPr="00415C43">
        <w:rPr>
          <w:vertAlign w:val="superscript"/>
          <w:lang w:eastAsia="ar-SA"/>
        </w:rPr>
        <w:t>[3]</w:t>
      </w:r>
    </w:p>
    <w:p w:rsidR="00F4038E" w:rsidRPr="00415C43" w:rsidRDefault="00F4038E" w:rsidP="00F4038E">
      <w:pPr>
        <w:suppressAutoHyphens/>
        <w:autoSpaceDE w:val="0"/>
        <w:ind w:firstLine="709"/>
        <w:jc w:val="both"/>
        <w:rPr>
          <w:b/>
          <w:lang w:eastAsia="ar-SA"/>
        </w:rPr>
      </w:pPr>
      <w:r w:rsidRPr="00415C43">
        <w:rPr>
          <w:b/>
          <w:lang w:eastAsia="ar-SA"/>
        </w:rPr>
        <w:t xml:space="preserve"> высота здания, строения, сооружения</w:t>
      </w:r>
      <w:r w:rsidRPr="00415C43">
        <w:rPr>
          <w:lang w:eastAsia="ar-SA"/>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r w:rsidRPr="00415C43">
        <w:rPr>
          <w:vertAlign w:val="superscript"/>
          <w:lang w:eastAsia="ar-SA"/>
        </w:rPr>
        <w:footnoteReference w:id="5"/>
      </w:r>
      <w:r w:rsidRPr="00415C43">
        <w:rPr>
          <w:vertAlign w:val="superscript"/>
          <w:lang w:eastAsia="ar-SA"/>
        </w:rPr>
        <w:t>[4]</w:t>
      </w:r>
    </w:p>
    <w:p w:rsidR="00F4038E" w:rsidRPr="00415C43" w:rsidRDefault="00F4038E" w:rsidP="00F4038E">
      <w:pPr>
        <w:suppressAutoHyphens/>
        <w:autoSpaceDE w:val="0"/>
        <w:ind w:firstLine="709"/>
        <w:jc w:val="both"/>
        <w:rPr>
          <w:b/>
          <w:lang w:eastAsia="ar-SA"/>
        </w:rPr>
      </w:pPr>
      <w:r w:rsidRPr="00415C43">
        <w:rPr>
          <w:b/>
          <w:lang w:eastAsia="ar-SA"/>
        </w:rPr>
        <w:t>градостроительная деятельность</w:t>
      </w:r>
      <w:r w:rsidRPr="00415C43">
        <w:rPr>
          <w:lang w:eastAsia="ar-SA"/>
        </w:rPr>
        <w:t xml:space="preserve"> - деятельность по развитию территории муниципального образования,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r w:rsidRPr="00415C43">
        <w:rPr>
          <w:vertAlign w:val="superscript"/>
          <w:lang w:eastAsia="ar-SA"/>
        </w:rPr>
        <w:footnoteReference w:id="6"/>
      </w:r>
      <w:r w:rsidRPr="00415C43">
        <w:rPr>
          <w:vertAlign w:val="superscript"/>
          <w:lang w:eastAsia="ar-SA"/>
        </w:rPr>
        <w:t>[5]</w:t>
      </w:r>
    </w:p>
    <w:p w:rsidR="00F4038E" w:rsidRPr="00415C43" w:rsidRDefault="00F4038E" w:rsidP="00F4038E">
      <w:pPr>
        <w:suppressAutoHyphens/>
        <w:ind w:firstLine="709"/>
        <w:jc w:val="both"/>
        <w:rPr>
          <w:b/>
          <w:lang w:eastAsia="ar-SA"/>
        </w:rPr>
      </w:pPr>
      <w:r w:rsidRPr="00415C43">
        <w:rPr>
          <w:b/>
          <w:lang w:eastAsia="ar-SA"/>
        </w:rPr>
        <w:t xml:space="preserve">градостроительное зонирование </w:t>
      </w:r>
      <w:r w:rsidRPr="00415C43">
        <w:rPr>
          <w:lang w:eastAsia="ar-SA"/>
        </w:rPr>
        <w:t>- зонирование территории муниципального образования в целях определения территориальных зон и установления градостроительных регламентов;</w:t>
      </w:r>
      <w:r w:rsidRPr="00415C43">
        <w:rPr>
          <w:vertAlign w:val="superscript"/>
          <w:lang w:eastAsia="ar-SA"/>
        </w:rPr>
        <w:footnoteReference w:id="7"/>
      </w:r>
      <w:r w:rsidRPr="00415C43">
        <w:rPr>
          <w:vertAlign w:val="superscript"/>
          <w:lang w:eastAsia="ar-SA"/>
        </w:rPr>
        <w:t>[6]</w:t>
      </w:r>
    </w:p>
    <w:p w:rsidR="00F4038E" w:rsidRPr="00415C43" w:rsidRDefault="00F4038E" w:rsidP="00F4038E">
      <w:pPr>
        <w:suppressAutoHyphens/>
        <w:ind w:firstLine="709"/>
        <w:jc w:val="both"/>
        <w:rPr>
          <w:lang w:eastAsia="ar-SA"/>
        </w:rPr>
      </w:pPr>
      <w:r w:rsidRPr="00415C43">
        <w:rPr>
          <w:b/>
          <w:lang w:eastAsia="ar-SA"/>
        </w:rPr>
        <w:t xml:space="preserve">градостроительная документация по планировке территории </w:t>
      </w:r>
      <w:r w:rsidRPr="00415C43">
        <w:rPr>
          <w:lang w:eastAsia="ar-SA"/>
        </w:rPr>
        <w:t xml:space="preserve"> – документация, разработанная в целях обеспечения устойчивого развития территории, выделения элементов планировочной структуры (кварталов, микрорайонов и иных элементов, установление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 планировки территории, проект межевания территории и градостроительные планы земельных участков);</w:t>
      </w:r>
      <w:r w:rsidRPr="00415C43">
        <w:rPr>
          <w:vertAlign w:val="superscript"/>
          <w:lang w:eastAsia="ar-SA"/>
        </w:rPr>
        <w:footnoteReference w:id="8"/>
      </w:r>
      <w:r w:rsidRPr="00415C43">
        <w:rPr>
          <w:vertAlign w:val="superscript"/>
          <w:lang w:eastAsia="ar-SA"/>
        </w:rPr>
        <w:t>[7]</w:t>
      </w:r>
      <w:r w:rsidRPr="00415C43">
        <w:rPr>
          <w:lang w:eastAsia="ar-SA"/>
        </w:rPr>
        <w:t xml:space="preserve"> </w:t>
      </w:r>
    </w:p>
    <w:p w:rsidR="00F4038E" w:rsidRPr="00415C43" w:rsidRDefault="00F4038E" w:rsidP="00F4038E">
      <w:pPr>
        <w:suppressAutoHyphens/>
        <w:ind w:firstLine="709"/>
        <w:jc w:val="both"/>
        <w:rPr>
          <w:b/>
          <w:lang w:eastAsia="ar-SA"/>
        </w:rPr>
      </w:pPr>
      <w:r w:rsidRPr="00415C43">
        <w:rPr>
          <w:b/>
          <w:lang w:eastAsia="ar-SA"/>
        </w:rPr>
        <w:t>градостроительный план земельного участка –</w:t>
      </w:r>
      <w:r w:rsidRPr="00415C43">
        <w:rPr>
          <w:lang w:eastAsia="ar-SA"/>
        </w:rPr>
        <w:t xml:space="preserve">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 ирмельного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r w:rsidRPr="00415C43">
        <w:rPr>
          <w:b/>
          <w:vertAlign w:val="superscript"/>
          <w:lang w:eastAsia="ar-SA"/>
        </w:rPr>
        <w:footnoteReference w:id="9"/>
      </w:r>
      <w:r w:rsidRPr="00415C43">
        <w:rPr>
          <w:b/>
          <w:vertAlign w:val="superscript"/>
          <w:lang w:eastAsia="ar-SA"/>
        </w:rPr>
        <w:t>[8]</w:t>
      </w:r>
    </w:p>
    <w:p w:rsidR="00F4038E" w:rsidRPr="00415C43" w:rsidRDefault="00F4038E" w:rsidP="00F4038E">
      <w:pPr>
        <w:suppressAutoHyphens/>
        <w:ind w:firstLine="709"/>
        <w:jc w:val="both"/>
        <w:rPr>
          <w:b/>
          <w:lang w:eastAsia="ar-SA"/>
        </w:rPr>
      </w:pPr>
      <w:r w:rsidRPr="00415C43">
        <w:rPr>
          <w:b/>
          <w:lang w:eastAsia="ar-SA"/>
        </w:rPr>
        <w:t xml:space="preserve">градостроительный регламент </w:t>
      </w:r>
      <w:r w:rsidRPr="00415C43">
        <w:rPr>
          <w:lang w:eastAsia="ar-SA"/>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r w:rsidRPr="00415C43">
        <w:rPr>
          <w:vertAlign w:val="superscript"/>
          <w:lang w:eastAsia="ar-SA"/>
        </w:rPr>
        <w:footnoteReference w:id="10"/>
      </w:r>
      <w:r w:rsidRPr="00415C43">
        <w:rPr>
          <w:vertAlign w:val="superscript"/>
          <w:lang w:eastAsia="ar-SA"/>
        </w:rPr>
        <w:t>[9]</w:t>
      </w:r>
    </w:p>
    <w:p w:rsidR="00F4038E" w:rsidRPr="00415C43" w:rsidRDefault="00F4038E" w:rsidP="00F4038E">
      <w:pPr>
        <w:suppressAutoHyphens/>
        <w:autoSpaceDE w:val="0"/>
        <w:ind w:firstLine="709"/>
        <w:jc w:val="both"/>
        <w:rPr>
          <w:lang w:eastAsia="ar-SA"/>
        </w:rPr>
      </w:pPr>
      <w:r w:rsidRPr="00415C43">
        <w:rPr>
          <w:b/>
          <w:lang w:eastAsia="ar-SA"/>
        </w:rPr>
        <w:t>документы территориального планирования</w:t>
      </w:r>
      <w:r w:rsidRPr="00415C43">
        <w:rPr>
          <w:lang w:eastAsia="ar-SA"/>
        </w:rPr>
        <w:t xml:space="preserve"> - документы территориального планирования по определению назначения территории исходя из совокупности социальных, экономических, экологических и иных факторов в целях обеспечения устойчивого развития территории, развитие инженерной, транспортной и социальной инфраструктур, обеспечение учета интересов граждан и их объединений, муниципального образования;</w:t>
      </w:r>
      <w:r w:rsidRPr="00415C43">
        <w:rPr>
          <w:vertAlign w:val="superscript"/>
          <w:lang w:eastAsia="ar-SA"/>
        </w:rPr>
        <w:footnoteReference w:id="11"/>
      </w:r>
      <w:r w:rsidRPr="00415C43">
        <w:rPr>
          <w:vertAlign w:val="superscript"/>
          <w:lang w:eastAsia="ar-SA"/>
        </w:rPr>
        <w:t>[10]</w:t>
      </w:r>
      <w:r w:rsidRPr="00415C43">
        <w:rPr>
          <w:lang w:eastAsia="ar-SA"/>
        </w:rPr>
        <w:t xml:space="preserve"> </w:t>
      </w:r>
    </w:p>
    <w:p w:rsidR="00F4038E" w:rsidRPr="00415C43" w:rsidRDefault="00F4038E" w:rsidP="00F4038E">
      <w:pPr>
        <w:widowControl w:val="0"/>
        <w:suppressAutoHyphens/>
        <w:autoSpaceDE w:val="0"/>
        <w:ind w:firstLine="709"/>
        <w:jc w:val="both"/>
        <w:rPr>
          <w:b/>
          <w:lang w:eastAsia="ar-SA"/>
        </w:rPr>
      </w:pPr>
      <w:r w:rsidRPr="00415C43">
        <w:rPr>
          <w:b/>
          <w:lang w:eastAsia="ar-SA"/>
        </w:rPr>
        <w:t>земельный участок</w:t>
      </w:r>
      <w:r w:rsidRPr="00415C43">
        <w:rPr>
          <w:lang w:eastAsia="ar-SA"/>
        </w:rPr>
        <w:t xml:space="preserve"> как объект земельных отношений - часть поверхности земли (в том числе почвенный слой), границы которой описаны и удостоверены в установленном порядке. Земельный участок может быть делимым и неделимым. Делимым является земельный участок, который может быть разделен на части, каждая из которых после раздела образует самостоятельный земельный участок, разрешенное использование которого может осуществляться без перевода его в состав земель иной категории, за исключением случаев, установленных федеральными законами;</w:t>
      </w:r>
      <w:r w:rsidRPr="00415C43">
        <w:rPr>
          <w:vertAlign w:val="superscript"/>
          <w:lang w:eastAsia="ar-SA"/>
        </w:rPr>
        <w:footnoteReference w:id="12"/>
      </w:r>
      <w:r w:rsidRPr="00415C43">
        <w:rPr>
          <w:vertAlign w:val="superscript"/>
          <w:lang w:eastAsia="ar-SA"/>
        </w:rPr>
        <w:t>[11]</w:t>
      </w:r>
    </w:p>
    <w:p w:rsidR="00F4038E" w:rsidRPr="00415C43" w:rsidRDefault="00F4038E" w:rsidP="00F4038E">
      <w:pPr>
        <w:suppressAutoHyphens/>
        <w:ind w:firstLine="709"/>
        <w:jc w:val="both"/>
        <w:rPr>
          <w:b/>
          <w:lang w:eastAsia="ar-SA"/>
        </w:rPr>
      </w:pPr>
      <w:r w:rsidRPr="00415C43">
        <w:rPr>
          <w:b/>
          <w:lang w:eastAsia="ar-SA"/>
        </w:rPr>
        <w:t xml:space="preserve">застройщик </w:t>
      </w:r>
      <w:r w:rsidRPr="00415C43">
        <w:rPr>
          <w:lang w:eastAsia="ar-SA"/>
        </w:rPr>
        <w:t>-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sidRPr="00415C43">
        <w:rPr>
          <w:vertAlign w:val="superscript"/>
          <w:lang w:eastAsia="ar-SA"/>
        </w:rPr>
        <w:footnoteReference w:id="13"/>
      </w:r>
      <w:r w:rsidRPr="00415C43">
        <w:rPr>
          <w:vertAlign w:val="superscript"/>
          <w:lang w:eastAsia="ar-SA"/>
        </w:rPr>
        <w:t>[12]</w:t>
      </w:r>
    </w:p>
    <w:p w:rsidR="00F4038E" w:rsidRPr="00415C43" w:rsidRDefault="00F4038E" w:rsidP="00F4038E">
      <w:pPr>
        <w:suppressAutoHyphens/>
        <w:autoSpaceDE w:val="0"/>
        <w:ind w:firstLine="709"/>
        <w:jc w:val="both"/>
        <w:rPr>
          <w:lang w:eastAsia="ar-SA"/>
        </w:rPr>
      </w:pPr>
      <w:r w:rsidRPr="00415C43">
        <w:rPr>
          <w:b/>
          <w:lang w:eastAsia="ar-SA"/>
        </w:rPr>
        <w:t>заказчик</w:t>
      </w:r>
      <w:r w:rsidRPr="00415C43">
        <w:rPr>
          <w:lang w:eastAsia="ar-SA"/>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r w:rsidRPr="00415C43">
        <w:rPr>
          <w:vertAlign w:val="superscript"/>
          <w:lang w:eastAsia="ar-SA"/>
        </w:rPr>
        <w:footnoteReference w:id="14"/>
      </w:r>
      <w:r w:rsidRPr="00415C43">
        <w:rPr>
          <w:vertAlign w:val="superscript"/>
          <w:lang w:eastAsia="ar-SA"/>
        </w:rPr>
        <w:t>[13]</w:t>
      </w:r>
      <w:r w:rsidRPr="00415C43">
        <w:rPr>
          <w:lang w:eastAsia="ar-SA"/>
        </w:rPr>
        <w:t xml:space="preserve"> </w:t>
      </w:r>
    </w:p>
    <w:p w:rsidR="00F4038E" w:rsidRPr="00415C43" w:rsidRDefault="00F4038E" w:rsidP="00F4038E">
      <w:pPr>
        <w:suppressAutoHyphens/>
        <w:autoSpaceDE w:val="0"/>
        <w:ind w:firstLine="709"/>
        <w:jc w:val="both"/>
        <w:rPr>
          <w:b/>
          <w:lang w:eastAsia="ar-SA"/>
        </w:rPr>
      </w:pPr>
      <w:r w:rsidRPr="00415C43">
        <w:rPr>
          <w:b/>
          <w:lang w:eastAsia="ar-SA"/>
        </w:rPr>
        <w:t>землевладельцы</w:t>
      </w:r>
      <w:r w:rsidRPr="00415C43">
        <w:rPr>
          <w:lang w:eastAsia="ar-SA"/>
        </w:rPr>
        <w:t xml:space="preserve"> - лица, владеющие и пользующиеся земельными участками на праве пожизненного наследуемого владения;</w:t>
      </w:r>
      <w:r w:rsidRPr="00415C43">
        <w:rPr>
          <w:vertAlign w:val="superscript"/>
          <w:lang w:eastAsia="ar-SA"/>
        </w:rPr>
        <w:footnoteReference w:id="15"/>
      </w:r>
      <w:r w:rsidRPr="00415C43">
        <w:rPr>
          <w:vertAlign w:val="superscript"/>
          <w:lang w:eastAsia="ar-SA"/>
        </w:rPr>
        <w:t>[14]</w:t>
      </w:r>
    </w:p>
    <w:p w:rsidR="00F4038E" w:rsidRPr="00415C43" w:rsidRDefault="00F4038E" w:rsidP="00F4038E">
      <w:pPr>
        <w:suppressAutoHyphens/>
        <w:autoSpaceDE w:val="0"/>
        <w:ind w:firstLine="709"/>
        <w:jc w:val="both"/>
        <w:rPr>
          <w:b/>
          <w:lang w:eastAsia="ar-SA"/>
        </w:rPr>
      </w:pPr>
      <w:r w:rsidRPr="00415C43">
        <w:rPr>
          <w:b/>
          <w:lang w:eastAsia="ar-SA"/>
        </w:rPr>
        <w:t xml:space="preserve">землепользователи </w:t>
      </w:r>
      <w:r w:rsidRPr="00415C43">
        <w:rPr>
          <w:lang w:eastAsia="ar-SA"/>
        </w:rPr>
        <w:t>-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r w:rsidRPr="00415C43">
        <w:rPr>
          <w:vertAlign w:val="superscript"/>
          <w:lang w:eastAsia="ar-SA"/>
        </w:rPr>
        <w:footnoteReference w:id="16"/>
      </w:r>
      <w:r w:rsidRPr="00415C43">
        <w:rPr>
          <w:vertAlign w:val="superscript"/>
          <w:lang w:eastAsia="ar-SA"/>
        </w:rPr>
        <w:t>[15]</w:t>
      </w:r>
    </w:p>
    <w:p w:rsidR="00F4038E" w:rsidRPr="00415C43" w:rsidRDefault="00F4038E" w:rsidP="00F4038E">
      <w:pPr>
        <w:suppressAutoHyphens/>
        <w:ind w:firstLine="709"/>
        <w:jc w:val="both"/>
        <w:rPr>
          <w:b/>
          <w:lang w:eastAsia="ar-SA"/>
        </w:rPr>
      </w:pPr>
      <w:r w:rsidRPr="00415C43">
        <w:rPr>
          <w:b/>
          <w:lang w:eastAsia="ar-SA"/>
        </w:rPr>
        <w:t xml:space="preserve">зоны с особыми условиями использования территорий </w:t>
      </w:r>
      <w:r w:rsidRPr="00415C43">
        <w:rPr>
          <w:lang w:eastAsia="ar-SA"/>
        </w:rPr>
        <w:t>-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r w:rsidRPr="00415C43">
        <w:rPr>
          <w:vertAlign w:val="superscript"/>
          <w:lang w:eastAsia="ar-SA"/>
        </w:rPr>
        <w:footnoteReference w:id="17"/>
      </w:r>
      <w:r w:rsidRPr="00415C43">
        <w:rPr>
          <w:vertAlign w:val="superscript"/>
          <w:lang w:eastAsia="ar-SA"/>
        </w:rPr>
        <w:t>[16]</w:t>
      </w:r>
    </w:p>
    <w:p w:rsidR="00F4038E" w:rsidRPr="00415C43" w:rsidRDefault="00F4038E" w:rsidP="00F4038E">
      <w:pPr>
        <w:suppressAutoHyphens/>
        <w:ind w:firstLine="709"/>
        <w:jc w:val="both"/>
        <w:rPr>
          <w:b/>
          <w:lang w:eastAsia="ar-SA"/>
        </w:rPr>
      </w:pPr>
      <w:r w:rsidRPr="00415C43">
        <w:rPr>
          <w:b/>
          <w:lang w:eastAsia="ar-SA"/>
        </w:rPr>
        <w:t>зона регулирования застройки и хозяйственной деятельности</w:t>
      </w:r>
      <w:r w:rsidRPr="00415C43">
        <w:rPr>
          <w:lang w:eastAsia="ar-SA"/>
        </w:rPr>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r w:rsidRPr="00415C43">
        <w:rPr>
          <w:vertAlign w:val="superscript"/>
          <w:lang w:eastAsia="ar-SA"/>
        </w:rPr>
        <w:footnoteReference w:id="18"/>
      </w:r>
      <w:r w:rsidRPr="00415C43">
        <w:rPr>
          <w:vertAlign w:val="superscript"/>
          <w:lang w:eastAsia="ar-SA"/>
        </w:rPr>
        <w:t>[17]</w:t>
      </w:r>
    </w:p>
    <w:p w:rsidR="00F4038E" w:rsidRPr="00415C43" w:rsidRDefault="00F4038E" w:rsidP="00F4038E">
      <w:pPr>
        <w:suppressAutoHyphens/>
        <w:autoSpaceDE w:val="0"/>
        <w:ind w:firstLine="709"/>
        <w:jc w:val="both"/>
        <w:rPr>
          <w:lang w:eastAsia="ar-SA"/>
        </w:rPr>
      </w:pPr>
      <w:r w:rsidRPr="00415C43">
        <w:rPr>
          <w:b/>
          <w:lang w:eastAsia="ar-SA"/>
        </w:rPr>
        <w:t>инженерная, транспортная и социальная инфраструктуры</w:t>
      </w:r>
      <w:r w:rsidRPr="00415C43">
        <w:rPr>
          <w:lang w:eastAsia="ar-SA"/>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r w:rsidRPr="00415C43">
        <w:rPr>
          <w:vertAlign w:val="superscript"/>
          <w:lang w:eastAsia="ar-SA"/>
        </w:rPr>
        <w:footnoteReference w:id="19"/>
      </w:r>
      <w:r w:rsidRPr="00415C43">
        <w:rPr>
          <w:vertAlign w:val="superscript"/>
          <w:lang w:eastAsia="ar-SA"/>
        </w:rPr>
        <w:t>[20]</w:t>
      </w:r>
      <w:r w:rsidRPr="00415C43">
        <w:rPr>
          <w:lang w:eastAsia="ar-SA"/>
        </w:rPr>
        <w:tab/>
      </w:r>
    </w:p>
    <w:p w:rsidR="00F4038E" w:rsidRPr="00415C43" w:rsidRDefault="00F4038E" w:rsidP="00F4038E">
      <w:pPr>
        <w:widowControl w:val="0"/>
        <w:suppressAutoHyphens/>
        <w:autoSpaceDE w:val="0"/>
        <w:ind w:firstLine="709"/>
        <w:jc w:val="both"/>
        <w:rPr>
          <w:b/>
          <w:lang w:eastAsia="ar-SA"/>
        </w:rPr>
      </w:pPr>
      <w:r w:rsidRPr="00415C43">
        <w:rPr>
          <w:b/>
          <w:lang w:eastAsia="ar-SA"/>
        </w:rPr>
        <w:t>информационные системы обеспечения градостроительной деятельности</w:t>
      </w:r>
      <w:r w:rsidRPr="00415C43">
        <w:rPr>
          <w:lang w:eastAsia="ar-SA"/>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r w:rsidRPr="00415C43">
        <w:rPr>
          <w:vertAlign w:val="superscript"/>
          <w:lang w:eastAsia="ar-SA"/>
        </w:rPr>
        <w:footnoteReference w:id="20"/>
      </w:r>
      <w:r w:rsidRPr="00415C43">
        <w:rPr>
          <w:vertAlign w:val="superscript"/>
          <w:lang w:eastAsia="ar-SA"/>
        </w:rPr>
        <w:t>[21]</w:t>
      </w:r>
    </w:p>
    <w:p w:rsidR="00F4038E" w:rsidRPr="00415C43" w:rsidRDefault="00F4038E" w:rsidP="00F4038E">
      <w:pPr>
        <w:suppressAutoHyphens/>
        <w:autoSpaceDE w:val="0"/>
        <w:ind w:firstLine="709"/>
        <w:jc w:val="both"/>
        <w:rPr>
          <w:b/>
          <w:lang w:eastAsia="ar-SA"/>
        </w:rPr>
      </w:pPr>
      <w:r w:rsidRPr="00415C43">
        <w:rPr>
          <w:b/>
          <w:lang w:eastAsia="ar-SA"/>
        </w:rPr>
        <w:t>кадастровый и технический учет (инвентаризация)</w:t>
      </w:r>
      <w:r w:rsidRPr="00415C43">
        <w:rPr>
          <w:lang w:eastAsia="ar-SA"/>
        </w:rPr>
        <w:t xml:space="preserve"> (далее также - учет) объекта недвижимости - описание и индивидуализация объекта недвижимого имущества (земельного участка, здания, сооружения, жилого или нежилого помещения), в результате чего он получает такие характеристики, которые позволяют однозначно выделить его из других объектов недвижимого имущества. Учет объекта недвижимого имущества сопровождается присвоением ему кадастрового номера;</w:t>
      </w:r>
      <w:r w:rsidRPr="00415C43">
        <w:rPr>
          <w:vertAlign w:val="superscript"/>
          <w:lang w:eastAsia="ar-SA"/>
        </w:rPr>
        <w:footnoteReference w:id="21"/>
      </w:r>
      <w:r w:rsidRPr="00415C43">
        <w:rPr>
          <w:vertAlign w:val="superscript"/>
          <w:lang w:eastAsia="ar-SA"/>
        </w:rPr>
        <w:t>[22]</w:t>
      </w:r>
    </w:p>
    <w:p w:rsidR="00F4038E" w:rsidRPr="00415C43" w:rsidRDefault="00F4038E" w:rsidP="00F4038E">
      <w:pPr>
        <w:suppressAutoHyphens/>
        <w:ind w:firstLine="709"/>
        <w:jc w:val="both"/>
        <w:rPr>
          <w:lang w:eastAsia="ar-SA"/>
        </w:rPr>
      </w:pPr>
      <w:r w:rsidRPr="00415C43">
        <w:rPr>
          <w:b/>
          <w:lang w:eastAsia="ar-SA"/>
        </w:rPr>
        <w:t xml:space="preserve">комиссия  по землепользованию и застройке – </w:t>
      </w:r>
      <w:r w:rsidRPr="00415C43">
        <w:rPr>
          <w:lang w:eastAsia="ar-SA"/>
        </w:rPr>
        <w:t>коллегиальный консультативный орган при главе исполнительного органа власти местного самоуправления, который наделяется правом подготовки  рекомендации по результатам публичных слушаний;</w:t>
      </w:r>
    </w:p>
    <w:p w:rsidR="00F4038E" w:rsidRPr="00415C43" w:rsidRDefault="00F4038E" w:rsidP="00F4038E">
      <w:pPr>
        <w:suppressAutoHyphens/>
        <w:ind w:firstLine="709"/>
        <w:jc w:val="both"/>
        <w:rPr>
          <w:b/>
          <w:lang w:eastAsia="ar-SA"/>
        </w:rPr>
      </w:pPr>
      <w:r w:rsidRPr="00415C43">
        <w:rPr>
          <w:b/>
          <w:lang w:eastAsia="ar-SA"/>
        </w:rPr>
        <w:t>коэффициент строительного использования земельного участка</w:t>
      </w:r>
      <w:r w:rsidRPr="00415C43">
        <w:rPr>
          <w:lang w:eastAsia="ar-SA"/>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r w:rsidRPr="00415C43">
        <w:rPr>
          <w:vertAlign w:val="superscript"/>
          <w:lang w:eastAsia="ar-SA"/>
        </w:rPr>
        <w:footnoteReference w:id="22"/>
      </w:r>
      <w:r w:rsidRPr="00415C43">
        <w:rPr>
          <w:vertAlign w:val="superscript"/>
          <w:lang w:eastAsia="ar-SA"/>
        </w:rPr>
        <w:t>[23]</w:t>
      </w:r>
    </w:p>
    <w:p w:rsidR="00F4038E" w:rsidRPr="00415C43" w:rsidRDefault="00F4038E" w:rsidP="00F4038E">
      <w:pPr>
        <w:suppressAutoHyphens/>
        <w:ind w:firstLine="709"/>
        <w:jc w:val="both"/>
        <w:rPr>
          <w:lang w:eastAsia="ar-SA"/>
        </w:rPr>
      </w:pPr>
      <w:r w:rsidRPr="00415C43">
        <w:rPr>
          <w:b/>
          <w:lang w:eastAsia="ar-SA"/>
        </w:rPr>
        <w:t>красные линии</w:t>
      </w:r>
      <w:r w:rsidRPr="00415C43">
        <w:rPr>
          <w:lang w:eastAsia="ar-SA"/>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и другие подобные </w:t>
      </w:r>
    </w:p>
    <w:p w:rsidR="00F4038E" w:rsidRPr="00415C43" w:rsidRDefault="00F4038E" w:rsidP="00F4038E">
      <w:pPr>
        <w:suppressAutoHyphens/>
        <w:ind w:firstLine="709"/>
        <w:jc w:val="both"/>
        <w:rPr>
          <w:b/>
          <w:lang w:eastAsia="ar-SA"/>
        </w:rPr>
      </w:pPr>
      <w:r w:rsidRPr="00415C43">
        <w:rPr>
          <w:lang w:eastAsia="ar-SA"/>
        </w:rPr>
        <w:t>сооружения (далее - линейные объекты);</w:t>
      </w:r>
      <w:r w:rsidRPr="00415C43">
        <w:rPr>
          <w:vertAlign w:val="superscript"/>
          <w:lang w:eastAsia="ar-SA"/>
        </w:rPr>
        <w:footnoteReference w:id="23"/>
      </w:r>
      <w:r w:rsidRPr="00415C43">
        <w:rPr>
          <w:vertAlign w:val="superscript"/>
          <w:lang w:eastAsia="ar-SA"/>
        </w:rPr>
        <w:t>[24]</w:t>
      </w:r>
    </w:p>
    <w:p w:rsidR="00F4038E" w:rsidRPr="00415C43" w:rsidRDefault="00F4038E" w:rsidP="00F4038E">
      <w:pPr>
        <w:suppressAutoHyphens/>
        <w:ind w:firstLine="709"/>
        <w:jc w:val="both"/>
        <w:rPr>
          <w:b/>
          <w:lang w:eastAsia="ar-SA"/>
        </w:rPr>
      </w:pPr>
      <w:r w:rsidRPr="00415C43">
        <w:rPr>
          <w:b/>
          <w:lang w:eastAsia="ar-SA"/>
        </w:rPr>
        <w:t>линии градостроительного регулирования</w:t>
      </w:r>
      <w:r w:rsidRPr="00415C43">
        <w:rPr>
          <w:lang w:eastAsia="ar-SA"/>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r w:rsidRPr="00415C43">
        <w:rPr>
          <w:vertAlign w:val="superscript"/>
          <w:lang w:eastAsia="ar-SA"/>
        </w:rPr>
        <w:footnoteReference w:id="24"/>
      </w:r>
      <w:r w:rsidRPr="00415C43">
        <w:rPr>
          <w:vertAlign w:val="superscript"/>
          <w:lang w:eastAsia="ar-SA"/>
        </w:rPr>
        <w:t>[25]</w:t>
      </w:r>
    </w:p>
    <w:p w:rsidR="00F4038E" w:rsidRPr="00415C43" w:rsidRDefault="00F4038E" w:rsidP="00F4038E">
      <w:pPr>
        <w:suppressAutoHyphens/>
        <w:ind w:firstLine="709"/>
        <w:jc w:val="both"/>
        <w:rPr>
          <w:lang w:eastAsia="ar-SA"/>
        </w:rPr>
      </w:pPr>
      <w:r w:rsidRPr="00415C43">
        <w:rPr>
          <w:b/>
          <w:lang w:eastAsia="ar-SA"/>
        </w:rPr>
        <w:t>линии регулирования застройки</w:t>
      </w:r>
      <w:r w:rsidRPr="00415C43">
        <w:rPr>
          <w:lang w:eastAsia="ar-SA"/>
        </w:rPr>
        <w:t xml:space="preserve"> - линии, устанавливаемые в документации по планировке территории (в том числе в градостроительных планах земельных участков) по</w:t>
      </w:r>
    </w:p>
    <w:p w:rsidR="00F4038E" w:rsidRPr="00415C43" w:rsidRDefault="00F4038E" w:rsidP="00F4038E">
      <w:pPr>
        <w:suppressAutoHyphens/>
        <w:ind w:firstLine="709"/>
        <w:jc w:val="both"/>
        <w:rPr>
          <w:b/>
          <w:lang w:eastAsia="ar-SA"/>
        </w:rPr>
      </w:pPr>
      <w:r w:rsidRPr="00415C43">
        <w:rPr>
          <w:lang w:eastAsia="ar-SA"/>
        </w:rPr>
        <w:t>красным линиям, или с отступом от красных линий и предписывающие расположение внешних контуров проектируемых зданий, строений, сооружений;</w:t>
      </w:r>
      <w:r w:rsidRPr="00415C43">
        <w:rPr>
          <w:vertAlign w:val="superscript"/>
          <w:lang w:eastAsia="ar-SA"/>
        </w:rPr>
        <w:footnoteReference w:id="25"/>
      </w:r>
      <w:r w:rsidRPr="00415C43">
        <w:rPr>
          <w:vertAlign w:val="superscript"/>
          <w:lang w:eastAsia="ar-SA"/>
        </w:rPr>
        <w:t>[26]</w:t>
      </w:r>
    </w:p>
    <w:p w:rsidR="00F4038E" w:rsidRPr="00415C43" w:rsidRDefault="00F4038E" w:rsidP="00F4038E">
      <w:pPr>
        <w:suppressAutoHyphens/>
        <w:autoSpaceDE w:val="0"/>
        <w:ind w:firstLine="709"/>
        <w:jc w:val="both"/>
        <w:rPr>
          <w:b/>
          <w:lang w:eastAsia="ar-SA"/>
        </w:rPr>
      </w:pPr>
      <w:r w:rsidRPr="00415C43">
        <w:rPr>
          <w:b/>
          <w:lang w:eastAsia="ar-SA"/>
        </w:rPr>
        <w:t>многоквартирный жилой дом</w:t>
      </w:r>
      <w:r w:rsidRPr="00415C43">
        <w:rPr>
          <w:lang w:eastAsia="ar-SA"/>
        </w:rPr>
        <w:t xml:space="preserve"> - жилой дом, квартиры которого имеют выход на общие лестничные клетки и общий для всего дома земельный участок;</w:t>
      </w:r>
      <w:r w:rsidRPr="00415C43">
        <w:rPr>
          <w:vertAlign w:val="superscript"/>
          <w:lang w:eastAsia="ar-SA"/>
        </w:rPr>
        <w:footnoteReference w:id="26"/>
      </w:r>
      <w:r w:rsidRPr="00415C43">
        <w:rPr>
          <w:vertAlign w:val="superscript"/>
          <w:lang w:eastAsia="ar-SA"/>
        </w:rPr>
        <w:t>[27]</w:t>
      </w:r>
    </w:p>
    <w:p w:rsidR="00F4038E" w:rsidRPr="00415C43" w:rsidRDefault="00F4038E" w:rsidP="00F4038E">
      <w:pPr>
        <w:widowControl w:val="0"/>
        <w:suppressAutoHyphens/>
        <w:autoSpaceDE w:val="0"/>
        <w:ind w:firstLine="709"/>
        <w:jc w:val="both"/>
        <w:rPr>
          <w:b/>
          <w:lang w:eastAsia="ar-SA"/>
        </w:rPr>
      </w:pPr>
      <w:r w:rsidRPr="00415C43">
        <w:rPr>
          <w:b/>
          <w:lang w:eastAsia="ar-SA"/>
        </w:rPr>
        <w:t>межевание объектов землеустройства</w:t>
      </w:r>
      <w:r w:rsidRPr="00415C43">
        <w:rPr>
          <w:lang w:eastAsia="ar-SA"/>
        </w:rPr>
        <w:t xml:space="preserve"> - работы по установлению на местности границ муниципального образования, границ земельных участков с закреплением таких границ межевыми знаками и описанию их местоположения. Межевание объектов землеустройства осуществляется на основе сведений государственного земельного кадастра, землеустроительной, градостроительной и иной связанной с использованием, охраной и перераспределением земель документации;</w:t>
      </w:r>
      <w:r w:rsidRPr="00415C43">
        <w:rPr>
          <w:vertAlign w:val="superscript"/>
          <w:lang w:eastAsia="ar-SA"/>
        </w:rPr>
        <w:footnoteReference w:id="27"/>
      </w:r>
      <w:r w:rsidRPr="00415C43">
        <w:rPr>
          <w:vertAlign w:val="superscript"/>
          <w:lang w:eastAsia="ar-SA"/>
        </w:rPr>
        <w:t>[28]</w:t>
      </w:r>
    </w:p>
    <w:p w:rsidR="00F4038E" w:rsidRPr="00415C43" w:rsidRDefault="00F4038E" w:rsidP="00F4038E">
      <w:pPr>
        <w:suppressAutoHyphens/>
        <w:autoSpaceDE w:val="0"/>
        <w:ind w:firstLine="709"/>
        <w:jc w:val="both"/>
        <w:rPr>
          <w:b/>
          <w:lang w:eastAsia="ar-SA"/>
        </w:rPr>
      </w:pPr>
      <w:r w:rsidRPr="00415C43">
        <w:rPr>
          <w:b/>
          <w:lang w:eastAsia="ar-SA"/>
        </w:rPr>
        <w:t>недвижимое имущество (недвижимость)</w:t>
      </w:r>
      <w:r w:rsidRPr="00415C43">
        <w:rPr>
          <w:lang w:eastAsia="ar-SA"/>
        </w:rPr>
        <w:t>, права на которое подлежат государственной регистрации в соответствии с Федеральным законом «О государственной регистрации прав на недвижимое имущество и сделок с ним», - земельные участки, участки недр и все объекты, которые связаны с землей так, что их перемещение без несоразмерного ущерба их назначению невозможно, в том числе здания, сооружения, жилые и нежилые помещения, леса и многолетние насаждения, предприятия как имущественные комплексы;</w:t>
      </w:r>
      <w:r w:rsidRPr="00415C43">
        <w:rPr>
          <w:vertAlign w:val="superscript"/>
          <w:lang w:eastAsia="ar-SA"/>
        </w:rPr>
        <w:footnoteReference w:id="28"/>
      </w:r>
      <w:r w:rsidRPr="00415C43">
        <w:rPr>
          <w:vertAlign w:val="superscript"/>
          <w:lang w:eastAsia="ar-SA"/>
        </w:rPr>
        <w:t>[29]</w:t>
      </w:r>
    </w:p>
    <w:p w:rsidR="00F4038E" w:rsidRPr="00415C43" w:rsidRDefault="00F4038E" w:rsidP="00F4038E">
      <w:pPr>
        <w:suppressAutoHyphens/>
        <w:ind w:firstLine="709"/>
        <w:jc w:val="both"/>
        <w:rPr>
          <w:b/>
          <w:lang w:eastAsia="ar-SA"/>
        </w:rPr>
      </w:pPr>
      <w:r w:rsidRPr="00415C43">
        <w:rPr>
          <w:b/>
          <w:lang w:eastAsia="ar-SA"/>
        </w:rPr>
        <w:t>объект капитального строительства</w:t>
      </w:r>
      <w:r w:rsidRPr="00415C43">
        <w:rPr>
          <w:lang w:eastAsia="ar-SA"/>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r w:rsidRPr="00415C43">
        <w:rPr>
          <w:vertAlign w:val="superscript"/>
          <w:lang w:eastAsia="ar-SA"/>
        </w:rPr>
        <w:footnoteReference w:id="29"/>
      </w:r>
      <w:r w:rsidRPr="00415C43">
        <w:rPr>
          <w:vertAlign w:val="superscript"/>
          <w:lang w:eastAsia="ar-SA"/>
        </w:rPr>
        <w:t>[30]</w:t>
      </w:r>
    </w:p>
    <w:p w:rsidR="00F4038E" w:rsidRPr="00415C43" w:rsidRDefault="00F4038E" w:rsidP="00F4038E">
      <w:pPr>
        <w:widowControl w:val="0"/>
        <w:suppressAutoHyphens/>
        <w:autoSpaceDE w:val="0"/>
        <w:ind w:firstLine="709"/>
        <w:jc w:val="both"/>
        <w:rPr>
          <w:b/>
          <w:lang w:eastAsia="ar-SA"/>
        </w:rPr>
      </w:pPr>
      <w:r w:rsidRPr="00415C43">
        <w:rPr>
          <w:b/>
          <w:lang w:eastAsia="ar-SA"/>
        </w:rPr>
        <w:t>ограничения (обременения)</w:t>
      </w:r>
      <w:r w:rsidRPr="00415C43">
        <w:rPr>
          <w:lang w:eastAsia="ar-SA"/>
        </w:rPr>
        <w:t xml:space="preserve"> - наличие установленных законом или уполномоченными органами в предусмотренном законом порядке условий, запрещений, стесняющих правообладателя при осуществлении права собственности либо иных вещных прав на конкретный объект недвижимого имущества (сервитута, ипотеки, доверительного управления, аренды, ареста имущества и других);</w:t>
      </w:r>
      <w:r w:rsidRPr="00415C43">
        <w:rPr>
          <w:vertAlign w:val="superscript"/>
          <w:lang w:eastAsia="ar-SA"/>
        </w:rPr>
        <w:footnoteReference w:id="30"/>
      </w:r>
      <w:r w:rsidRPr="00415C43">
        <w:rPr>
          <w:vertAlign w:val="superscript"/>
          <w:lang w:eastAsia="ar-SA"/>
        </w:rPr>
        <w:t>[31]</w:t>
      </w:r>
    </w:p>
    <w:p w:rsidR="00F4038E" w:rsidRPr="00415C43" w:rsidRDefault="00F4038E" w:rsidP="00F4038E">
      <w:pPr>
        <w:suppressAutoHyphens/>
        <w:ind w:firstLine="709"/>
        <w:jc w:val="both"/>
        <w:rPr>
          <w:b/>
          <w:lang w:eastAsia="ar-SA"/>
        </w:rPr>
      </w:pPr>
      <w:r w:rsidRPr="00415C43">
        <w:rPr>
          <w:b/>
          <w:lang w:eastAsia="ar-SA"/>
        </w:rPr>
        <w:t>отклонения от Правил</w:t>
      </w:r>
      <w:r w:rsidRPr="00415C43">
        <w:rPr>
          <w:lang w:eastAsia="ar-SA"/>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r w:rsidRPr="00415C43">
        <w:rPr>
          <w:vertAlign w:val="superscript"/>
          <w:lang w:eastAsia="ar-SA"/>
        </w:rPr>
        <w:t xml:space="preserve"> </w:t>
      </w:r>
      <w:r w:rsidRPr="00415C43">
        <w:rPr>
          <w:vertAlign w:val="superscript"/>
          <w:lang w:eastAsia="ar-SA"/>
        </w:rPr>
        <w:footnoteReference w:id="31"/>
      </w:r>
      <w:r w:rsidRPr="00415C43">
        <w:rPr>
          <w:vertAlign w:val="superscript"/>
          <w:lang w:eastAsia="ar-SA"/>
        </w:rPr>
        <w:t>[32]</w:t>
      </w:r>
    </w:p>
    <w:p w:rsidR="00F4038E" w:rsidRPr="00415C43" w:rsidRDefault="00F4038E" w:rsidP="00F4038E">
      <w:pPr>
        <w:widowControl w:val="0"/>
        <w:tabs>
          <w:tab w:val="left" w:pos="8400"/>
        </w:tabs>
        <w:suppressAutoHyphens/>
        <w:autoSpaceDE w:val="0"/>
        <w:ind w:firstLine="709"/>
        <w:jc w:val="both"/>
        <w:rPr>
          <w:b/>
          <w:lang w:eastAsia="ar-SA"/>
        </w:rPr>
      </w:pPr>
      <w:r w:rsidRPr="00415C43">
        <w:rPr>
          <w:b/>
          <w:lang w:eastAsia="ar-SA"/>
        </w:rPr>
        <w:t xml:space="preserve">организационный комитет - </w:t>
      </w:r>
      <w:r w:rsidRPr="00415C43">
        <w:rPr>
          <w:lang w:eastAsia="ar-SA"/>
        </w:rPr>
        <w:t>коллегиальный орган, созданный в целях подготовки и проведения  публичных слушаний, в состав которого входят отдельные должностные лица органов местного самоуправления, заинтересованные жители муниципального образования;</w:t>
      </w:r>
      <w:r w:rsidRPr="00415C43">
        <w:rPr>
          <w:vertAlign w:val="superscript"/>
          <w:lang w:eastAsia="ar-SA"/>
        </w:rPr>
        <w:footnoteReference w:id="32"/>
      </w:r>
      <w:r w:rsidRPr="00415C43">
        <w:rPr>
          <w:vertAlign w:val="superscript"/>
          <w:lang w:eastAsia="ar-SA"/>
        </w:rPr>
        <w:t>[33]</w:t>
      </w:r>
    </w:p>
    <w:p w:rsidR="00F4038E" w:rsidRPr="00415C43" w:rsidRDefault="00F4038E" w:rsidP="00F4038E">
      <w:pPr>
        <w:suppressAutoHyphens/>
        <w:autoSpaceDE w:val="0"/>
        <w:ind w:firstLine="709"/>
        <w:jc w:val="both"/>
        <w:rPr>
          <w:b/>
          <w:lang w:eastAsia="ar-SA"/>
        </w:rPr>
      </w:pPr>
      <w:r w:rsidRPr="00415C43">
        <w:rPr>
          <w:b/>
          <w:lang w:eastAsia="ar-SA"/>
        </w:rPr>
        <w:t>правила землепользования и застройки</w:t>
      </w:r>
      <w:r w:rsidRPr="00415C43">
        <w:rPr>
          <w:lang w:eastAsia="ar-SA"/>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415C43">
        <w:rPr>
          <w:vertAlign w:val="superscript"/>
          <w:lang w:eastAsia="ar-SA"/>
        </w:rPr>
        <w:footnoteReference w:id="33"/>
      </w:r>
      <w:r w:rsidRPr="00415C43">
        <w:rPr>
          <w:vertAlign w:val="superscript"/>
          <w:lang w:eastAsia="ar-SA"/>
        </w:rPr>
        <w:t>[34]</w:t>
      </w:r>
    </w:p>
    <w:p w:rsidR="00F4038E" w:rsidRPr="00415C43" w:rsidRDefault="00F4038E" w:rsidP="00F4038E">
      <w:pPr>
        <w:suppressAutoHyphens/>
        <w:ind w:firstLine="709"/>
        <w:jc w:val="both"/>
        <w:rPr>
          <w:b/>
          <w:lang w:eastAsia="ar-SA"/>
        </w:rPr>
      </w:pPr>
      <w:r w:rsidRPr="00415C43">
        <w:rPr>
          <w:b/>
          <w:lang w:eastAsia="ar-SA"/>
        </w:rPr>
        <w:t>подрядчик</w:t>
      </w:r>
      <w:r w:rsidRPr="00415C43">
        <w:rPr>
          <w:lang w:eastAsia="ar-SA"/>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r w:rsidRPr="00415C43">
        <w:rPr>
          <w:vertAlign w:val="superscript"/>
          <w:lang w:eastAsia="ar-SA"/>
        </w:rPr>
        <w:t xml:space="preserve"> </w:t>
      </w:r>
      <w:r w:rsidRPr="00415C43">
        <w:rPr>
          <w:vertAlign w:val="superscript"/>
          <w:lang w:eastAsia="ar-SA"/>
        </w:rPr>
        <w:footnoteReference w:id="34"/>
      </w:r>
      <w:r w:rsidRPr="00415C43">
        <w:rPr>
          <w:vertAlign w:val="superscript"/>
          <w:lang w:eastAsia="ar-SA"/>
        </w:rPr>
        <w:t>[35]</w:t>
      </w:r>
    </w:p>
    <w:p w:rsidR="00F4038E" w:rsidRPr="00415C43" w:rsidRDefault="00F4038E" w:rsidP="00F4038E">
      <w:pPr>
        <w:widowControl w:val="0"/>
        <w:suppressAutoHyphens/>
        <w:autoSpaceDE w:val="0"/>
        <w:ind w:firstLine="709"/>
        <w:jc w:val="both"/>
        <w:rPr>
          <w:b/>
          <w:lang w:eastAsia="ar-SA"/>
        </w:rPr>
      </w:pPr>
      <w:r w:rsidRPr="00415C43">
        <w:rPr>
          <w:b/>
          <w:lang w:eastAsia="ar-SA"/>
        </w:rPr>
        <w:t>проектная документация</w:t>
      </w:r>
      <w:r w:rsidRPr="00415C43">
        <w:rPr>
          <w:lang w:eastAsia="ar-SA"/>
        </w:rPr>
        <w:t xml:space="preserve">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r w:rsidRPr="00415C43">
        <w:rPr>
          <w:vertAlign w:val="superscript"/>
          <w:lang w:eastAsia="ar-SA"/>
        </w:rPr>
        <w:footnoteReference w:id="35"/>
      </w:r>
      <w:r w:rsidRPr="00415C43">
        <w:rPr>
          <w:vertAlign w:val="superscript"/>
          <w:lang w:eastAsia="ar-SA"/>
        </w:rPr>
        <w:t>[36]</w:t>
      </w:r>
    </w:p>
    <w:p w:rsidR="00F4038E" w:rsidRPr="00415C43" w:rsidRDefault="00F4038E" w:rsidP="00F4038E">
      <w:pPr>
        <w:suppressAutoHyphens/>
        <w:ind w:firstLine="709"/>
        <w:jc w:val="both"/>
        <w:rPr>
          <w:b/>
          <w:lang w:eastAsia="ar-SA"/>
        </w:rPr>
      </w:pPr>
      <w:r w:rsidRPr="00415C43">
        <w:rPr>
          <w:b/>
          <w:lang w:eastAsia="ar-SA"/>
        </w:rPr>
        <w:t>процент застройки участка</w:t>
      </w:r>
      <w:r w:rsidRPr="00415C43">
        <w:rPr>
          <w:lang w:eastAsia="ar-SA"/>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r w:rsidRPr="00415C43">
        <w:rPr>
          <w:vertAlign w:val="superscript"/>
          <w:lang w:eastAsia="ar-SA"/>
        </w:rPr>
        <w:footnoteReference w:id="36"/>
      </w:r>
      <w:r w:rsidRPr="00415C43">
        <w:rPr>
          <w:vertAlign w:val="superscript"/>
          <w:lang w:eastAsia="ar-SA"/>
        </w:rPr>
        <w:t>[37]</w:t>
      </w:r>
    </w:p>
    <w:p w:rsidR="00F4038E" w:rsidRPr="00415C43" w:rsidRDefault="00F4038E" w:rsidP="00F4038E">
      <w:pPr>
        <w:widowControl w:val="0"/>
        <w:suppressAutoHyphens/>
        <w:autoSpaceDE w:val="0"/>
        <w:ind w:firstLine="709"/>
        <w:jc w:val="both"/>
        <w:rPr>
          <w:b/>
          <w:lang w:eastAsia="ar-SA"/>
        </w:rPr>
      </w:pPr>
      <w:r w:rsidRPr="00415C43">
        <w:rPr>
          <w:b/>
          <w:lang w:eastAsia="ar-SA"/>
        </w:rPr>
        <w:t>публичный сервитут</w:t>
      </w:r>
      <w:r w:rsidRPr="00415C43">
        <w:rPr>
          <w:lang w:eastAsia="ar-SA"/>
        </w:rPr>
        <w:t xml:space="preserve"> - право ограниченного общественного пользования земельным участком. Публичный сервитут устанавливается законом или иным 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r w:rsidRPr="00415C43">
        <w:rPr>
          <w:vertAlign w:val="superscript"/>
          <w:lang w:eastAsia="ar-SA"/>
        </w:rPr>
        <w:footnoteReference w:id="37"/>
      </w:r>
      <w:r w:rsidRPr="00415C43">
        <w:rPr>
          <w:vertAlign w:val="superscript"/>
          <w:lang w:eastAsia="ar-SA"/>
        </w:rPr>
        <w:t>[38]</w:t>
      </w:r>
    </w:p>
    <w:p w:rsidR="00F4038E" w:rsidRPr="00415C43" w:rsidRDefault="00F4038E" w:rsidP="00F4038E">
      <w:pPr>
        <w:widowControl w:val="0"/>
        <w:suppressAutoHyphens/>
        <w:autoSpaceDE w:val="0"/>
        <w:ind w:firstLine="709"/>
        <w:jc w:val="both"/>
        <w:rPr>
          <w:b/>
          <w:lang w:eastAsia="ar-SA"/>
        </w:rPr>
      </w:pPr>
      <w:r w:rsidRPr="00415C43">
        <w:rPr>
          <w:b/>
          <w:lang w:eastAsia="ar-SA"/>
        </w:rPr>
        <w:t>прибрежная защитная полоса</w:t>
      </w:r>
      <w:r w:rsidRPr="00415C43">
        <w:rPr>
          <w:lang w:eastAsia="ar-SA"/>
        </w:rPr>
        <w:t xml:space="preserve"> – территория, устанавливаемая в границе водоохраной зоны, для которой  вводятся дополнительные ограничения хозяйственной и иной деятельности;</w:t>
      </w:r>
      <w:r w:rsidRPr="00415C43">
        <w:rPr>
          <w:vertAlign w:val="superscript"/>
          <w:lang w:eastAsia="ar-SA"/>
        </w:rPr>
        <w:footnoteReference w:id="38"/>
      </w:r>
      <w:r w:rsidRPr="00415C43">
        <w:rPr>
          <w:vertAlign w:val="superscript"/>
          <w:lang w:eastAsia="ar-SA"/>
        </w:rPr>
        <w:t>[39]</w:t>
      </w:r>
    </w:p>
    <w:p w:rsidR="00F4038E" w:rsidRPr="00415C43" w:rsidRDefault="00F4038E" w:rsidP="00F4038E">
      <w:pPr>
        <w:suppressAutoHyphens/>
        <w:autoSpaceDE w:val="0"/>
        <w:ind w:firstLine="709"/>
        <w:jc w:val="both"/>
        <w:rPr>
          <w:b/>
          <w:lang w:eastAsia="ar-SA"/>
        </w:rPr>
      </w:pPr>
      <w:r w:rsidRPr="00415C43">
        <w:rPr>
          <w:b/>
          <w:lang w:eastAsia="ar-SA"/>
        </w:rPr>
        <w:t xml:space="preserve">публичные слушания – </w:t>
      </w:r>
      <w:r w:rsidRPr="00415C43">
        <w:rPr>
          <w:lang w:eastAsia="ar-SA"/>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r w:rsidRPr="00415C43">
        <w:rPr>
          <w:vertAlign w:val="superscript"/>
          <w:lang w:eastAsia="ar-SA"/>
        </w:rPr>
        <w:footnoteReference w:id="39"/>
      </w:r>
      <w:r w:rsidRPr="00415C43">
        <w:rPr>
          <w:vertAlign w:val="superscript"/>
          <w:lang w:eastAsia="ar-SA"/>
        </w:rPr>
        <w:t>[40]</w:t>
      </w:r>
    </w:p>
    <w:p w:rsidR="00F4038E" w:rsidRPr="00415C43" w:rsidRDefault="00F4038E" w:rsidP="00F4038E">
      <w:pPr>
        <w:suppressAutoHyphens/>
        <w:autoSpaceDE w:val="0"/>
        <w:ind w:firstLine="709"/>
        <w:jc w:val="both"/>
        <w:rPr>
          <w:b/>
          <w:lang w:eastAsia="ar-SA"/>
        </w:rPr>
      </w:pPr>
      <w:r w:rsidRPr="00415C43">
        <w:rPr>
          <w:b/>
          <w:lang w:eastAsia="ar-SA"/>
        </w:rPr>
        <w:t xml:space="preserve"> разрешение на строительство</w:t>
      </w:r>
      <w:r w:rsidRPr="00415C43">
        <w:rPr>
          <w:lang w:eastAsia="ar-SA"/>
        </w:rPr>
        <w:t xml:space="preserve">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w:t>
      </w:r>
      <w:r w:rsidRPr="00415C43">
        <w:rPr>
          <w:vertAlign w:val="superscript"/>
          <w:lang w:eastAsia="ar-SA"/>
        </w:rPr>
        <w:footnoteReference w:id="40"/>
      </w:r>
      <w:r w:rsidRPr="00415C43">
        <w:rPr>
          <w:vertAlign w:val="superscript"/>
          <w:lang w:eastAsia="ar-SA"/>
        </w:rPr>
        <w:t>[41]</w:t>
      </w:r>
    </w:p>
    <w:p w:rsidR="00F4038E" w:rsidRPr="00415C43" w:rsidRDefault="00F4038E" w:rsidP="00F4038E">
      <w:pPr>
        <w:suppressAutoHyphens/>
        <w:autoSpaceDE w:val="0"/>
        <w:ind w:firstLine="709"/>
        <w:jc w:val="both"/>
        <w:rPr>
          <w:b/>
          <w:lang w:eastAsia="ar-SA"/>
        </w:rPr>
      </w:pPr>
      <w:r w:rsidRPr="00415C43">
        <w:rPr>
          <w:b/>
          <w:lang w:eastAsia="ar-SA"/>
        </w:rPr>
        <w:t>разрешение на ввод объекта в эксплуатацию</w:t>
      </w:r>
      <w:r w:rsidRPr="00415C43">
        <w:rPr>
          <w:lang w:eastAsia="ar-SA"/>
        </w:rPr>
        <w:t xml:space="preserve">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r w:rsidRPr="00415C43">
        <w:rPr>
          <w:vertAlign w:val="superscript"/>
          <w:lang w:eastAsia="ar-SA"/>
        </w:rPr>
        <w:footnoteReference w:id="41"/>
      </w:r>
      <w:r w:rsidRPr="00415C43">
        <w:rPr>
          <w:vertAlign w:val="superscript"/>
          <w:lang w:eastAsia="ar-SA"/>
        </w:rPr>
        <w:t>[42]</w:t>
      </w:r>
    </w:p>
    <w:p w:rsidR="00F4038E" w:rsidRPr="00415C43" w:rsidRDefault="00F4038E" w:rsidP="00F4038E">
      <w:pPr>
        <w:suppressAutoHyphens/>
        <w:ind w:firstLine="709"/>
        <w:jc w:val="both"/>
        <w:rPr>
          <w:b/>
          <w:lang w:eastAsia="ar-SA"/>
        </w:rPr>
      </w:pPr>
      <w:r w:rsidRPr="00415C43">
        <w:rPr>
          <w:b/>
          <w:lang w:eastAsia="ar-SA"/>
        </w:rPr>
        <w:t>разрешенное использование</w:t>
      </w:r>
      <w:r w:rsidRPr="00415C43">
        <w:rPr>
          <w:lang w:eastAsia="ar-SA"/>
        </w:rPr>
        <w:t xml:space="preserve"> </w:t>
      </w:r>
      <w:r w:rsidRPr="00415C43">
        <w:rPr>
          <w:b/>
          <w:lang w:eastAsia="ar-SA"/>
        </w:rPr>
        <w:t>земельных участков и иных объектов недвижимости</w:t>
      </w:r>
      <w:r w:rsidRPr="00415C43">
        <w:rPr>
          <w:lang w:eastAsia="ar-SA"/>
        </w:rPr>
        <w:t xml:space="preserve"> - использование недвижимости в соответствии с градостроительным регламентом, а также публичными сервитутами;</w:t>
      </w:r>
      <w:r w:rsidRPr="00415C43">
        <w:rPr>
          <w:vertAlign w:val="superscript"/>
          <w:lang w:eastAsia="ar-SA"/>
        </w:rPr>
        <w:footnoteReference w:id="42"/>
      </w:r>
      <w:r w:rsidRPr="00415C43">
        <w:rPr>
          <w:vertAlign w:val="superscript"/>
          <w:lang w:eastAsia="ar-SA"/>
        </w:rPr>
        <w:t>[43]</w:t>
      </w:r>
    </w:p>
    <w:p w:rsidR="00F4038E" w:rsidRPr="00415C43" w:rsidRDefault="00F4038E" w:rsidP="00F4038E">
      <w:pPr>
        <w:suppressAutoHyphens/>
        <w:ind w:firstLine="709"/>
        <w:jc w:val="both"/>
        <w:rPr>
          <w:lang w:eastAsia="ar-SA"/>
        </w:rPr>
      </w:pPr>
      <w:r w:rsidRPr="00415C43">
        <w:rPr>
          <w:b/>
          <w:lang w:eastAsia="ar-SA"/>
        </w:rPr>
        <w:t xml:space="preserve">реконструкция </w:t>
      </w:r>
      <w:r w:rsidRPr="00415C43">
        <w:rPr>
          <w:lang w:eastAsia="ar-SA"/>
        </w:rPr>
        <w:t>- изменение параметров объектов капитального строительства, их частей (количества помещений, высоты, количества этажей (далее - этажность), площади,</w:t>
      </w:r>
    </w:p>
    <w:p w:rsidR="00F4038E" w:rsidRPr="00415C43" w:rsidRDefault="00F4038E" w:rsidP="00F4038E">
      <w:pPr>
        <w:suppressAutoHyphens/>
        <w:ind w:firstLine="709"/>
        <w:jc w:val="both"/>
        <w:rPr>
          <w:b/>
          <w:lang w:eastAsia="ar-SA"/>
        </w:rPr>
      </w:pPr>
      <w:r w:rsidRPr="00415C43">
        <w:rPr>
          <w:lang w:eastAsia="ar-SA"/>
        </w:rPr>
        <w:t>показателей производственной мощности, объема) и качества инженерно-технического обеспечения;</w:t>
      </w:r>
      <w:r w:rsidRPr="00415C43">
        <w:rPr>
          <w:vertAlign w:val="superscript"/>
          <w:lang w:eastAsia="ar-SA"/>
        </w:rPr>
        <w:footnoteReference w:id="43"/>
      </w:r>
      <w:r w:rsidRPr="00415C43">
        <w:rPr>
          <w:vertAlign w:val="superscript"/>
          <w:lang w:eastAsia="ar-SA"/>
        </w:rPr>
        <w:t>[44]</w:t>
      </w:r>
    </w:p>
    <w:p w:rsidR="00F4038E" w:rsidRPr="00415C43" w:rsidRDefault="00F4038E" w:rsidP="00F4038E">
      <w:pPr>
        <w:widowControl w:val="0"/>
        <w:tabs>
          <w:tab w:val="right" w:pos="567"/>
        </w:tabs>
        <w:suppressAutoHyphens/>
        <w:ind w:firstLine="709"/>
        <w:jc w:val="both"/>
        <w:rPr>
          <w:b/>
          <w:lang w:eastAsia="ar-SA"/>
        </w:rPr>
      </w:pPr>
      <w:r w:rsidRPr="00415C43">
        <w:rPr>
          <w:b/>
          <w:lang w:eastAsia="ar-SA"/>
        </w:rPr>
        <w:t>строительство</w:t>
      </w:r>
      <w:r w:rsidRPr="00415C43">
        <w:rPr>
          <w:lang w:eastAsia="ar-SA"/>
        </w:rPr>
        <w:t xml:space="preserve"> - создание зданий, строений, сооружений (в том числе на месте сносимых объектов капитального строительства);</w:t>
      </w:r>
      <w:r w:rsidRPr="00415C43">
        <w:rPr>
          <w:vertAlign w:val="superscript"/>
          <w:lang w:eastAsia="ar-SA"/>
        </w:rPr>
        <w:footnoteReference w:id="44"/>
      </w:r>
      <w:r w:rsidRPr="00415C43">
        <w:rPr>
          <w:vertAlign w:val="superscript"/>
          <w:lang w:eastAsia="ar-SA"/>
        </w:rPr>
        <w:t>[45]</w:t>
      </w:r>
    </w:p>
    <w:p w:rsidR="00F4038E" w:rsidRPr="00415C43" w:rsidRDefault="00F4038E" w:rsidP="00F4038E">
      <w:pPr>
        <w:suppressAutoHyphens/>
        <w:autoSpaceDE w:val="0"/>
        <w:ind w:firstLine="709"/>
        <w:jc w:val="both"/>
        <w:rPr>
          <w:b/>
          <w:lang w:eastAsia="ar-SA"/>
        </w:rPr>
      </w:pPr>
      <w:r w:rsidRPr="00415C43">
        <w:rPr>
          <w:b/>
          <w:lang w:eastAsia="ar-SA"/>
        </w:rPr>
        <w:t>собственники земельных участков</w:t>
      </w:r>
      <w:r w:rsidRPr="00415C43">
        <w:rPr>
          <w:lang w:eastAsia="ar-SA"/>
        </w:rPr>
        <w:t xml:space="preserve"> - лица, являющиеся собственниками земельных участков;</w:t>
      </w:r>
      <w:r w:rsidRPr="00415C43">
        <w:rPr>
          <w:vertAlign w:val="superscript"/>
          <w:lang w:eastAsia="ar-SA"/>
        </w:rPr>
        <w:footnoteReference w:id="45"/>
      </w:r>
      <w:r w:rsidRPr="00415C43">
        <w:rPr>
          <w:vertAlign w:val="superscript"/>
          <w:lang w:eastAsia="ar-SA"/>
        </w:rPr>
        <w:t>[46]</w:t>
      </w:r>
    </w:p>
    <w:p w:rsidR="00F4038E" w:rsidRPr="00415C43" w:rsidRDefault="00F4038E" w:rsidP="00F4038E">
      <w:pPr>
        <w:widowControl w:val="0"/>
        <w:suppressAutoHyphens/>
        <w:autoSpaceDE w:val="0"/>
        <w:ind w:firstLine="709"/>
        <w:jc w:val="both"/>
        <w:rPr>
          <w:b/>
          <w:lang w:eastAsia="ar-SA"/>
        </w:rPr>
      </w:pPr>
      <w:r w:rsidRPr="00415C43">
        <w:rPr>
          <w:b/>
          <w:lang w:eastAsia="ar-SA"/>
        </w:rPr>
        <w:t xml:space="preserve">сервитут </w:t>
      </w:r>
      <w:r w:rsidRPr="00415C43">
        <w:rPr>
          <w:lang w:eastAsia="ar-SA"/>
        </w:rPr>
        <w:t>– 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которые не могут быть обеспечены без установления сервитута.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w:t>
      </w:r>
      <w:r w:rsidRPr="00415C43">
        <w:rPr>
          <w:vertAlign w:val="superscript"/>
          <w:lang w:eastAsia="ar-SA"/>
        </w:rPr>
        <w:footnoteReference w:id="46"/>
      </w:r>
      <w:r w:rsidRPr="00415C43">
        <w:rPr>
          <w:vertAlign w:val="superscript"/>
          <w:lang w:eastAsia="ar-SA"/>
        </w:rPr>
        <w:t>[47]</w:t>
      </w:r>
    </w:p>
    <w:p w:rsidR="00F4038E" w:rsidRPr="00415C43" w:rsidRDefault="00F4038E" w:rsidP="00F4038E">
      <w:pPr>
        <w:widowControl w:val="0"/>
        <w:tabs>
          <w:tab w:val="right" w:pos="567"/>
        </w:tabs>
        <w:suppressAutoHyphens/>
        <w:ind w:firstLine="709"/>
        <w:jc w:val="both"/>
        <w:rPr>
          <w:b/>
          <w:lang w:eastAsia="ar-SA"/>
        </w:rPr>
      </w:pPr>
      <w:r w:rsidRPr="00415C43">
        <w:rPr>
          <w:b/>
          <w:lang w:eastAsia="ar-SA"/>
        </w:rPr>
        <w:t xml:space="preserve">территориальные зоны </w:t>
      </w:r>
      <w:r w:rsidRPr="00415C43">
        <w:rPr>
          <w:lang w:eastAsia="ar-SA"/>
        </w:rPr>
        <w:t>- зоны, для которых в правилах землепользования и застройки определены границы и установлены градостроительные регламенты;</w:t>
      </w:r>
      <w:r w:rsidRPr="00415C43">
        <w:rPr>
          <w:vertAlign w:val="superscript"/>
          <w:lang w:eastAsia="ar-SA"/>
        </w:rPr>
        <w:footnoteReference w:id="47"/>
      </w:r>
      <w:r w:rsidRPr="00415C43">
        <w:rPr>
          <w:vertAlign w:val="superscript"/>
          <w:lang w:eastAsia="ar-SA"/>
        </w:rPr>
        <w:t>[48]</w:t>
      </w:r>
    </w:p>
    <w:p w:rsidR="00F4038E" w:rsidRPr="00415C43" w:rsidRDefault="00F4038E" w:rsidP="00F4038E">
      <w:pPr>
        <w:widowControl w:val="0"/>
        <w:tabs>
          <w:tab w:val="right" w:pos="567"/>
        </w:tabs>
        <w:suppressAutoHyphens/>
        <w:ind w:firstLine="709"/>
        <w:jc w:val="both"/>
        <w:rPr>
          <w:b/>
          <w:lang w:eastAsia="ar-SA"/>
        </w:rPr>
      </w:pPr>
      <w:r w:rsidRPr="00415C43">
        <w:rPr>
          <w:b/>
          <w:lang w:eastAsia="ar-SA"/>
        </w:rPr>
        <w:t>территории общего пользования</w:t>
      </w:r>
      <w:r w:rsidRPr="00415C43">
        <w:rPr>
          <w:lang w:eastAsia="ar-SA"/>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r w:rsidRPr="00415C43">
        <w:rPr>
          <w:vertAlign w:val="superscript"/>
          <w:lang w:eastAsia="ar-SA"/>
        </w:rPr>
        <w:footnoteReference w:id="48"/>
      </w:r>
      <w:r w:rsidRPr="00415C43">
        <w:rPr>
          <w:vertAlign w:val="superscript"/>
          <w:lang w:eastAsia="ar-SA"/>
        </w:rPr>
        <w:t>[49]</w:t>
      </w:r>
    </w:p>
    <w:p w:rsidR="00F4038E" w:rsidRPr="00415C43" w:rsidRDefault="00F4038E" w:rsidP="00F4038E">
      <w:pPr>
        <w:suppressAutoHyphens/>
        <w:ind w:firstLine="709"/>
        <w:jc w:val="both"/>
        <w:rPr>
          <w:b/>
          <w:lang w:eastAsia="ar-SA"/>
        </w:rPr>
      </w:pPr>
      <w:r w:rsidRPr="00415C43">
        <w:rPr>
          <w:b/>
          <w:lang w:eastAsia="ar-SA"/>
        </w:rPr>
        <w:t xml:space="preserve">технические регламенты - </w:t>
      </w:r>
      <w:r w:rsidRPr="00415C43">
        <w:rPr>
          <w:lang w:eastAsia="ar-SA"/>
        </w:rPr>
        <w:t>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r w:rsidRPr="00415C43">
        <w:rPr>
          <w:vertAlign w:val="superscript"/>
          <w:lang w:eastAsia="ar-SA"/>
        </w:rPr>
        <w:footnoteReference w:id="49"/>
      </w:r>
      <w:r w:rsidRPr="00415C43">
        <w:rPr>
          <w:vertAlign w:val="superscript"/>
          <w:lang w:eastAsia="ar-SA"/>
        </w:rPr>
        <w:t>[50]</w:t>
      </w:r>
    </w:p>
    <w:p w:rsidR="00F4038E" w:rsidRPr="00415C43" w:rsidRDefault="00F4038E" w:rsidP="00F4038E">
      <w:pPr>
        <w:suppressAutoHyphens/>
        <w:autoSpaceDE w:val="0"/>
        <w:ind w:firstLine="709"/>
        <w:jc w:val="both"/>
        <w:rPr>
          <w:b/>
          <w:lang w:eastAsia="ar-SA"/>
        </w:rPr>
      </w:pPr>
      <w:r w:rsidRPr="00415C43">
        <w:rPr>
          <w:b/>
          <w:lang w:eastAsia="ar-SA"/>
        </w:rPr>
        <w:t>устойчивое развитие территорий</w:t>
      </w:r>
      <w:r w:rsidRPr="00415C43">
        <w:rPr>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r w:rsidRPr="00415C43">
        <w:rPr>
          <w:vertAlign w:val="superscript"/>
          <w:lang w:eastAsia="ar-SA"/>
        </w:rPr>
        <w:footnoteReference w:id="50"/>
      </w:r>
      <w:r w:rsidRPr="00415C43">
        <w:rPr>
          <w:vertAlign w:val="superscript"/>
          <w:lang w:eastAsia="ar-SA"/>
        </w:rPr>
        <w:t>[51]</w:t>
      </w:r>
    </w:p>
    <w:p w:rsidR="00F4038E" w:rsidRPr="00415C43" w:rsidRDefault="00F4038E" w:rsidP="00F4038E">
      <w:pPr>
        <w:suppressAutoHyphens/>
        <w:autoSpaceDE w:val="0"/>
        <w:ind w:firstLine="709"/>
        <w:jc w:val="both"/>
        <w:rPr>
          <w:lang w:eastAsia="ar-SA"/>
        </w:rPr>
      </w:pPr>
      <w:r w:rsidRPr="00415C43">
        <w:rPr>
          <w:b/>
          <w:lang w:eastAsia="ar-SA"/>
        </w:rPr>
        <w:t>участник публичных слушаний–</w:t>
      </w:r>
      <w:r w:rsidRPr="00415C43">
        <w:rPr>
          <w:lang w:eastAsia="ar-SA"/>
        </w:rPr>
        <w:t>заинтересованный житель муниципального образования, должностное лицо органа местного самоуправления, председатель общественного объединения, действующего на территории муниципального образования.</w:t>
      </w:r>
      <w:r w:rsidRPr="00415C43">
        <w:rPr>
          <w:vertAlign w:val="superscript"/>
          <w:lang w:eastAsia="ar-SA"/>
        </w:rPr>
        <w:t xml:space="preserve"> </w:t>
      </w:r>
      <w:r w:rsidRPr="00415C43">
        <w:rPr>
          <w:vertAlign w:val="superscript"/>
          <w:lang w:eastAsia="ar-SA"/>
        </w:rPr>
        <w:footnoteReference w:id="51"/>
      </w:r>
      <w:r w:rsidRPr="00415C43">
        <w:rPr>
          <w:vertAlign w:val="superscript"/>
          <w:lang w:eastAsia="ar-SA"/>
        </w:rPr>
        <w:t>[52]</w:t>
      </w:r>
      <w:r w:rsidRPr="00415C43">
        <w:rPr>
          <w:lang w:eastAsia="ar-SA"/>
        </w:rPr>
        <w:t xml:space="preserve"> </w:t>
      </w:r>
    </w:p>
    <w:p w:rsidR="00F4038E" w:rsidRPr="00415C43" w:rsidRDefault="00F4038E" w:rsidP="00F4038E">
      <w:pPr>
        <w:suppressAutoHyphens/>
        <w:ind w:firstLine="709"/>
        <w:jc w:val="both"/>
        <w:rPr>
          <w:b/>
          <w:bCs/>
          <w:lang w:eastAsia="ar-SA"/>
        </w:rPr>
      </w:pPr>
      <w:r w:rsidRPr="00415C43">
        <w:rPr>
          <w:b/>
          <w:lang w:eastAsia="ar-SA"/>
        </w:rPr>
        <w:t>функциональные зоны</w:t>
      </w:r>
      <w:r w:rsidRPr="00415C43">
        <w:rPr>
          <w:lang w:eastAsia="ar-SA"/>
        </w:rPr>
        <w:t xml:space="preserve"> - зоны, для которых документами территориального планирования определены границы и функциональное назначение;</w:t>
      </w:r>
      <w:r w:rsidRPr="00415C43">
        <w:rPr>
          <w:vertAlign w:val="superscript"/>
          <w:lang w:eastAsia="ar-SA"/>
        </w:rPr>
        <w:footnoteReference w:id="52"/>
      </w:r>
      <w:r w:rsidRPr="00415C43">
        <w:rPr>
          <w:vertAlign w:val="superscript"/>
          <w:lang w:eastAsia="ar-SA"/>
        </w:rPr>
        <w:t>[53]</w:t>
      </w:r>
    </w:p>
    <w:p w:rsidR="00F4038E" w:rsidRPr="00415C43" w:rsidRDefault="00F4038E" w:rsidP="00F4038E">
      <w:pPr>
        <w:suppressAutoHyphens/>
        <w:ind w:firstLine="709"/>
        <w:jc w:val="both"/>
        <w:rPr>
          <w:lang w:eastAsia="ar-SA"/>
        </w:rPr>
      </w:pPr>
    </w:p>
    <w:p w:rsidR="00F4038E" w:rsidRPr="00415C43" w:rsidRDefault="00442377" w:rsidP="00F4038E">
      <w:pPr>
        <w:keepNext/>
        <w:tabs>
          <w:tab w:val="left" w:pos="0"/>
        </w:tabs>
        <w:suppressAutoHyphens/>
        <w:ind w:firstLine="709"/>
        <w:jc w:val="both"/>
        <w:outlineLvl w:val="2"/>
        <w:rPr>
          <w:b/>
          <w:bCs/>
          <w:lang w:eastAsia="ar-SA"/>
        </w:rPr>
      </w:pPr>
      <w:bookmarkStart w:id="4" w:name="_Toc196878880"/>
      <w:r w:rsidRPr="00415C43">
        <w:rPr>
          <w:b/>
          <w:bCs/>
          <w:lang w:eastAsia="ar-SA"/>
        </w:rPr>
        <w:t>4</w:t>
      </w:r>
      <w:r w:rsidR="00F4038E" w:rsidRPr="00415C43">
        <w:rPr>
          <w:b/>
          <w:bCs/>
          <w:lang w:eastAsia="ar-SA"/>
        </w:rPr>
        <w:t>.1.2 Статья 1.2. Правовые основания введения, назначение и область применения Правил землепользования и застройки</w:t>
      </w:r>
      <w:bookmarkEnd w:id="4"/>
    </w:p>
    <w:p w:rsidR="00FA27BD" w:rsidRPr="00415C43" w:rsidRDefault="00FA27BD" w:rsidP="00F4038E">
      <w:pPr>
        <w:keepNext/>
        <w:tabs>
          <w:tab w:val="left" w:pos="0"/>
        </w:tabs>
        <w:suppressAutoHyphens/>
        <w:ind w:firstLine="709"/>
        <w:jc w:val="both"/>
        <w:outlineLvl w:val="2"/>
        <w:rPr>
          <w:b/>
          <w:bCs/>
          <w:lang w:eastAsia="ar-SA"/>
        </w:rPr>
      </w:pPr>
    </w:p>
    <w:p w:rsidR="00F4038E" w:rsidRPr="00415C43" w:rsidRDefault="00F4038E" w:rsidP="00F4038E">
      <w:pPr>
        <w:suppressAutoHyphens/>
        <w:ind w:firstLine="709"/>
        <w:jc w:val="both"/>
        <w:rPr>
          <w:lang w:eastAsia="ar-SA"/>
        </w:rPr>
      </w:pPr>
      <w:r w:rsidRPr="00415C43">
        <w:rPr>
          <w:lang w:eastAsia="ar-SA"/>
        </w:rPr>
        <w:t xml:space="preserve">1.2. 1. Настоящие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sidRPr="00415C43">
        <w:rPr>
          <w:b/>
        </w:rPr>
        <w:t>Навлинского</w:t>
      </w:r>
      <w:r w:rsidRPr="00415C43">
        <w:rPr>
          <w:lang w:eastAsia="ar-SA"/>
        </w:rPr>
        <w:t xml:space="preserve"> района, </w:t>
      </w:r>
      <w:r w:rsidRPr="00415C43">
        <w:rPr>
          <w:b/>
          <w:lang w:eastAsia="ar-SA"/>
        </w:rPr>
        <w:t xml:space="preserve"> </w:t>
      </w:r>
      <w:r w:rsidR="00E52966" w:rsidRPr="00415C43">
        <w:rPr>
          <w:b/>
        </w:rPr>
        <w:t>Ал</w:t>
      </w:r>
      <w:r w:rsidR="00AF5E9F" w:rsidRPr="00415C43">
        <w:rPr>
          <w:b/>
        </w:rPr>
        <w:t>е</w:t>
      </w:r>
      <w:r w:rsidR="00E52966" w:rsidRPr="00415C43">
        <w:rPr>
          <w:b/>
        </w:rPr>
        <w:t xml:space="preserve">шенского </w:t>
      </w:r>
      <w:r w:rsidRPr="00415C43">
        <w:rPr>
          <w:lang w:eastAsia="ar-SA"/>
        </w:rPr>
        <w:t xml:space="preserve"> сельского поселения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подготовке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F4038E" w:rsidRPr="00415C43" w:rsidRDefault="00F4038E" w:rsidP="00F4038E">
      <w:pPr>
        <w:suppressAutoHyphens/>
        <w:ind w:firstLine="709"/>
        <w:jc w:val="both"/>
        <w:rPr>
          <w:lang w:eastAsia="ar-SA"/>
        </w:rPr>
      </w:pPr>
      <w:r w:rsidRPr="00415C43">
        <w:rPr>
          <w:lang w:eastAsia="ar-SA"/>
        </w:rPr>
        <w:t xml:space="preserve">Правила подготовлены на основании решений схемы территориального планирования (генерального плана) </w:t>
      </w:r>
      <w:r w:rsidR="00E52966" w:rsidRPr="00415C43">
        <w:rPr>
          <w:b/>
        </w:rPr>
        <w:t>Ал</w:t>
      </w:r>
      <w:r w:rsidR="00AF5E9F" w:rsidRPr="00415C43">
        <w:rPr>
          <w:b/>
        </w:rPr>
        <w:t>е</w:t>
      </w:r>
      <w:r w:rsidR="00E52966" w:rsidRPr="00415C43">
        <w:rPr>
          <w:b/>
        </w:rPr>
        <w:t>шенского</w:t>
      </w:r>
      <w:r w:rsidRPr="00415C43">
        <w:rPr>
          <w:lang w:eastAsia="ar-SA"/>
        </w:rPr>
        <w:t xml:space="preserve"> сельского поселения, который является основным документом, определяющим долгосрочную стратегию его градостроительного развития и условия формирования среды жизнедеятельности.</w:t>
      </w:r>
    </w:p>
    <w:p w:rsidR="00F4038E" w:rsidRPr="00415C43" w:rsidRDefault="00F4038E" w:rsidP="00F4038E">
      <w:pPr>
        <w:suppressAutoHyphens/>
        <w:ind w:firstLine="709"/>
        <w:jc w:val="both"/>
        <w:rPr>
          <w:lang w:eastAsia="ar-SA"/>
        </w:rPr>
      </w:pPr>
      <w:r w:rsidRPr="00415C43">
        <w:rPr>
          <w:lang w:eastAsia="ar-SA"/>
        </w:rPr>
        <w:t xml:space="preserve">Правила землепользования и застройки устанавливают градостроительные требования к планированию развития территории </w:t>
      </w:r>
      <w:r w:rsidR="00E52966" w:rsidRPr="00415C43">
        <w:rPr>
          <w:b/>
        </w:rPr>
        <w:t>Ал</w:t>
      </w:r>
      <w:r w:rsidR="000C25AA" w:rsidRPr="00415C43">
        <w:rPr>
          <w:b/>
        </w:rPr>
        <w:t>е</w:t>
      </w:r>
      <w:r w:rsidR="00E52966" w:rsidRPr="00415C43">
        <w:rPr>
          <w:b/>
        </w:rPr>
        <w:t>шенского</w:t>
      </w:r>
      <w:r w:rsidRPr="00415C43">
        <w:rPr>
          <w:lang w:eastAsia="ar-SA"/>
        </w:rPr>
        <w:t xml:space="preserve"> сельского поселения, порядок осуществления градостроительной деятельности на территории </w:t>
      </w:r>
      <w:r w:rsidR="00E52966" w:rsidRPr="00415C43">
        <w:rPr>
          <w:b/>
        </w:rPr>
        <w:t>Ал</w:t>
      </w:r>
      <w:r w:rsidR="000C25AA" w:rsidRPr="00415C43">
        <w:rPr>
          <w:b/>
        </w:rPr>
        <w:t>е</w:t>
      </w:r>
      <w:r w:rsidR="00E52966" w:rsidRPr="00415C43">
        <w:rPr>
          <w:b/>
        </w:rPr>
        <w:t>шенского</w:t>
      </w:r>
      <w:r w:rsidRPr="00415C43">
        <w:rPr>
          <w:lang w:eastAsia="ar-SA"/>
        </w:rPr>
        <w:t xml:space="preserve"> сельского поселения,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F4038E" w:rsidRPr="00415C43" w:rsidRDefault="00F4038E" w:rsidP="00F4038E">
      <w:pPr>
        <w:suppressAutoHyphens/>
        <w:ind w:firstLine="709"/>
        <w:jc w:val="both"/>
        <w:rPr>
          <w:lang w:eastAsia="ar-SA"/>
        </w:rPr>
      </w:pPr>
      <w:r w:rsidRPr="00415C43">
        <w:rPr>
          <w:lang w:eastAsia="ar-SA"/>
        </w:rPr>
        <w:t>1.2.2. Правила разрабатываются в целях:</w:t>
      </w:r>
    </w:p>
    <w:p w:rsidR="00F4038E" w:rsidRPr="00415C43" w:rsidRDefault="00F4038E" w:rsidP="00F4038E">
      <w:pPr>
        <w:suppressAutoHyphens/>
        <w:autoSpaceDE w:val="0"/>
        <w:ind w:firstLine="709"/>
        <w:jc w:val="both"/>
        <w:rPr>
          <w:lang w:eastAsia="ar-SA"/>
        </w:rPr>
      </w:pPr>
      <w:r w:rsidRPr="00415C43">
        <w:rPr>
          <w:lang w:eastAsia="ar-SA"/>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F4038E" w:rsidRPr="00415C43" w:rsidRDefault="00F4038E" w:rsidP="00F4038E">
      <w:pPr>
        <w:suppressAutoHyphens/>
        <w:autoSpaceDE w:val="0"/>
        <w:ind w:firstLine="709"/>
        <w:jc w:val="both"/>
        <w:rPr>
          <w:lang w:eastAsia="ar-SA"/>
        </w:rPr>
      </w:pPr>
      <w:r w:rsidRPr="00415C43">
        <w:rPr>
          <w:lang w:eastAsia="ar-SA"/>
        </w:rPr>
        <w:t>2) создания условий для планировки территории муниципального образования;</w:t>
      </w:r>
    </w:p>
    <w:p w:rsidR="00F4038E" w:rsidRPr="00415C43" w:rsidRDefault="00F4038E" w:rsidP="00F4038E">
      <w:pPr>
        <w:suppressAutoHyphens/>
        <w:autoSpaceDE w:val="0"/>
        <w:ind w:firstLine="709"/>
        <w:jc w:val="both"/>
        <w:rPr>
          <w:lang w:eastAsia="ar-SA"/>
        </w:rPr>
      </w:pPr>
      <w:r w:rsidRPr="00415C43">
        <w:rPr>
          <w:lang w:eastAsia="ar-SA"/>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4038E" w:rsidRPr="00415C43" w:rsidRDefault="00F4038E" w:rsidP="00BA046B">
      <w:pPr>
        <w:suppressAutoHyphens/>
        <w:autoSpaceDE w:val="0"/>
        <w:ind w:firstLine="709"/>
        <w:rPr>
          <w:lang w:eastAsia="ar-SA"/>
        </w:rPr>
      </w:pPr>
      <w:r w:rsidRPr="00415C43">
        <w:rPr>
          <w:lang w:eastAsia="ar-SA"/>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Pr="00415C43">
        <w:rPr>
          <w:vertAlign w:val="superscript"/>
          <w:lang w:eastAsia="ar-SA"/>
        </w:rPr>
        <w:footnoteReference w:id="53"/>
      </w:r>
      <w:r w:rsidRPr="00415C43">
        <w:rPr>
          <w:vertAlign w:val="superscript"/>
          <w:lang w:eastAsia="ar-SA"/>
        </w:rPr>
        <w:t>[54]</w:t>
      </w:r>
    </w:p>
    <w:p w:rsidR="00F4038E" w:rsidRPr="00415C43" w:rsidRDefault="00F4038E" w:rsidP="00F4038E">
      <w:pPr>
        <w:suppressAutoHyphens/>
        <w:ind w:firstLine="709"/>
        <w:jc w:val="both"/>
        <w:rPr>
          <w:lang w:eastAsia="ar-SA"/>
        </w:rPr>
      </w:pPr>
      <w:r w:rsidRPr="00415C43">
        <w:rPr>
          <w:lang w:eastAsia="ar-SA"/>
        </w:rPr>
        <w:t>1.2.3. Настоящие Правила регламентируют деятельность по:</w:t>
      </w:r>
    </w:p>
    <w:p w:rsidR="00F4038E" w:rsidRPr="00415C43" w:rsidRDefault="00F4038E" w:rsidP="00F4038E">
      <w:pPr>
        <w:suppressAutoHyphens/>
        <w:ind w:firstLine="709"/>
        <w:jc w:val="both"/>
        <w:rPr>
          <w:lang w:eastAsia="ar-SA"/>
        </w:rPr>
      </w:pPr>
      <w:r w:rsidRPr="00415C43">
        <w:rPr>
          <w:lang w:eastAsia="ar-SA"/>
        </w:rPr>
        <w:t xml:space="preserve">1) проведению градостроительного зонирования территории </w:t>
      </w:r>
      <w:r w:rsidR="00E52966" w:rsidRPr="00415C43">
        <w:rPr>
          <w:b/>
        </w:rPr>
        <w:t>Ал</w:t>
      </w:r>
      <w:r w:rsidR="000C25AA" w:rsidRPr="00415C43">
        <w:rPr>
          <w:b/>
        </w:rPr>
        <w:t>е</w:t>
      </w:r>
      <w:r w:rsidR="00E52966" w:rsidRPr="00415C43">
        <w:rPr>
          <w:b/>
        </w:rPr>
        <w:t>шенского</w:t>
      </w:r>
      <w:r w:rsidRPr="00415C43">
        <w:rPr>
          <w:lang w:eastAsia="ar-SA"/>
        </w:rPr>
        <w:t xml:space="preserve">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F4038E" w:rsidRPr="00415C43" w:rsidRDefault="00F4038E" w:rsidP="00F4038E">
      <w:pPr>
        <w:suppressAutoHyphens/>
        <w:ind w:firstLine="709"/>
        <w:jc w:val="both"/>
        <w:rPr>
          <w:lang w:eastAsia="ar-SA"/>
        </w:rPr>
      </w:pPr>
      <w:r w:rsidRPr="00415C43">
        <w:rPr>
          <w:lang w:eastAsia="ar-SA"/>
        </w:rPr>
        <w:t>2) 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поселения, ее дальнейшего строительного освоения и преобразования;</w:t>
      </w:r>
    </w:p>
    <w:p w:rsidR="00F4038E" w:rsidRPr="00415C43" w:rsidRDefault="00F4038E" w:rsidP="00F4038E">
      <w:pPr>
        <w:suppressAutoHyphens/>
        <w:ind w:firstLine="709"/>
        <w:jc w:val="both"/>
        <w:rPr>
          <w:lang w:eastAsia="ar-SA"/>
        </w:rPr>
      </w:pPr>
      <w:r w:rsidRPr="00415C43">
        <w:rPr>
          <w:lang w:eastAsia="ar-SA"/>
        </w:rPr>
        <w:t>3) 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F4038E" w:rsidRPr="00415C43" w:rsidRDefault="00F4038E" w:rsidP="00F4038E">
      <w:pPr>
        <w:suppressAutoHyphens/>
        <w:ind w:firstLine="709"/>
        <w:jc w:val="both"/>
        <w:rPr>
          <w:lang w:eastAsia="ar-SA"/>
        </w:rPr>
      </w:pPr>
      <w:r w:rsidRPr="00415C43">
        <w:rPr>
          <w:lang w:eastAsia="ar-SA"/>
        </w:rPr>
        <w:t>4)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F4038E" w:rsidRPr="00415C43" w:rsidRDefault="00F4038E" w:rsidP="00F4038E">
      <w:pPr>
        <w:suppressAutoHyphens/>
        <w:ind w:firstLine="709"/>
        <w:jc w:val="both"/>
        <w:rPr>
          <w:lang w:eastAsia="ar-SA"/>
        </w:rPr>
      </w:pPr>
      <w:r w:rsidRPr="00415C43">
        <w:rPr>
          <w:lang w:eastAsia="ar-SA"/>
        </w:rPr>
        <w:t>5) предоставлению разрешений на строительство, разрешений на ввод в эксплуатацию вновь построенных, реконструированных объектов;</w:t>
      </w:r>
    </w:p>
    <w:p w:rsidR="00F4038E" w:rsidRPr="00415C43" w:rsidRDefault="00F4038E" w:rsidP="00F4038E">
      <w:pPr>
        <w:suppressAutoHyphens/>
        <w:ind w:firstLine="709"/>
        <w:jc w:val="both"/>
        <w:rPr>
          <w:lang w:eastAsia="ar-SA"/>
        </w:rPr>
      </w:pPr>
      <w:r w:rsidRPr="00415C43">
        <w:rPr>
          <w:lang w:eastAsia="ar-SA"/>
        </w:rPr>
        <w:t>6) 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F4038E" w:rsidRPr="00415C43" w:rsidRDefault="00F4038E" w:rsidP="00F4038E">
      <w:pPr>
        <w:suppressAutoHyphens/>
        <w:ind w:firstLine="709"/>
        <w:jc w:val="both"/>
        <w:rPr>
          <w:lang w:eastAsia="ar-SA"/>
        </w:rPr>
      </w:pPr>
      <w:r w:rsidRPr="00415C43">
        <w:rPr>
          <w:lang w:eastAsia="ar-SA"/>
        </w:rPr>
        <w:t>7)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F4038E" w:rsidRPr="00415C43" w:rsidRDefault="00F4038E" w:rsidP="00F4038E">
      <w:pPr>
        <w:suppressAutoHyphens/>
        <w:ind w:firstLine="709"/>
        <w:jc w:val="both"/>
        <w:rPr>
          <w:lang w:eastAsia="ar-SA"/>
        </w:rPr>
      </w:pPr>
      <w:r w:rsidRPr="00415C43">
        <w:rPr>
          <w:lang w:eastAsia="ar-SA"/>
        </w:rPr>
        <w:t>8)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r w:rsidRPr="00415C43">
        <w:rPr>
          <w:vertAlign w:val="superscript"/>
          <w:lang w:eastAsia="ar-SA"/>
        </w:rPr>
        <w:t xml:space="preserve"> </w:t>
      </w:r>
      <w:r w:rsidRPr="00415C43">
        <w:rPr>
          <w:vertAlign w:val="superscript"/>
          <w:lang w:eastAsia="ar-SA"/>
        </w:rPr>
        <w:footnoteReference w:id="54"/>
      </w:r>
      <w:r w:rsidRPr="00415C43">
        <w:rPr>
          <w:vertAlign w:val="superscript"/>
          <w:lang w:eastAsia="ar-SA"/>
        </w:rPr>
        <w:t>[55]</w:t>
      </w:r>
    </w:p>
    <w:p w:rsidR="00F4038E" w:rsidRPr="00415C43" w:rsidRDefault="00F4038E" w:rsidP="00F4038E">
      <w:pPr>
        <w:suppressAutoHyphens/>
        <w:ind w:firstLine="709"/>
        <w:jc w:val="both"/>
        <w:rPr>
          <w:lang w:eastAsia="ar-SA"/>
        </w:rPr>
      </w:pPr>
      <w:r w:rsidRPr="00415C43">
        <w:rPr>
          <w:lang w:eastAsia="ar-SA"/>
        </w:rPr>
        <w:t>9) обеспечению баланса интересов землепользователей, с одной стороны, и населённых пунктах поселения, с другой, создавая тем самым систему гарантий через определенный диапазон разрешенной деятельности в пределах каждой учетной единицы территории.</w:t>
      </w:r>
    </w:p>
    <w:p w:rsidR="00F4038E" w:rsidRPr="00415C43" w:rsidRDefault="00F4038E" w:rsidP="00F4038E">
      <w:pPr>
        <w:suppressAutoHyphens/>
        <w:autoSpaceDE w:val="0"/>
        <w:ind w:firstLine="709"/>
        <w:jc w:val="both"/>
        <w:rPr>
          <w:lang w:eastAsia="ar-SA"/>
        </w:rPr>
      </w:pPr>
      <w:r w:rsidRPr="00415C43">
        <w:rPr>
          <w:lang w:eastAsia="ar-SA"/>
        </w:rPr>
        <w:t xml:space="preserve">1.2. 4. Правила действуют на территории  </w:t>
      </w:r>
      <w:r w:rsidR="00E52966" w:rsidRPr="00415C43">
        <w:rPr>
          <w:b/>
        </w:rPr>
        <w:t>Ал</w:t>
      </w:r>
      <w:r w:rsidR="000C25AA" w:rsidRPr="00415C43">
        <w:rPr>
          <w:b/>
        </w:rPr>
        <w:t>е</w:t>
      </w:r>
      <w:r w:rsidR="00E52966" w:rsidRPr="00415C43">
        <w:rPr>
          <w:b/>
        </w:rPr>
        <w:t>шенского</w:t>
      </w:r>
      <w:r w:rsidRPr="00415C43">
        <w:rPr>
          <w:lang w:eastAsia="ar-SA"/>
        </w:rPr>
        <w:t xml:space="preserve"> сельского поселения. </w:t>
      </w:r>
    </w:p>
    <w:p w:rsidR="00F4038E" w:rsidRPr="00415C43" w:rsidRDefault="00F4038E" w:rsidP="00F4038E">
      <w:pPr>
        <w:suppressAutoHyphens/>
        <w:autoSpaceDE w:val="0"/>
        <w:ind w:firstLine="709"/>
        <w:jc w:val="both"/>
        <w:rPr>
          <w:lang w:eastAsia="ar-SA"/>
        </w:rPr>
      </w:pPr>
      <w:r w:rsidRPr="00415C43">
        <w:rPr>
          <w:lang w:eastAsia="ar-SA"/>
        </w:rPr>
        <w:t>Настоящие Правила обязательны для органов государственной власти (в части соблюдения градостроительных регламентов), органов городского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поселения, а также судебных органов как основание для разрешения споров по вопросам землепользования и застройки.</w:t>
      </w:r>
      <w:r w:rsidRPr="00415C43">
        <w:rPr>
          <w:vertAlign w:val="superscript"/>
          <w:lang w:eastAsia="ar-SA"/>
        </w:rPr>
        <w:t xml:space="preserve"> </w:t>
      </w:r>
    </w:p>
    <w:p w:rsidR="00F4038E" w:rsidRPr="00415C43" w:rsidRDefault="00F4038E" w:rsidP="00F4038E">
      <w:pPr>
        <w:suppressAutoHyphens/>
        <w:ind w:firstLine="709"/>
        <w:jc w:val="both"/>
        <w:rPr>
          <w:lang w:eastAsia="ar-SA"/>
        </w:rPr>
      </w:pPr>
      <w:r w:rsidRPr="00415C43">
        <w:rPr>
          <w:lang w:eastAsia="ar-SA"/>
        </w:rPr>
        <w:t>1.2.5. Настоящие Правила применяются наряду с:</w:t>
      </w:r>
    </w:p>
    <w:p w:rsidR="00F4038E" w:rsidRPr="00415C43" w:rsidRDefault="00F4038E" w:rsidP="00F4038E">
      <w:pPr>
        <w:suppressAutoHyphens/>
        <w:ind w:firstLine="709"/>
        <w:jc w:val="both"/>
        <w:rPr>
          <w:lang w:eastAsia="ar-SA"/>
        </w:rPr>
      </w:pPr>
      <w:r w:rsidRPr="00415C43">
        <w:rPr>
          <w:lang w:eastAsia="ar-SA"/>
        </w:rPr>
        <w:t>1)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w:t>
      </w:r>
    </w:p>
    <w:p w:rsidR="00F4038E" w:rsidRPr="00415C43" w:rsidRDefault="00F4038E" w:rsidP="00F4038E">
      <w:pPr>
        <w:suppressAutoHyphens/>
        <w:ind w:firstLine="709"/>
        <w:jc w:val="both"/>
        <w:rPr>
          <w:lang w:eastAsia="ar-SA"/>
        </w:rPr>
      </w:pPr>
      <w:r w:rsidRPr="00415C43">
        <w:rPr>
          <w:lang w:eastAsia="ar-SA"/>
        </w:rPr>
        <w:t>2) иными нормативными правовыми актами</w:t>
      </w:r>
      <w:r w:rsidRPr="00415C43">
        <w:rPr>
          <w:bCs/>
          <w:lang w:eastAsia="ar-SA"/>
        </w:rPr>
        <w:t xml:space="preserve"> </w:t>
      </w:r>
      <w:r w:rsidRPr="00415C43">
        <w:rPr>
          <w:b/>
        </w:rPr>
        <w:t>Навлинского</w:t>
      </w:r>
      <w:r w:rsidRPr="00415C43">
        <w:rPr>
          <w:bCs/>
          <w:lang w:eastAsia="ar-SA"/>
        </w:rPr>
        <w:t xml:space="preserve"> района, </w:t>
      </w:r>
      <w:r w:rsidRPr="00415C43">
        <w:rPr>
          <w:lang w:eastAsia="ar-SA"/>
        </w:rPr>
        <w:t xml:space="preserve">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по вопросам регулирования землепользования и застройки. Указанные акты применяются в части, не противоречащей настоящим Правилам.</w:t>
      </w:r>
    </w:p>
    <w:p w:rsidR="00F4038E" w:rsidRPr="00415C43" w:rsidRDefault="00F4038E" w:rsidP="00F4038E">
      <w:pPr>
        <w:suppressAutoHyphens/>
        <w:ind w:firstLine="709"/>
        <w:jc w:val="both"/>
        <w:rPr>
          <w:lang w:eastAsia="ar-SA"/>
        </w:rPr>
      </w:pPr>
      <w:r w:rsidRPr="00415C43">
        <w:rPr>
          <w:lang w:eastAsia="ar-SA"/>
        </w:rPr>
        <w:t>1.2.6.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F4038E" w:rsidRPr="00415C43" w:rsidRDefault="00F4038E" w:rsidP="00F4038E">
      <w:pPr>
        <w:suppressAutoHyphens/>
        <w:autoSpaceDE w:val="0"/>
        <w:ind w:firstLine="709"/>
        <w:jc w:val="both"/>
        <w:rPr>
          <w:lang w:eastAsia="ar-SA"/>
        </w:rPr>
      </w:pPr>
      <w:r w:rsidRPr="00415C43">
        <w:rPr>
          <w:lang w:eastAsia="ar-SA"/>
        </w:rPr>
        <w:t>1.2.7. Дополнения и изменения в Правила вносятся в случаях и в порядке, предусмотренных разделом 8 настоящих Правил.</w:t>
      </w:r>
    </w:p>
    <w:p w:rsidR="00F4038E" w:rsidRPr="00415C43" w:rsidRDefault="00F4038E" w:rsidP="00F4038E">
      <w:pPr>
        <w:suppressAutoHyphens/>
        <w:autoSpaceDE w:val="0"/>
        <w:ind w:firstLine="709"/>
        <w:jc w:val="both"/>
        <w:rPr>
          <w:lang w:eastAsia="ar-SA"/>
        </w:rPr>
      </w:pPr>
    </w:p>
    <w:p w:rsidR="00F4038E" w:rsidRPr="00415C43" w:rsidRDefault="00442377" w:rsidP="00F4038E">
      <w:pPr>
        <w:keepNext/>
        <w:tabs>
          <w:tab w:val="left" w:pos="0"/>
        </w:tabs>
        <w:suppressAutoHyphens/>
        <w:ind w:firstLine="709"/>
        <w:jc w:val="both"/>
        <w:outlineLvl w:val="2"/>
        <w:rPr>
          <w:b/>
          <w:bCs/>
          <w:lang w:eastAsia="ar-SA"/>
        </w:rPr>
      </w:pPr>
      <w:bookmarkStart w:id="5" w:name="_Toc196878881"/>
      <w:r w:rsidRPr="00415C43">
        <w:rPr>
          <w:b/>
          <w:bCs/>
          <w:lang w:eastAsia="ar-SA"/>
        </w:rPr>
        <w:t>4</w:t>
      </w:r>
      <w:r w:rsidR="00F4038E" w:rsidRPr="00415C43">
        <w:rPr>
          <w:b/>
          <w:bCs/>
          <w:lang w:eastAsia="ar-SA"/>
        </w:rPr>
        <w:t>.1.3  Статья 1.3. Состав и структура Правил</w:t>
      </w:r>
      <w:bookmarkEnd w:id="5"/>
    </w:p>
    <w:p w:rsidR="00F4038E" w:rsidRPr="00415C43" w:rsidRDefault="00F4038E" w:rsidP="00F4038E">
      <w:pPr>
        <w:suppressAutoHyphens/>
        <w:ind w:firstLine="709"/>
        <w:jc w:val="both"/>
        <w:rPr>
          <w:lang w:eastAsia="ar-SA"/>
        </w:rPr>
      </w:pPr>
    </w:p>
    <w:p w:rsidR="00F4038E" w:rsidRPr="00415C43" w:rsidRDefault="00F4038E" w:rsidP="00F4038E">
      <w:pPr>
        <w:suppressAutoHyphens/>
        <w:ind w:firstLine="709"/>
        <w:jc w:val="both"/>
        <w:rPr>
          <w:lang w:eastAsia="ar-SA"/>
        </w:rPr>
      </w:pPr>
      <w:r w:rsidRPr="00415C43">
        <w:rPr>
          <w:lang w:eastAsia="ar-SA"/>
        </w:rPr>
        <w:t>1.3.1.  Правила включают в себя:</w:t>
      </w:r>
    </w:p>
    <w:p w:rsidR="00F4038E" w:rsidRPr="00415C43" w:rsidRDefault="00F4038E" w:rsidP="00F4038E">
      <w:pPr>
        <w:suppressAutoHyphens/>
        <w:autoSpaceDE w:val="0"/>
        <w:ind w:firstLine="709"/>
        <w:jc w:val="both"/>
        <w:rPr>
          <w:lang w:eastAsia="ar-SA"/>
        </w:rPr>
      </w:pPr>
      <w:r w:rsidRPr="00415C43">
        <w:rPr>
          <w:lang w:eastAsia="ar-SA"/>
        </w:rPr>
        <w:t>1) порядок их применения и внесения изменений в указанные правила;</w:t>
      </w:r>
    </w:p>
    <w:p w:rsidR="00F4038E" w:rsidRPr="00415C43" w:rsidRDefault="00F4038E" w:rsidP="00F4038E">
      <w:pPr>
        <w:suppressAutoHyphens/>
        <w:autoSpaceDE w:val="0"/>
        <w:ind w:firstLine="709"/>
        <w:jc w:val="both"/>
        <w:rPr>
          <w:lang w:eastAsia="ar-SA"/>
        </w:rPr>
      </w:pPr>
      <w:r w:rsidRPr="00415C43">
        <w:rPr>
          <w:lang w:eastAsia="ar-SA"/>
        </w:rPr>
        <w:t>2) карту градостроительного зонирования;</w:t>
      </w:r>
    </w:p>
    <w:p w:rsidR="00F4038E" w:rsidRPr="00415C43" w:rsidRDefault="00F4038E" w:rsidP="00F4038E">
      <w:pPr>
        <w:suppressAutoHyphens/>
        <w:autoSpaceDE w:val="0"/>
        <w:ind w:firstLine="709"/>
        <w:jc w:val="both"/>
        <w:rPr>
          <w:lang w:eastAsia="ar-SA"/>
        </w:rPr>
      </w:pPr>
      <w:r w:rsidRPr="00415C43">
        <w:rPr>
          <w:lang w:eastAsia="ar-SA"/>
        </w:rPr>
        <w:t>3) градостроительные регламенты.</w:t>
      </w:r>
    </w:p>
    <w:p w:rsidR="00F4038E" w:rsidRPr="00415C43" w:rsidRDefault="00F4038E" w:rsidP="00F4038E">
      <w:pPr>
        <w:suppressAutoHyphens/>
        <w:autoSpaceDE w:val="0"/>
        <w:ind w:firstLine="709"/>
        <w:jc w:val="both"/>
        <w:rPr>
          <w:lang w:eastAsia="ar-SA"/>
        </w:rPr>
      </w:pPr>
    </w:p>
    <w:p w:rsidR="00F4038E" w:rsidRPr="00415C43" w:rsidRDefault="00F4038E" w:rsidP="00F4038E">
      <w:pPr>
        <w:suppressAutoHyphens/>
        <w:autoSpaceDE w:val="0"/>
        <w:ind w:firstLine="709"/>
        <w:jc w:val="both"/>
        <w:rPr>
          <w:lang w:eastAsia="ar-SA"/>
        </w:rPr>
      </w:pPr>
      <w:r w:rsidRPr="00415C43">
        <w:rPr>
          <w:lang w:eastAsia="ar-SA"/>
        </w:rPr>
        <w:t>1.3.2. Порядок применения Правил и внесения в них изменений включает в себя обязательные положения:</w:t>
      </w:r>
    </w:p>
    <w:p w:rsidR="00F4038E" w:rsidRPr="00415C43" w:rsidRDefault="00F4038E" w:rsidP="00F4038E">
      <w:pPr>
        <w:suppressAutoHyphens/>
        <w:autoSpaceDE w:val="0"/>
        <w:ind w:firstLine="709"/>
        <w:jc w:val="both"/>
        <w:rPr>
          <w:lang w:eastAsia="ar-SA"/>
        </w:rPr>
      </w:pPr>
      <w:r w:rsidRPr="00415C43">
        <w:rPr>
          <w:lang w:eastAsia="ar-SA"/>
        </w:rPr>
        <w:t>1) о регулировании землепользования и застройки органами местного самоуправления;</w:t>
      </w:r>
    </w:p>
    <w:p w:rsidR="00F4038E" w:rsidRPr="00415C43" w:rsidRDefault="00F4038E" w:rsidP="00F4038E">
      <w:pPr>
        <w:suppressAutoHyphens/>
        <w:autoSpaceDE w:val="0"/>
        <w:ind w:firstLine="709"/>
        <w:jc w:val="both"/>
        <w:rPr>
          <w:lang w:eastAsia="ar-SA"/>
        </w:rPr>
      </w:pPr>
      <w:r w:rsidRPr="00415C43">
        <w:rPr>
          <w:lang w:eastAsia="ar-SA"/>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F4038E" w:rsidRPr="00415C43" w:rsidRDefault="00F4038E" w:rsidP="00F4038E">
      <w:pPr>
        <w:suppressAutoHyphens/>
        <w:autoSpaceDE w:val="0"/>
        <w:ind w:firstLine="709"/>
        <w:jc w:val="both"/>
        <w:rPr>
          <w:lang w:eastAsia="ar-SA"/>
        </w:rPr>
      </w:pPr>
      <w:r w:rsidRPr="00415C43">
        <w:rPr>
          <w:lang w:eastAsia="ar-SA"/>
        </w:rPr>
        <w:t>3) о подготовке документации по планировке территории органами местного самоуправления;</w:t>
      </w:r>
    </w:p>
    <w:p w:rsidR="00F4038E" w:rsidRPr="00415C43" w:rsidRDefault="00F4038E" w:rsidP="00F4038E">
      <w:pPr>
        <w:suppressAutoHyphens/>
        <w:autoSpaceDE w:val="0"/>
        <w:ind w:firstLine="709"/>
        <w:jc w:val="both"/>
        <w:rPr>
          <w:lang w:eastAsia="ar-SA"/>
        </w:rPr>
      </w:pPr>
      <w:r w:rsidRPr="00415C43">
        <w:rPr>
          <w:lang w:eastAsia="ar-SA"/>
        </w:rPr>
        <w:t>4) о проведении публичных слушаний по вопросам землепользования и застройки;</w:t>
      </w:r>
    </w:p>
    <w:p w:rsidR="00F4038E" w:rsidRPr="00415C43" w:rsidRDefault="00F4038E" w:rsidP="00F4038E">
      <w:pPr>
        <w:suppressAutoHyphens/>
        <w:autoSpaceDE w:val="0"/>
        <w:ind w:firstLine="709"/>
        <w:jc w:val="both"/>
        <w:rPr>
          <w:lang w:eastAsia="ar-SA"/>
        </w:rPr>
      </w:pPr>
      <w:r w:rsidRPr="00415C43">
        <w:rPr>
          <w:lang w:eastAsia="ar-SA"/>
        </w:rPr>
        <w:t>5) о внесении изменений в Правила;</w:t>
      </w:r>
    </w:p>
    <w:p w:rsidR="00F4038E" w:rsidRPr="00415C43" w:rsidRDefault="00F4038E" w:rsidP="00F4038E">
      <w:pPr>
        <w:suppressAutoHyphens/>
        <w:autoSpaceDE w:val="0"/>
        <w:ind w:firstLine="709"/>
        <w:jc w:val="both"/>
        <w:rPr>
          <w:lang w:eastAsia="ar-SA"/>
        </w:rPr>
      </w:pPr>
      <w:r w:rsidRPr="00415C43">
        <w:rPr>
          <w:lang w:eastAsia="ar-SA"/>
        </w:rPr>
        <w:t>Кроме того, в Правила  включены дополнительные разделы:</w:t>
      </w:r>
    </w:p>
    <w:p w:rsidR="00F4038E" w:rsidRPr="00415C43" w:rsidRDefault="00F4038E" w:rsidP="0049778C">
      <w:pPr>
        <w:numPr>
          <w:ilvl w:val="0"/>
          <w:numId w:val="1"/>
        </w:numPr>
        <w:tabs>
          <w:tab w:val="clear" w:pos="824"/>
          <w:tab w:val="num" w:pos="993"/>
        </w:tabs>
        <w:suppressAutoHyphens/>
        <w:autoSpaceDE w:val="0"/>
        <w:ind w:left="0" w:firstLine="709"/>
        <w:jc w:val="both"/>
        <w:rPr>
          <w:lang w:eastAsia="ar-SA"/>
        </w:rPr>
      </w:pPr>
      <w:r w:rsidRPr="00415C43">
        <w:rPr>
          <w:lang w:eastAsia="ar-SA"/>
        </w:rPr>
        <w:t>Формирование земельных участков как объектов недвижимости при их предоставлении для строительства;</w:t>
      </w:r>
    </w:p>
    <w:p w:rsidR="00F4038E" w:rsidRPr="00415C43" w:rsidRDefault="00F4038E" w:rsidP="0049778C">
      <w:pPr>
        <w:numPr>
          <w:ilvl w:val="0"/>
          <w:numId w:val="1"/>
        </w:numPr>
        <w:tabs>
          <w:tab w:val="clear" w:pos="824"/>
          <w:tab w:val="num" w:pos="993"/>
        </w:tabs>
        <w:suppressAutoHyphens/>
        <w:autoSpaceDE w:val="0"/>
        <w:ind w:left="0" w:firstLine="709"/>
        <w:jc w:val="both"/>
        <w:rPr>
          <w:lang w:eastAsia="ar-SA"/>
        </w:rPr>
      </w:pPr>
      <w:r w:rsidRPr="00415C43">
        <w:rPr>
          <w:lang w:eastAsia="ar-SA"/>
        </w:rPr>
        <w:t>Требования к проектированию и строительству отдельных элементов застройки населённых пунктов поселения.</w:t>
      </w:r>
    </w:p>
    <w:p w:rsidR="00F4038E" w:rsidRPr="00415C43" w:rsidRDefault="00F4038E" w:rsidP="00F4038E">
      <w:pPr>
        <w:suppressAutoHyphens/>
        <w:autoSpaceDE w:val="0"/>
        <w:ind w:firstLine="709"/>
        <w:jc w:val="both"/>
        <w:rPr>
          <w:lang w:eastAsia="ar-SA"/>
        </w:rPr>
      </w:pPr>
      <w:r w:rsidRPr="00415C43">
        <w:rPr>
          <w:lang w:eastAsia="ar-SA"/>
        </w:rPr>
        <w:t>1.3.3. На карте градостроительного зонирования функциональные зоны, определенные генеральным планом, уточняются в своих границах и дифференцируются на территориальные подзоны в соответствии с типом застройки, экологическими требованиями и ограничениями, другими градостроительными параметрами.</w:t>
      </w:r>
    </w:p>
    <w:p w:rsidR="00F4038E" w:rsidRPr="00415C43" w:rsidRDefault="00F4038E" w:rsidP="00F4038E">
      <w:pPr>
        <w:suppressAutoHyphens/>
        <w:autoSpaceDE w:val="0"/>
        <w:ind w:firstLine="709"/>
        <w:jc w:val="both"/>
        <w:rPr>
          <w:lang w:eastAsia="ar-SA"/>
        </w:rPr>
      </w:pPr>
      <w:r w:rsidRPr="00415C43">
        <w:rPr>
          <w:lang w:eastAsia="ar-SA"/>
        </w:rPr>
        <w:t>На карте в обязательном порядке отображаются границы зон с особыми условиями использования территорий.</w:t>
      </w:r>
    </w:p>
    <w:p w:rsidR="00F4038E" w:rsidRPr="00415C43" w:rsidRDefault="00F4038E" w:rsidP="00F4038E">
      <w:pPr>
        <w:suppressAutoHyphens/>
        <w:autoSpaceDE w:val="0"/>
        <w:ind w:firstLine="709"/>
        <w:jc w:val="both"/>
        <w:rPr>
          <w:lang w:eastAsia="ar-SA"/>
        </w:rPr>
      </w:pPr>
      <w:r w:rsidRPr="00415C43">
        <w:rPr>
          <w:lang w:eastAsia="ar-SA"/>
        </w:rPr>
        <w:t>Границы территориальных зон устанавливаются по:</w:t>
      </w:r>
    </w:p>
    <w:p w:rsidR="00F4038E" w:rsidRPr="00415C43" w:rsidRDefault="00F4038E" w:rsidP="00F4038E">
      <w:pPr>
        <w:suppressAutoHyphens/>
        <w:autoSpaceDE w:val="0"/>
        <w:ind w:firstLine="709"/>
        <w:jc w:val="both"/>
        <w:rPr>
          <w:lang w:eastAsia="ar-SA"/>
        </w:rPr>
      </w:pPr>
      <w:r w:rsidRPr="00415C43">
        <w:rPr>
          <w:lang w:eastAsia="ar-SA"/>
        </w:rPr>
        <w:t>- линиям магистралей, улиц, проездов, разделяющим транспортные потоки противоположных направлений;</w:t>
      </w:r>
    </w:p>
    <w:p w:rsidR="00F4038E" w:rsidRPr="00415C43" w:rsidRDefault="00F4038E" w:rsidP="00F4038E">
      <w:pPr>
        <w:suppressAutoHyphens/>
        <w:autoSpaceDE w:val="0"/>
        <w:ind w:firstLine="709"/>
        <w:jc w:val="both"/>
        <w:rPr>
          <w:lang w:eastAsia="ar-SA"/>
        </w:rPr>
      </w:pPr>
      <w:r w:rsidRPr="00415C43">
        <w:rPr>
          <w:lang w:eastAsia="ar-SA"/>
        </w:rPr>
        <w:t>- красным линиям;</w:t>
      </w:r>
    </w:p>
    <w:p w:rsidR="00F4038E" w:rsidRPr="00415C43" w:rsidRDefault="00F4038E" w:rsidP="00F4038E">
      <w:pPr>
        <w:suppressAutoHyphens/>
        <w:autoSpaceDE w:val="0"/>
        <w:ind w:firstLine="709"/>
        <w:jc w:val="both"/>
        <w:rPr>
          <w:lang w:eastAsia="ar-SA"/>
        </w:rPr>
      </w:pPr>
      <w:r w:rsidRPr="00415C43">
        <w:rPr>
          <w:lang w:eastAsia="ar-SA"/>
        </w:rPr>
        <w:t>- границам земельных участков;</w:t>
      </w:r>
    </w:p>
    <w:p w:rsidR="00F4038E" w:rsidRPr="00415C43" w:rsidRDefault="00F4038E" w:rsidP="00F4038E">
      <w:pPr>
        <w:suppressAutoHyphens/>
        <w:autoSpaceDE w:val="0"/>
        <w:ind w:firstLine="709"/>
        <w:jc w:val="both"/>
        <w:rPr>
          <w:lang w:eastAsia="ar-SA"/>
        </w:rPr>
      </w:pPr>
      <w:r w:rsidRPr="00415C43">
        <w:rPr>
          <w:lang w:eastAsia="ar-SA"/>
        </w:rPr>
        <w:t xml:space="preserve">- границе </w:t>
      </w:r>
      <w:r w:rsidR="00E52966" w:rsidRPr="00415C43">
        <w:rPr>
          <w:b/>
        </w:rPr>
        <w:t>Ал</w:t>
      </w:r>
      <w:r w:rsidR="000C25AA" w:rsidRPr="00415C43">
        <w:rPr>
          <w:b/>
        </w:rPr>
        <w:t>е</w:t>
      </w:r>
      <w:r w:rsidR="00E52966" w:rsidRPr="00415C43">
        <w:rPr>
          <w:b/>
        </w:rPr>
        <w:t>шенского</w:t>
      </w:r>
      <w:r w:rsidRPr="00415C43">
        <w:rPr>
          <w:b/>
          <w:lang w:eastAsia="ar-SA"/>
        </w:rPr>
        <w:t xml:space="preserve"> </w:t>
      </w:r>
      <w:r w:rsidRPr="00415C43">
        <w:rPr>
          <w:lang w:eastAsia="ar-SA"/>
        </w:rPr>
        <w:t>СП;</w:t>
      </w:r>
    </w:p>
    <w:p w:rsidR="00F4038E" w:rsidRPr="00415C43" w:rsidRDefault="00F4038E" w:rsidP="00F4038E">
      <w:pPr>
        <w:suppressAutoHyphens/>
        <w:autoSpaceDE w:val="0"/>
        <w:ind w:firstLine="709"/>
        <w:jc w:val="both"/>
        <w:rPr>
          <w:lang w:eastAsia="ar-SA"/>
        </w:rPr>
      </w:pPr>
      <w:r w:rsidRPr="00415C43">
        <w:rPr>
          <w:lang w:eastAsia="ar-SA"/>
        </w:rPr>
        <w:t>- естественным границам природных объектов;</w:t>
      </w:r>
    </w:p>
    <w:p w:rsidR="00F4038E" w:rsidRPr="00415C43" w:rsidRDefault="00F4038E" w:rsidP="00F4038E">
      <w:pPr>
        <w:suppressAutoHyphens/>
        <w:autoSpaceDE w:val="0"/>
        <w:ind w:firstLine="709"/>
        <w:jc w:val="both"/>
        <w:rPr>
          <w:lang w:eastAsia="ar-SA"/>
        </w:rPr>
      </w:pPr>
      <w:r w:rsidRPr="00415C43">
        <w:rPr>
          <w:lang w:eastAsia="ar-SA"/>
        </w:rPr>
        <w:t>- иным границам.</w:t>
      </w:r>
    </w:p>
    <w:p w:rsidR="00F4038E" w:rsidRPr="00415C43" w:rsidRDefault="00F4038E" w:rsidP="00F4038E">
      <w:pPr>
        <w:suppressAutoHyphens/>
        <w:autoSpaceDE w:val="0"/>
        <w:ind w:firstLine="709"/>
        <w:jc w:val="both"/>
        <w:rPr>
          <w:lang w:eastAsia="ar-SA"/>
        </w:rPr>
      </w:pPr>
      <w:r w:rsidRPr="00415C43">
        <w:rPr>
          <w:lang w:eastAsia="ar-SA"/>
        </w:rPr>
        <w:t>1.3.4.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F4038E" w:rsidRPr="00415C43" w:rsidRDefault="00F4038E" w:rsidP="00F4038E">
      <w:pPr>
        <w:suppressAutoHyphens/>
        <w:autoSpaceDE w:val="0"/>
        <w:ind w:firstLine="709"/>
        <w:jc w:val="both"/>
        <w:rPr>
          <w:lang w:eastAsia="ar-SA"/>
        </w:rPr>
      </w:pPr>
      <w:r w:rsidRPr="00415C43">
        <w:rPr>
          <w:lang w:eastAsia="ar-SA"/>
        </w:rPr>
        <w:t>1) виды разрешенного использования земельных участков и объектов капитального строительства;</w:t>
      </w:r>
    </w:p>
    <w:p w:rsidR="00F4038E" w:rsidRPr="00415C43" w:rsidRDefault="00F4038E" w:rsidP="00F4038E">
      <w:pPr>
        <w:suppressAutoHyphens/>
        <w:autoSpaceDE w:val="0"/>
        <w:ind w:firstLine="709"/>
        <w:jc w:val="both"/>
        <w:rPr>
          <w:lang w:eastAsia="ar-SA"/>
        </w:rPr>
      </w:pPr>
      <w:r w:rsidRPr="00415C43">
        <w:rPr>
          <w:lang w:eastAsia="ar-SA"/>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4038E" w:rsidRPr="00415C43" w:rsidRDefault="00F4038E" w:rsidP="00F4038E">
      <w:pPr>
        <w:suppressAutoHyphens/>
        <w:autoSpaceDE w:val="0"/>
        <w:ind w:firstLine="709"/>
        <w:jc w:val="both"/>
        <w:rPr>
          <w:b/>
          <w:bCs/>
          <w:lang w:eastAsia="ar-SA"/>
        </w:rPr>
      </w:pPr>
      <w:r w:rsidRPr="00415C43">
        <w:rPr>
          <w:lang w:eastAsia="ar-SA"/>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Pr="00415C43">
        <w:rPr>
          <w:vertAlign w:val="superscript"/>
          <w:lang w:eastAsia="ar-SA"/>
        </w:rPr>
        <w:footnoteReference w:id="55"/>
      </w:r>
      <w:r w:rsidRPr="00415C43">
        <w:rPr>
          <w:vertAlign w:val="superscript"/>
          <w:lang w:eastAsia="ar-SA"/>
        </w:rPr>
        <w:t>[56]</w:t>
      </w:r>
    </w:p>
    <w:p w:rsidR="00413587" w:rsidRPr="00415C43" w:rsidRDefault="00413587" w:rsidP="00F4038E">
      <w:pPr>
        <w:keepNext/>
        <w:tabs>
          <w:tab w:val="left" w:pos="0"/>
        </w:tabs>
        <w:suppressAutoHyphens/>
        <w:ind w:firstLine="709"/>
        <w:jc w:val="both"/>
        <w:outlineLvl w:val="2"/>
        <w:rPr>
          <w:b/>
          <w:bCs/>
          <w:lang w:eastAsia="ar-SA"/>
        </w:rPr>
      </w:pPr>
      <w:bookmarkStart w:id="6" w:name="_Toc196878882"/>
    </w:p>
    <w:p w:rsidR="00F4038E" w:rsidRPr="00415C43" w:rsidRDefault="00442377" w:rsidP="00F4038E">
      <w:pPr>
        <w:keepNext/>
        <w:tabs>
          <w:tab w:val="left" w:pos="0"/>
        </w:tabs>
        <w:suppressAutoHyphens/>
        <w:ind w:firstLine="709"/>
        <w:jc w:val="both"/>
        <w:outlineLvl w:val="2"/>
        <w:rPr>
          <w:b/>
          <w:bCs/>
          <w:lang w:eastAsia="ar-SA"/>
        </w:rPr>
      </w:pPr>
      <w:r w:rsidRPr="00415C43">
        <w:rPr>
          <w:b/>
          <w:bCs/>
          <w:lang w:eastAsia="ar-SA"/>
        </w:rPr>
        <w:t>4</w:t>
      </w:r>
      <w:r w:rsidR="00F4038E" w:rsidRPr="00415C43">
        <w:rPr>
          <w:b/>
          <w:bCs/>
          <w:lang w:eastAsia="ar-SA"/>
        </w:rPr>
        <w:t>.1.4  Статья 1.4. Градостроительные регламенты и их применение</w:t>
      </w:r>
      <w:bookmarkEnd w:id="6"/>
    </w:p>
    <w:p w:rsidR="00413587" w:rsidRPr="00415C43" w:rsidRDefault="00413587" w:rsidP="00F4038E">
      <w:pPr>
        <w:keepNext/>
        <w:tabs>
          <w:tab w:val="left" w:pos="0"/>
        </w:tabs>
        <w:suppressAutoHyphens/>
        <w:ind w:firstLine="709"/>
        <w:jc w:val="both"/>
        <w:outlineLvl w:val="2"/>
        <w:rPr>
          <w:b/>
          <w:bCs/>
          <w:lang w:eastAsia="ar-SA"/>
        </w:rPr>
      </w:pPr>
    </w:p>
    <w:p w:rsidR="00F4038E" w:rsidRPr="00415C43" w:rsidRDefault="00F4038E" w:rsidP="00F4038E">
      <w:pPr>
        <w:suppressAutoHyphens/>
        <w:autoSpaceDE w:val="0"/>
        <w:ind w:firstLine="709"/>
        <w:jc w:val="both"/>
        <w:rPr>
          <w:iCs/>
          <w:lang w:eastAsia="ar-SA"/>
        </w:rPr>
      </w:pPr>
      <w:r w:rsidRPr="00415C43">
        <w:rPr>
          <w:iCs/>
          <w:lang w:eastAsia="ar-SA"/>
        </w:rPr>
        <w:t xml:space="preserve">Решения по землепользованию и застройке принимаются в соответствии с документами территориального планирования, включая генеральный план </w:t>
      </w:r>
      <w:r w:rsidR="000C25AA" w:rsidRPr="00415C43">
        <w:rPr>
          <w:b/>
        </w:rPr>
        <w:t>Алешенского</w:t>
      </w:r>
      <w:r w:rsidRPr="00415C43">
        <w:rPr>
          <w:b/>
          <w:bCs/>
          <w:lang w:eastAsia="ar-SA"/>
        </w:rPr>
        <w:t xml:space="preserve"> </w:t>
      </w:r>
      <w:r w:rsidRPr="00415C43">
        <w:rPr>
          <w:iCs/>
          <w:lang w:eastAsia="ar-SA"/>
        </w:rPr>
        <w:t>сельского поселения</w:t>
      </w:r>
      <w:r w:rsidRPr="00415C43">
        <w:rPr>
          <w:bCs/>
          <w:lang w:eastAsia="ar-SA"/>
        </w:rPr>
        <w:t xml:space="preserve"> с учетом его корректировки на момент разработки настоящих Правил</w:t>
      </w:r>
      <w:r w:rsidRPr="00415C43">
        <w:rPr>
          <w:iCs/>
          <w:lang w:eastAsia="ar-SA"/>
        </w:rPr>
        <w:t>,  документацией по планировке территории и на основе установленных настоящими Правилами градостроительных регламентов.</w:t>
      </w:r>
    </w:p>
    <w:p w:rsidR="00F4038E" w:rsidRPr="00415C43" w:rsidRDefault="00F4038E" w:rsidP="00F4038E">
      <w:pPr>
        <w:widowControl w:val="0"/>
        <w:suppressAutoHyphens/>
        <w:autoSpaceDE w:val="0"/>
        <w:ind w:firstLine="709"/>
        <w:jc w:val="both"/>
        <w:rPr>
          <w:lang w:eastAsia="ar-SA"/>
        </w:rPr>
      </w:pPr>
      <w:r w:rsidRPr="00415C43">
        <w:rPr>
          <w:lang w:eastAsia="ar-SA"/>
        </w:rPr>
        <w:t>1.4.1.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4038E" w:rsidRPr="00415C43" w:rsidRDefault="00F4038E" w:rsidP="00F4038E">
      <w:pPr>
        <w:widowControl w:val="0"/>
        <w:suppressAutoHyphens/>
        <w:autoSpaceDE w:val="0"/>
        <w:ind w:firstLine="709"/>
        <w:jc w:val="both"/>
        <w:rPr>
          <w:lang w:eastAsia="ar-SA"/>
        </w:rPr>
      </w:pPr>
      <w:r w:rsidRPr="00415C43">
        <w:rPr>
          <w:lang w:eastAsia="ar-SA"/>
        </w:rPr>
        <w:t>1.4.2.  Градостроительные регламенты устанавливаются с учетом:</w:t>
      </w:r>
    </w:p>
    <w:p w:rsidR="00F4038E" w:rsidRPr="00415C43" w:rsidRDefault="00F4038E" w:rsidP="00F4038E">
      <w:pPr>
        <w:widowControl w:val="0"/>
        <w:suppressAutoHyphens/>
        <w:autoSpaceDE w:val="0"/>
        <w:ind w:firstLine="709"/>
        <w:jc w:val="both"/>
        <w:rPr>
          <w:lang w:eastAsia="ar-SA"/>
        </w:rPr>
      </w:pPr>
      <w:r w:rsidRPr="00415C43">
        <w:rPr>
          <w:lang w:eastAsia="ar-SA"/>
        </w:rPr>
        <w:t>1) строительства в границах территориальной зоны;</w:t>
      </w:r>
    </w:p>
    <w:p w:rsidR="00F4038E" w:rsidRPr="00415C43" w:rsidRDefault="00F4038E" w:rsidP="00F4038E">
      <w:pPr>
        <w:widowControl w:val="0"/>
        <w:suppressAutoHyphens/>
        <w:autoSpaceDE w:val="0"/>
        <w:ind w:firstLine="709"/>
        <w:jc w:val="both"/>
        <w:rPr>
          <w:lang w:eastAsia="ar-SA"/>
        </w:rPr>
      </w:pPr>
      <w:r w:rsidRPr="00415C43">
        <w:rPr>
          <w:lang w:eastAsia="ar-SA"/>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4038E" w:rsidRPr="00415C43" w:rsidRDefault="00F4038E" w:rsidP="00F4038E">
      <w:pPr>
        <w:widowControl w:val="0"/>
        <w:suppressAutoHyphens/>
        <w:autoSpaceDE w:val="0"/>
        <w:ind w:firstLine="709"/>
        <w:jc w:val="both"/>
        <w:rPr>
          <w:lang w:eastAsia="ar-SA"/>
        </w:rPr>
      </w:pPr>
      <w:r w:rsidRPr="00415C43">
        <w:rPr>
          <w:lang w:eastAsia="ar-SA"/>
        </w:rPr>
        <w:t>3) функциональных зон и характеристик их планируемого развития, определенных документами территориального планирования муниципального образования;</w:t>
      </w:r>
    </w:p>
    <w:p w:rsidR="00F4038E" w:rsidRPr="00415C43" w:rsidRDefault="00F4038E" w:rsidP="00F4038E">
      <w:pPr>
        <w:widowControl w:val="0"/>
        <w:suppressAutoHyphens/>
        <w:autoSpaceDE w:val="0"/>
        <w:ind w:firstLine="709"/>
        <w:jc w:val="both"/>
        <w:rPr>
          <w:lang w:eastAsia="ar-SA"/>
        </w:rPr>
      </w:pPr>
      <w:r w:rsidRPr="00415C43">
        <w:rPr>
          <w:lang w:eastAsia="ar-SA"/>
        </w:rPr>
        <w:t>4) видов территориальных зон;</w:t>
      </w:r>
    </w:p>
    <w:p w:rsidR="00F4038E" w:rsidRPr="00415C43" w:rsidRDefault="00F4038E" w:rsidP="00F4038E">
      <w:pPr>
        <w:widowControl w:val="0"/>
        <w:suppressAutoHyphens/>
        <w:autoSpaceDE w:val="0"/>
        <w:ind w:firstLine="709"/>
        <w:jc w:val="both"/>
        <w:rPr>
          <w:lang w:eastAsia="ar-SA"/>
        </w:rPr>
      </w:pPr>
      <w:r w:rsidRPr="00415C43">
        <w:rPr>
          <w:lang w:eastAsia="ar-SA"/>
        </w:rPr>
        <w:t>5) требований охраны объектов культурного наследия, а также особо охраняемых природных территорий, иных природных объектов.</w:t>
      </w:r>
    </w:p>
    <w:p w:rsidR="00F4038E" w:rsidRPr="00415C43" w:rsidRDefault="00F4038E" w:rsidP="00F4038E">
      <w:pPr>
        <w:widowControl w:val="0"/>
        <w:suppressAutoHyphens/>
        <w:autoSpaceDE w:val="0"/>
        <w:ind w:firstLine="709"/>
        <w:jc w:val="both"/>
        <w:rPr>
          <w:lang w:eastAsia="ar-SA"/>
        </w:rPr>
      </w:pPr>
      <w:r w:rsidRPr="00415C43">
        <w:rPr>
          <w:lang w:eastAsia="ar-SA"/>
        </w:rPr>
        <w:t>1.4.3.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независимо от форм собственности.</w:t>
      </w:r>
    </w:p>
    <w:p w:rsidR="00F4038E" w:rsidRPr="00415C43" w:rsidRDefault="00F4038E" w:rsidP="00F4038E">
      <w:pPr>
        <w:suppressAutoHyphens/>
        <w:ind w:firstLine="709"/>
        <w:jc w:val="both"/>
        <w:rPr>
          <w:lang w:eastAsia="ar-SA"/>
        </w:rPr>
      </w:pPr>
      <w:r w:rsidRPr="00415C43">
        <w:rPr>
          <w:bCs/>
          <w:lang w:eastAsia="ar-SA"/>
        </w:rPr>
        <w:t xml:space="preserve">1.4.4. </w:t>
      </w:r>
      <w:r w:rsidRPr="00415C43">
        <w:rPr>
          <w:lang w:eastAsia="ar-SA"/>
        </w:rPr>
        <w:t>Градостроительный регламент в части видов разрешенного использования недвижимости включает:</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 - </w:t>
      </w:r>
      <w:r w:rsidRPr="00415C43">
        <w:rPr>
          <w:u w:val="single"/>
          <w:lang w:eastAsia="ar-SA"/>
        </w:rPr>
        <w:t>основные виды</w:t>
      </w:r>
      <w:r w:rsidRPr="00415C43">
        <w:rPr>
          <w:lang w:eastAsia="ar-SA"/>
        </w:rPr>
        <w:t xml:space="preserve">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 </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 </w:t>
      </w:r>
      <w:r w:rsidRPr="00415C43">
        <w:rPr>
          <w:u w:val="single"/>
          <w:lang w:eastAsia="ar-SA"/>
        </w:rPr>
        <w:t>вспомогательные виды</w:t>
      </w:r>
      <w:r w:rsidRPr="00415C43">
        <w:rPr>
          <w:lang w:eastAsia="ar-SA"/>
        </w:rPr>
        <w:t xml:space="preserve">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4038E" w:rsidRPr="00415C43" w:rsidRDefault="00F4038E" w:rsidP="00F4038E">
      <w:pPr>
        <w:suppressAutoHyphens/>
        <w:ind w:firstLine="709"/>
        <w:jc w:val="both"/>
        <w:rPr>
          <w:lang w:eastAsia="ar-SA"/>
        </w:rPr>
      </w:pPr>
      <w:r w:rsidRPr="00415C43">
        <w:rPr>
          <w:lang w:eastAsia="ar-SA"/>
        </w:rPr>
        <w:t xml:space="preserve">- </w:t>
      </w:r>
      <w:r w:rsidRPr="00415C43">
        <w:rPr>
          <w:u w:val="single"/>
          <w:lang w:eastAsia="ar-SA"/>
        </w:rPr>
        <w:t>условно разрешенные виды</w:t>
      </w:r>
      <w:r w:rsidRPr="00415C43">
        <w:rPr>
          <w:lang w:eastAsia="ar-SA"/>
        </w:rPr>
        <w:t xml:space="preserve">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 публичных слушаний.</w:t>
      </w:r>
    </w:p>
    <w:p w:rsidR="00F4038E" w:rsidRPr="00415C43" w:rsidRDefault="00F4038E" w:rsidP="00F4038E">
      <w:pPr>
        <w:suppressAutoHyphens/>
        <w:ind w:firstLine="709"/>
        <w:jc w:val="both"/>
        <w:rPr>
          <w:lang w:eastAsia="ar-SA"/>
        </w:rPr>
      </w:pPr>
      <w:r w:rsidRPr="00415C43">
        <w:rPr>
          <w:lang w:eastAsia="ar-SA"/>
        </w:rPr>
        <w:t>Основные и вспомогательные виды разрешенного использования земельных участков и объектов капитального строительства их правообладателями выбираются самостоятельно без дополнительных разрешений и согласований.</w:t>
      </w:r>
    </w:p>
    <w:p w:rsidR="00F4038E" w:rsidRPr="00415C43" w:rsidRDefault="0070319A" w:rsidP="00F4038E">
      <w:pPr>
        <w:widowControl w:val="0"/>
        <w:suppressAutoHyphens/>
        <w:autoSpaceDE w:val="0"/>
        <w:ind w:firstLine="709"/>
        <w:jc w:val="both"/>
        <w:rPr>
          <w:lang w:eastAsia="ar-SA"/>
        </w:rPr>
      </w:pPr>
      <w:r w:rsidRPr="00415C43">
        <w:rPr>
          <w:lang w:eastAsia="ar-SA"/>
        </w:rPr>
        <w:t xml:space="preserve">1.4.5. </w:t>
      </w:r>
      <w:r w:rsidR="00F4038E" w:rsidRPr="00415C43">
        <w:rPr>
          <w:lang w:eastAsia="ar-SA"/>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местного самоуправления в соответствии с федеральными законами.</w:t>
      </w:r>
    </w:p>
    <w:p w:rsidR="00F4038E" w:rsidRPr="00415C43" w:rsidRDefault="0070319A" w:rsidP="00F4038E">
      <w:pPr>
        <w:widowControl w:val="0"/>
        <w:suppressAutoHyphens/>
        <w:autoSpaceDE w:val="0"/>
        <w:ind w:firstLine="709"/>
        <w:jc w:val="both"/>
        <w:rPr>
          <w:lang w:eastAsia="ar-SA"/>
        </w:rPr>
      </w:pPr>
      <w:r w:rsidRPr="00415C43">
        <w:rPr>
          <w:lang w:eastAsia="ar-SA"/>
        </w:rPr>
        <w:t xml:space="preserve">1.4.6. </w:t>
      </w:r>
      <w:r w:rsidR="00F4038E" w:rsidRPr="00415C43">
        <w:rPr>
          <w:lang w:eastAsia="ar-SA"/>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4038E" w:rsidRPr="00415C43" w:rsidRDefault="00F4038E" w:rsidP="00F4038E">
      <w:pPr>
        <w:widowControl w:val="0"/>
        <w:suppressAutoHyphens/>
        <w:autoSpaceDE w:val="0"/>
        <w:ind w:firstLine="709"/>
        <w:jc w:val="both"/>
        <w:rPr>
          <w:lang w:eastAsia="ar-SA"/>
        </w:rPr>
      </w:pPr>
      <w:r w:rsidRPr="00415C43">
        <w:rPr>
          <w:lang w:eastAsia="ar-SA"/>
        </w:rPr>
        <w:t xml:space="preserve">1.4.7. </w:t>
      </w:r>
      <w:r w:rsidR="0070319A" w:rsidRPr="00415C43">
        <w:rPr>
          <w:lang w:eastAsia="ar-SA"/>
        </w:rPr>
        <w:t xml:space="preserve">  </w:t>
      </w:r>
      <w:r w:rsidRPr="00415C43">
        <w:rPr>
          <w:lang w:eastAsia="ar-SA"/>
        </w:rPr>
        <w:t>Реконструкция указанных в подпункте 1.4.6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4038E" w:rsidRPr="00415C43" w:rsidRDefault="00F4038E" w:rsidP="00F4038E">
      <w:pPr>
        <w:widowControl w:val="0"/>
        <w:suppressAutoHyphens/>
        <w:autoSpaceDE w:val="0"/>
        <w:ind w:firstLine="709"/>
        <w:jc w:val="both"/>
        <w:rPr>
          <w:b/>
          <w:bCs/>
          <w:lang w:eastAsia="ar-SA"/>
        </w:rPr>
      </w:pPr>
      <w:r w:rsidRPr="00415C43">
        <w:rPr>
          <w:lang w:eastAsia="ar-SA"/>
        </w:rPr>
        <w:t>1.4.8. В случае  если использование указанных в подпункте 1.4.6.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Pr="00415C43">
        <w:rPr>
          <w:vertAlign w:val="superscript"/>
          <w:lang w:eastAsia="ar-SA"/>
        </w:rPr>
        <w:t xml:space="preserve"> </w:t>
      </w:r>
      <w:r w:rsidRPr="00415C43">
        <w:rPr>
          <w:vertAlign w:val="superscript"/>
          <w:lang w:eastAsia="ar-SA"/>
        </w:rPr>
        <w:footnoteReference w:id="56"/>
      </w:r>
      <w:r w:rsidRPr="00415C43">
        <w:rPr>
          <w:vertAlign w:val="superscript"/>
          <w:lang w:eastAsia="ar-SA"/>
        </w:rPr>
        <w:t>[57]</w:t>
      </w:r>
    </w:p>
    <w:p w:rsidR="009F1364" w:rsidRPr="00415C43" w:rsidRDefault="009F1364" w:rsidP="009F1364">
      <w:pPr>
        <w:keepNext/>
        <w:tabs>
          <w:tab w:val="left" w:pos="2410"/>
        </w:tabs>
        <w:suppressAutoHyphens/>
        <w:ind w:left="2268" w:right="849" w:hanging="1559"/>
        <w:outlineLvl w:val="2"/>
        <w:rPr>
          <w:b/>
          <w:bCs/>
          <w:lang w:eastAsia="ar-SA"/>
        </w:rPr>
      </w:pPr>
      <w:bookmarkStart w:id="7" w:name="_Toc196878883"/>
    </w:p>
    <w:p w:rsidR="00F4038E" w:rsidRPr="00415C43" w:rsidRDefault="00442377" w:rsidP="009F1364">
      <w:pPr>
        <w:keepNext/>
        <w:tabs>
          <w:tab w:val="left" w:pos="2410"/>
        </w:tabs>
        <w:suppressAutoHyphens/>
        <w:ind w:left="2268" w:right="849" w:hanging="1559"/>
        <w:outlineLvl w:val="2"/>
        <w:rPr>
          <w:b/>
          <w:bCs/>
          <w:lang w:eastAsia="ar-SA"/>
        </w:rPr>
      </w:pPr>
      <w:r w:rsidRPr="00415C43">
        <w:rPr>
          <w:b/>
          <w:bCs/>
          <w:lang w:eastAsia="ar-SA"/>
        </w:rPr>
        <w:t>4</w:t>
      </w:r>
      <w:r w:rsidR="00F4038E" w:rsidRPr="00415C43">
        <w:rPr>
          <w:b/>
          <w:bCs/>
          <w:lang w:eastAsia="ar-SA"/>
        </w:rPr>
        <w:t xml:space="preserve">.1.5  Статья 1.5. Открытость и доступность информации о </w:t>
      </w:r>
      <w:r w:rsidR="009F1364" w:rsidRPr="00415C43">
        <w:rPr>
          <w:b/>
          <w:bCs/>
          <w:lang w:eastAsia="ar-SA"/>
        </w:rPr>
        <w:t xml:space="preserve">                         </w:t>
      </w:r>
      <w:r w:rsidR="00F4038E" w:rsidRPr="00415C43">
        <w:rPr>
          <w:b/>
          <w:bCs/>
          <w:lang w:eastAsia="ar-SA"/>
        </w:rPr>
        <w:t>землепользовании и застройке</w:t>
      </w:r>
      <w:bookmarkEnd w:id="7"/>
    </w:p>
    <w:p w:rsidR="009F1364" w:rsidRPr="00415C43" w:rsidRDefault="009F1364" w:rsidP="009F1364">
      <w:pPr>
        <w:keepNext/>
        <w:tabs>
          <w:tab w:val="left" w:pos="2410"/>
        </w:tabs>
        <w:suppressAutoHyphens/>
        <w:ind w:left="2268" w:right="849" w:hanging="1559"/>
        <w:outlineLvl w:val="2"/>
        <w:rPr>
          <w:b/>
          <w:bCs/>
          <w:lang w:eastAsia="ar-SA"/>
        </w:rPr>
      </w:pPr>
    </w:p>
    <w:p w:rsidR="00F4038E" w:rsidRPr="00415C43" w:rsidRDefault="00F4038E" w:rsidP="00F4038E">
      <w:pPr>
        <w:widowControl w:val="0"/>
        <w:tabs>
          <w:tab w:val="left" w:pos="8400"/>
        </w:tabs>
        <w:suppressAutoHyphens/>
        <w:autoSpaceDE w:val="0"/>
        <w:ind w:firstLine="709"/>
        <w:jc w:val="both"/>
        <w:rPr>
          <w:lang w:eastAsia="ar-SA"/>
        </w:rPr>
      </w:pPr>
      <w:r w:rsidRPr="00415C43">
        <w:rPr>
          <w:lang w:eastAsia="ar-SA"/>
        </w:rPr>
        <w:t xml:space="preserve">1.5.1.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средствах массовой информации, и  на официальном сайте администрации </w:t>
      </w:r>
      <w:r w:rsidRPr="00415C43">
        <w:rPr>
          <w:b/>
          <w:lang w:eastAsia="ar-SA"/>
        </w:rPr>
        <w:t>Навлинского</w:t>
      </w:r>
      <w:r w:rsidRPr="00415C43">
        <w:rPr>
          <w:lang w:eastAsia="ar-SA"/>
        </w:rPr>
        <w:t xml:space="preserve"> района  в сети «Интернет».</w:t>
      </w:r>
      <w:r w:rsidRPr="00415C43">
        <w:rPr>
          <w:vertAlign w:val="superscript"/>
          <w:lang w:eastAsia="ar-SA"/>
        </w:rPr>
        <w:t xml:space="preserve"> </w:t>
      </w:r>
      <w:r w:rsidRPr="00415C43">
        <w:rPr>
          <w:vertAlign w:val="superscript"/>
          <w:lang w:eastAsia="ar-SA"/>
        </w:rPr>
        <w:footnoteReference w:id="57"/>
      </w:r>
      <w:r w:rsidRPr="00415C43">
        <w:rPr>
          <w:vertAlign w:val="superscript"/>
          <w:lang w:eastAsia="ar-SA"/>
        </w:rPr>
        <w:t>[58]</w:t>
      </w:r>
    </w:p>
    <w:p w:rsidR="00F4038E" w:rsidRPr="00415C43" w:rsidRDefault="00F4038E" w:rsidP="00F4038E">
      <w:pPr>
        <w:widowControl w:val="0"/>
        <w:tabs>
          <w:tab w:val="left" w:pos="8400"/>
        </w:tabs>
        <w:suppressAutoHyphens/>
        <w:autoSpaceDE w:val="0"/>
        <w:ind w:firstLine="709"/>
        <w:jc w:val="both"/>
        <w:rPr>
          <w:lang w:eastAsia="ar-SA"/>
        </w:rPr>
      </w:pPr>
      <w:r w:rsidRPr="00415C43">
        <w:rPr>
          <w:lang w:eastAsia="ar-SA"/>
        </w:rPr>
        <w:t>1.5.2.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F4038E" w:rsidRPr="00415C43" w:rsidRDefault="00F4038E" w:rsidP="00F4038E">
      <w:pPr>
        <w:widowControl w:val="0"/>
        <w:tabs>
          <w:tab w:val="left" w:pos="8400"/>
        </w:tabs>
        <w:suppressAutoHyphens/>
        <w:autoSpaceDE w:val="0"/>
        <w:ind w:firstLine="709"/>
        <w:jc w:val="both"/>
        <w:rPr>
          <w:lang w:eastAsia="ar-SA"/>
        </w:rPr>
      </w:pPr>
      <w:r w:rsidRPr="00415C43">
        <w:rPr>
          <w:lang w:eastAsia="ar-SA"/>
        </w:rPr>
        <w:t xml:space="preserve">Администрация  </w:t>
      </w:r>
      <w:r w:rsidR="00E52966" w:rsidRPr="00415C43">
        <w:rPr>
          <w:b/>
        </w:rPr>
        <w:t>Ал</w:t>
      </w:r>
      <w:r w:rsidR="000C25AA" w:rsidRPr="00415C43">
        <w:rPr>
          <w:b/>
        </w:rPr>
        <w:t>е</w:t>
      </w:r>
      <w:r w:rsidR="00E52966" w:rsidRPr="00415C43">
        <w:rPr>
          <w:b/>
        </w:rPr>
        <w:t>шенского</w:t>
      </w:r>
      <w:r w:rsidRPr="00415C43">
        <w:rPr>
          <w:lang w:eastAsia="ar-SA"/>
        </w:rPr>
        <w:t xml:space="preserve"> сельского поселения </w:t>
      </w:r>
      <w:r w:rsidRPr="00415C43">
        <w:rPr>
          <w:b/>
          <w:lang w:eastAsia="ar-SA"/>
        </w:rPr>
        <w:t>Навлинского</w:t>
      </w:r>
      <w:r w:rsidRPr="00415C43">
        <w:rPr>
          <w:bCs/>
          <w:lang w:eastAsia="ar-SA"/>
        </w:rPr>
        <w:t xml:space="preserve"> района Брянской области</w:t>
      </w:r>
      <w:r w:rsidRPr="00415C43">
        <w:rPr>
          <w:lang w:eastAsia="ar-SA"/>
        </w:rPr>
        <w:t xml:space="preserve"> обеспечивает возможность ознакомиться с настоящими Правилами всем желающим путем:</w:t>
      </w:r>
    </w:p>
    <w:p w:rsidR="00F4038E" w:rsidRPr="00415C43" w:rsidRDefault="00F4038E" w:rsidP="00F4038E">
      <w:pPr>
        <w:widowControl w:val="0"/>
        <w:tabs>
          <w:tab w:val="left" w:pos="8400"/>
        </w:tabs>
        <w:suppressAutoHyphens/>
        <w:autoSpaceDE w:val="0"/>
        <w:ind w:firstLine="709"/>
        <w:jc w:val="both"/>
        <w:rPr>
          <w:lang w:eastAsia="ar-SA"/>
        </w:rPr>
      </w:pPr>
      <w:r w:rsidRPr="00415C43">
        <w:rPr>
          <w:lang w:eastAsia="ar-SA"/>
        </w:rPr>
        <w:t>- публикации Правил в средствах массовой информации;</w:t>
      </w:r>
    </w:p>
    <w:p w:rsidR="00F4038E" w:rsidRPr="00415C43" w:rsidRDefault="00F4038E" w:rsidP="00F4038E">
      <w:pPr>
        <w:widowControl w:val="0"/>
        <w:tabs>
          <w:tab w:val="left" w:pos="8400"/>
        </w:tabs>
        <w:suppressAutoHyphens/>
        <w:autoSpaceDE w:val="0"/>
        <w:ind w:firstLine="709"/>
        <w:jc w:val="both"/>
        <w:rPr>
          <w:lang w:eastAsia="ar-SA"/>
        </w:rPr>
      </w:pPr>
      <w:r w:rsidRPr="00415C43">
        <w:rPr>
          <w:lang w:eastAsia="ar-SA"/>
        </w:rPr>
        <w:t>- помещения Правил в сети « Интернет»;</w:t>
      </w:r>
    </w:p>
    <w:p w:rsidR="00F4038E" w:rsidRPr="00415C43" w:rsidRDefault="009F1364" w:rsidP="00F4038E">
      <w:pPr>
        <w:widowControl w:val="0"/>
        <w:tabs>
          <w:tab w:val="left" w:pos="8400"/>
        </w:tabs>
        <w:suppressAutoHyphens/>
        <w:autoSpaceDE w:val="0"/>
        <w:ind w:firstLine="709"/>
        <w:jc w:val="both"/>
        <w:rPr>
          <w:lang w:eastAsia="ar-SA"/>
        </w:rPr>
      </w:pPr>
      <w:r w:rsidRPr="00415C43">
        <w:rPr>
          <w:lang w:eastAsia="ar-SA"/>
        </w:rPr>
        <w:t xml:space="preserve">- </w:t>
      </w:r>
      <w:r w:rsidR="00F4038E" w:rsidRPr="00415C43">
        <w:rPr>
          <w:lang w:eastAsia="ar-SA"/>
        </w:rPr>
        <w:t xml:space="preserve">создания условий для ознакомления с настоящими Правилами в полном комплекте входящих в их состав картографических и иных документов в органе местного самоуправления, уполномоченного в области градостроительной деятельности, иных органах и организациях, причастных к регулированию землепользования и застройки в </w:t>
      </w:r>
      <w:r w:rsidR="00F4038E" w:rsidRPr="00415C43">
        <w:rPr>
          <w:bCs/>
          <w:lang w:eastAsia="ar-SA"/>
        </w:rPr>
        <w:t xml:space="preserve"> </w:t>
      </w:r>
      <w:r w:rsidR="00E52966" w:rsidRPr="00415C43">
        <w:rPr>
          <w:b/>
        </w:rPr>
        <w:t>Ал</w:t>
      </w:r>
      <w:r w:rsidR="000C25AA" w:rsidRPr="00415C43">
        <w:rPr>
          <w:b/>
        </w:rPr>
        <w:t>е</w:t>
      </w:r>
      <w:r w:rsidR="00E52966" w:rsidRPr="00415C43">
        <w:rPr>
          <w:b/>
        </w:rPr>
        <w:t>шенского</w:t>
      </w:r>
      <w:r w:rsidR="00F4038E" w:rsidRPr="00415C43">
        <w:rPr>
          <w:bCs/>
          <w:lang w:eastAsia="ar-SA"/>
        </w:rPr>
        <w:t xml:space="preserve"> сельском поселении.</w:t>
      </w:r>
    </w:p>
    <w:p w:rsidR="00F4038E" w:rsidRPr="00415C43" w:rsidRDefault="00F4038E" w:rsidP="00F4038E">
      <w:pPr>
        <w:widowControl w:val="0"/>
        <w:tabs>
          <w:tab w:val="left" w:pos="8400"/>
        </w:tabs>
        <w:suppressAutoHyphens/>
        <w:autoSpaceDE w:val="0"/>
        <w:ind w:firstLine="709"/>
        <w:jc w:val="both"/>
        <w:rPr>
          <w:lang w:eastAsia="ar-SA"/>
        </w:rPr>
      </w:pPr>
      <w:r w:rsidRPr="00415C43">
        <w:rPr>
          <w:lang w:eastAsia="ar-SA"/>
        </w:rPr>
        <w:t xml:space="preserve">- предоставления органом, уполномоченном в области градостроительной деятельности,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F4038E" w:rsidRPr="00415C43" w:rsidRDefault="00F4038E" w:rsidP="00F4038E">
      <w:pPr>
        <w:widowControl w:val="0"/>
        <w:tabs>
          <w:tab w:val="left" w:pos="8400"/>
        </w:tabs>
        <w:suppressAutoHyphens/>
        <w:autoSpaceDE w:val="0"/>
        <w:ind w:firstLine="709"/>
        <w:jc w:val="both"/>
        <w:rPr>
          <w:lang w:eastAsia="ar-SA"/>
        </w:rPr>
      </w:pPr>
      <w:r w:rsidRPr="00415C43">
        <w:rPr>
          <w:lang w:eastAsia="ar-SA"/>
        </w:rPr>
        <w:t>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раздела 6 настоящих Правил.</w:t>
      </w:r>
    </w:p>
    <w:p w:rsidR="00F4038E" w:rsidRPr="00415C43" w:rsidRDefault="00F4038E" w:rsidP="00F4038E">
      <w:pPr>
        <w:widowControl w:val="0"/>
        <w:tabs>
          <w:tab w:val="left" w:pos="8400"/>
        </w:tabs>
        <w:suppressAutoHyphens/>
        <w:autoSpaceDE w:val="0"/>
        <w:spacing w:line="200" w:lineRule="atLeast"/>
        <w:ind w:firstLine="720"/>
        <w:jc w:val="both"/>
        <w:rPr>
          <w:lang w:eastAsia="ar-SA"/>
        </w:rPr>
      </w:pPr>
    </w:p>
    <w:p w:rsidR="00F4038E" w:rsidRPr="00415C43" w:rsidRDefault="00442377" w:rsidP="009F1364">
      <w:pPr>
        <w:keepNext/>
        <w:suppressAutoHyphens/>
        <w:ind w:firstLine="709"/>
        <w:outlineLvl w:val="1"/>
        <w:rPr>
          <w:b/>
          <w:bCs/>
          <w:i/>
          <w:lang w:eastAsia="ar-SA"/>
        </w:rPr>
      </w:pPr>
      <w:bookmarkStart w:id="8" w:name="_Toc196878884"/>
      <w:r w:rsidRPr="00415C43">
        <w:rPr>
          <w:b/>
          <w:bCs/>
          <w:i/>
          <w:lang w:eastAsia="ar-SA"/>
        </w:rPr>
        <w:t>4</w:t>
      </w:r>
      <w:r w:rsidR="009F1364" w:rsidRPr="00415C43">
        <w:rPr>
          <w:b/>
          <w:bCs/>
          <w:i/>
          <w:lang w:eastAsia="ar-SA"/>
        </w:rPr>
        <w:t xml:space="preserve">.2  </w:t>
      </w:r>
      <w:r w:rsidR="00F4038E" w:rsidRPr="00415C43">
        <w:rPr>
          <w:b/>
          <w:bCs/>
          <w:i/>
          <w:lang w:eastAsia="ar-SA"/>
        </w:rPr>
        <w:t>РАЗД</w:t>
      </w:r>
      <w:r w:rsidR="009F1364" w:rsidRPr="00415C43">
        <w:rPr>
          <w:b/>
          <w:bCs/>
          <w:i/>
          <w:lang w:eastAsia="ar-SA"/>
        </w:rPr>
        <w:t xml:space="preserve">ЕЛ 2.  ПОЛОЖЕНИЕ  О  РЕГУЛИРОВАНИИ </w:t>
      </w:r>
      <w:r w:rsidR="00F4038E" w:rsidRPr="00415C43">
        <w:rPr>
          <w:b/>
          <w:bCs/>
          <w:i/>
          <w:lang w:eastAsia="ar-SA"/>
        </w:rPr>
        <w:t xml:space="preserve">ЗЕМЛЕПОЛЬЗОВАНИЯ </w:t>
      </w:r>
      <w:r w:rsidR="009F1364" w:rsidRPr="00415C43">
        <w:rPr>
          <w:b/>
          <w:bCs/>
          <w:i/>
          <w:lang w:eastAsia="ar-SA"/>
        </w:rPr>
        <w:t xml:space="preserve"> </w:t>
      </w:r>
      <w:r w:rsidR="00F4038E" w:rsidRPr="00415C43">
        <w:rPr>
          <w:b/>
          <w:bCs/>
          <w:i/>
          <w:lang w:eastAsia="ar-SA"/>
        </w:rPr>
        <w:t xml:space="preserve">И </w:t>
      </w:r>
      <w:r w:rsidR="009F1364" w:rsidRPr="00415C43">
        <w:rPr>
          <w:b/>
          <w:bCs/>
          <w:i/>
          <w:lang w:eastAsia="ar-SA"/>
        </w:rPr>
        <w:t xml:space="preserve"> </w:t>
      </w:r>
      <w:r w:rsidR="00F4038E" w:rsidRPr="00415C43">
        <w:rPr>
          <w:b/>
          <w:bCs/>
          <w:i/>
          <w:lang w:eastAsia="ar-SA"/>
        </w:rPr>
        <w:t>ЗАСТРОЙКИ</w:t>
      </w:r>
      <w:r w:rsidR="009F1364" w:rsidRPr="00415C43">
        <w:rPr>
          <w:b/>
          <w:bCs/>
          <w:i/>
          <w:lang w:eastAsia="ar-SA"/>
        </w:rPr>
        <w:t xml:space="preserve"> </w:t>
      </w:r>
      <w:r w:rsidR="00F4038E" w:rsidRPr="00415C43">
        <w:rPr>
          <w:b/>
          <w:bCs/>
          <w:i/>
          <w:lang w:eastAsia="ar-SA"/>
        </w:rPr>
        <w:t xml:space="preserve"> ОРГАНАМИ </w:t>
      </w:r>
      <w:r w:rsidR="009F1364" w:rsidRPr="00415C43">
        <w:rPr>
          <w:b/>
          <w:bCs/>
          <w:i/>
          <w:lang w:eastAsia="ar-SA"/>
        </w:rPr>
        <w:t xml:space="preserve"> </w:t>
      </w:r>
      <w:r w:rsidR="00F4038E" w:rsidRPr="00415C43">
        <w:rPr>
          <w:b/>
          <w:bCs/>
          <w:i/>
          <w:lang w:eastAsia="ar-SA"/>
        </w:rPr>
        <w:t xml:space="preserve">МЕСТНОГО САМОУПРАВЛЕНИЯ </w:t>
      </w:r>
      <w:r w:rsidR="009F1364" w:rsidRPr="00415C43">
        <w:rPr>
          <w:b/>
          <w:bCs/>
          <w:i/>
          <w:lang w:eastAsia="ar-SA"/>
        </w:rPr>
        <w:t xml:space="preserve"> </w:t>
      </w:r>
      <w:r w:rsidR="00F4038E" w:rsidRPr="00415C43">
        <w:rPr>
          <w:b/>
          <w:bCs/>
          <w:i/>
          <w:lang w:eastAsia="ar-SA"/>
        </w:rPr>
        <w:t xml:space="preserve">И </w:t>
      </w:r>
      <w:r w:rsidR="009F1364" w:rsidRPr="00415C43">
        <w:rPr>
          <w:b/>
          <w:bCs/>
          <w:i/>
          <w:lang w:eastAsia="ar-SA"/>
        </w:rPr>
        <w:t xml:space="preserve"> </w:t>
      </w:r>
      <w:r w:rsidR="00F4038E" w:rsidRPr="00415C43">
        <w:rPr>
          <w:b/>
          <w:bCs/>
          <w:i/>
          <w:lang w:eastAsia="ar-SA"/>
        </w:rPr>
        <w:t>ИХ</w:t>
      </w:r>
      <w:r w:rsidR="009F1364" w:rsidRPr="00415C43">
        <w:rPr>
          <w:b/>
          <w:bCs/>
          <w:i/>
          <w:lang w:eastAsia="ar-SA"/>
        </w:rPr>
        <w:t xml:space="preserve"> </w:t>
      </w:r>
      <w:r w:rsidR="00F4038E" w:rsidRPr="00415C43">
        <w:rPr>
          <w:b/>
          <w:bCs/>
          <w:i/>
          <w:lang w:eastAsia="ar-SA"/>
        </w:rPr>
        <w:t xml:space="preserve"> ПОЛНОМОЧИЯ </w:t>
      </w:r>
      <w:r w:rsidR="009F1364" w:rsidRPr="00415C43">
        <w:rPr>
          <w:b/>
          <w:bCs/>
          <w:i/>
          <w:lang w:eastAsia="ar-SA"/>
        </w:rPr>
        <w:t xml:space="preserve"> </w:t>
      </w:r>
      <w:r w:rsidR="00F4038E" w:rsidRPr="00415C43">
        <w:rPr>
          <w:b/>
          <w:bCs/>
          <w:i/>
          <w:lang w:eastAsia="ar-SA"/>
        </w:rPr>
        <w:t xml:space="preserve">В </w:t>
      </w:r>
      <w:r w:rsidR="009F1364" w:rsidRPr="00415C43">
        <w:rPr>
          <w:b/>
          <w:bCs/>
          <w:i/>
          <w:lang w:eastAsia="ar-SA"/>
        </w:rPr>
        <w:t xml:space="preserve"> </w:t>
      </w:r>
      <w:r w:rsidR="00F4038E" w:rsidRPr="00415C43">
        <w:rPr>
          <w:b/>
          <w:bCs/>
          <w:i/>
          <w:lang w:eastAsia="ar-SA"/>
        </w:rPr>
        <w:t xml:space="preserve">ОБЛАСТИ ГРАДОСТРОИТЕЛЬНЫХ </w:t>
      </w:r>
      <w:r w:rsidR="009F1364" w:rsidRPr="00415C43">
        <w:rPr>
          <w:b/>
          <w:bCs/>
          <w:i/>
          <w:lang w:eastAsia="ar-SA"/>
        </w:rPr>
        <w:t xml:space="preserve"> </w:t>
      </w:r>
      <w:r w:rsidR="00F4038E" w:rsidRPr="00415C43">
        <w:rPr>
          <w:b/>
          <w:bCs/>
          <w:i/>
          <w:lang w:eastAsia="ar-SA"/>
        </w:rPr>
        <w:t>ОТНОШЕНИЙ.</w:t>
      </w:r>
      <w:bookmarkEnd w:id="8"/>
    </w:p>
    <w:p w:rsidR="00BB396F" w:rsidRPr="00415C43" w:rsidRDefault="00BB396F" w:rsidP="009F1364">
      <w:pPr>
        <w:keepNext/>
        <w:suppressAutoHyphens/>
        <w:ind w:firstLine="709"/>
        <w:outlineLvl w:val="1"/>
        <w:rPr>
          <w:b/>
          <w:bCs/>
          <w:i/>
          <w:lang w:eastAsia="ar-SA"/>
        </w:rPr>
      </w:pPr>
    </w:p>
    <w:p w:rsidR="00F4038E" w:rsidRPr="00415C43" w:rsidRDefault="00442377" w:rsidP="00F4038E">
      <w:pPr>
        <w:keepNext/>
        <w:tabs>
          <w:tab w:val="left" w:pos="0"/>
        </w:tabs>
        <w:suppressAutoHyphens/>
        <w:ind w:firstLine="709"/>
        <w:jc w:val="both"/>
        <w:outlineLvl w:val="2"/>
        <w:rPr>
          <w:b/>
          <w:bCs/>
          <w:lang w:eastAsia="ar-SA"/>
        </w:rPr>
      </w:pPr>
      <w:bookmarkStart w:id="9" w:name="_Toc196878885"/>
      <w:r w:rsidRPr="00415C43">
        <w:rPr>
          <w:b/>
          <w:bCs/>
          <w:lang w:eastAsia="ar-SA"/>
        </w:rPr>
        <w:t>4</w:t>
      </w:r>
      <w:r w:rsidR="00F4038E" w:rsidRPr="00415C43">
        <w:rPr>
          <w:b/>
          <w:bCs/>
          <w:lang w:eastAsia="ar-SA"/>
        </w:rPr>
        <w:t>.2.1  Статья 2.1. Полномочия органов местного самоуправления в области градостроительных отношений.</w:t>
      </w:r>
      <w:bookmarkEnd w:id="9"/>
    </w:p>
    <w:p w:rsidR="00F4038E" w:rsidRPr="00415C43" w:rsidRDefault="00F4038E" w:rsidP="00F4038E">
      <w:pPr>
        <w:suppressAutoHyphens/>
        <w:ind w:firstLine="709"/>
        <w:jc w:val="both"/>
        <w:rPr>
          <w:lang w:eastAsia="ar-SA"/>
        </w:rPr>
      </w:pPr>
    </w:p>
    <w:p w:rsidR="00F4038E" w:rsidRPr="00415C43" w:rsidRDefault="00F4038E" w:rsidP="00F4038E">
      <w:pPr>
        <w:suppressAutoHyphens/>
        <w:ind w:firstLine="709"/>
        <w:jc w:val="both"/>
        <w:rPr>
          <w:bCs/>
          <w:lang w:eastAsia="ar-SA"/>
        </w:rPr>
      </w:pPr>
      <w:r w:rsidRPr="00415C43">
        <w:rPr>
          <w:lang w:eastAsia="ar-SA"/>
        </w:rPr>
        <w:t>2.1.</w:t>
      </w:r>
      <w:r w:rsidRPr="00415C43">
        <w:rPr>
          <w:bCs/>
          <w:lang w:eastAsia="ar-SA"/>
        </w:rPr>
        <w:t xml:space="preserve">1. Структуру органов местного самоуправления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bCs/>
          <w:lang w:eastAsia="ar-SA"/>
        </w:rPr>
        <w:t xml:space="preserve"> района, согласно Уставу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bCs/>
          <w:lang w:eastAsia="ar-SA"/>
        </w:rPr>
        <w:t xml:space="preserve"> района Брянской области, составляют (гл.</w:t>
      </w:r>
      <w:r w:rsidRPr="00415C43">
        <w:rPr>
          <w:bCs/>
          <w:lang w:val="en-US" w:eastAsia="ar-SA"/>
        </w:rPr>
        <w:t>II</w:t>
      </w:r>
      <w:r w:rsidRPr="00415C43">
        <w:rPr>
          <w:bCs/>
          <w:lang w:eastAsia="ar-SA"/>
        </w:rPr>
        <w:t>, ст.4):</w:t>
      </w:r>
    </w:p>
    <w:p w:rsidR="00F4038E" w:rsidRPr="00415C43" w:rsidRDefault="00F4038E" w:rsidP="0049778C">
      <w:pPr>
        <w:numPr>
          <w:ilvl w:val="0"/>
          <w:numId w:val="2"/>
        </w:numPr>
        <w:tabs>
          <w:tab w:val="clear" w:pos="710"/>
          <w:tab w:val="num" w:pos="993"/>
        </w:tabs>
        <w:suppressAutoHyphens/>
        <w:ind w:left="0" w:firstLine="709"/>
        <w:jc w:val="both"/>
        <w:rPr>
          <w:bCs/>
          <w:lang w:eastAsia="ar-SA"/>
        </w:rPr>
      </w:pPr>
      <w:r w:rsidRPr="00415C43">
        <w:rPr>
          <w:bCs/>
          <w:lang w:eastAsia="ar-SA"/>
        </w:rPr>
        <w:t>представительный орган сельского поселения –</w:t>
      </w:r>
      <w:r w:rsidRPr="00415C43">
        <w:rPr>
          <w:lang w:eastAsia="ar-SA"/>
        </w:rPr>
        <w:t xml:space="preserve"> </w:t>
      </w:r>
      <w:r w:rsidR="00E52966" w:rsidRPr="00415C43">
        <w:rPr>
          <w:b/>
        </w:rPr>
        <w:t>Ал</w:t>
      </w:r>
      <w:r w:rsidR="000C25AA" w:rsidRPr="00415C43">
        <w:rPr>
          <w:b/>
        </w:rPr>
        <w:t>е</w:t>
      </w:r>
      <w:r w:rsidR="00E52966" w:rsidRPr="00415C43">
        <w:rPr>
          <w:b/>
        </w:rPr>
        <w:t>шенский</w:t>
      </w:r>
      <w:r w:rsidRPr="00415C43">
        <w:rPr>
          <w:bCs/>
          <w:lang w:eastAsia="ar-SA"/>
        </w:rPr>
        <w:t xml:space="preserve"> сельский Совет народных депутатов  (далее – Совет народных депутатов)</w:t>
      </w:r>
    </w:p>
    <w:p w:rsidR="00F4038E" w:rsidRPr="00415C43" w:rsidRDefault="00F4038E" w:rsidP="0049778C">
      <w:pPr>
        <w:numPr>
          <w:ilvl w:val="0"/>
          <w:numId w:val="2"/>
        </w:numPr>
        <w:tabs>
          <w:tab w:val="clear" w:pos="710"/>
          <w:tab w:val="num" w:pos="993"/>
        </w:tabs>
        <w:suppressAutoHyphens/>
        <w:ind w:left="0" w:firstLine="709"/>
        <w:jc w:val="both"/>
        <w:rPr>
          <w:bCs/>
          <w:lang w:eastAsia="ar-SA"/>
        </w:rPr>
      </w:pPr>
      <w:r w:rsidRPr="00415C43">
        <w:rPr>
          <w:bCs/>
          <w:lang w:eastAsia="ar-SA"/>
        </w:rPr>
        <w:t xml:space="preserve">глава муниципального образования - Глава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p>
    <w:p w:rsidR="00F4038E" w:rsidRPr="00415C43" w:rsidRDefault="00F4038E" w:rsidP="0049778C">
      <w:pPr>
        <w:numPr>
          <w:ilvl w:val="0"/>
          <w:numId w:val="2"/>
        </w:numPr>
        <w:tabs>
          <w:tab w:val="clear" w:pos="710"/>
          <w:tab w:val="num" w:pos="993"/>
        </w:tabs>
        <w:suppressAutoHyphens/>
        <w:ind w:left="0" w:firstLine="709"/>
        <w:jc w:val="both"/>
        <w:rPr>
          <w:bCs/>
          <w:lang w:eastAsia="ar-SA"/>
        </w:rPr>
      </w:pPr>
      <w:r w:rsidRPr="00415C43">
        <w:rPr>
          <w:bCs/>
          <w:lang w:eastAsia="ar-SA"/>
        </w:rPr>
        <w:t xml:space="preserve">местная администрация (исполнительно-распорядительный орган сельского поселения) – </w:t>
      </w:r>
      <w:r w:rsidR="00E52966" w:rsidRPr="00415C43">
        <w:rPr>
          <w:b/>
        </w:rPr>
        <w:t>Ал</w:t>
      </w:r>
      <w:r w:rsidR="000C25AA" w:rsidRPr="00415C43">
        <w:rPr>
          <w:b/>
        </w:rPr>
        <w:t>е</w:t>
      </w:r>
      <w:r w:rsidR="00E52966" w:rsidRPr="00415C43">
        <w:rPr>
          <w:b/>
        </w:rPr>
        <w:t>шенская</w:t>
      </w:r>
      <w:r w:rsidRPr="00415C43">
        <w:rPr>
          <w:bCs/>
          <w:lang w:eastAsia="ar-SA"/>
        </w:rPr>
        <w:t xml:space="preserve"> сельская администрация;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2.1.2. Регулировать и контролировать землепользование и застройку уполномочены:       отдел по управлению и распоряжению земельными участками и иной недвижимостью администрации района, отдел по архитектуре  и градостроительству администрации </w:t>
      </w:r>
      <w:r w:rsidRPr="00415C43">
        <w:rPr>
          <w:b/>
          <w:lang w:eastAsia="ar-SA"/>
        </w:rPr>
        <w:t>Навлинского</w:t>
      </w:r>
      <w:r w:rsidRPr="00415C43">
        <w:rPr>
          <w:lang w:eastAsia="ar-SA"/>
        </w:rPr>
        <w:t xml:space="preserve"> муниципального </w:t>
      </w:r>
      <w:r w:rsidRPr="00415C43">
        <w:rPr>
          <w:bCs/>
          <w:lang w:eastAsia="ar-SA"/>
        </w:rPr>
        <w:t>района, ведущий специалист – юрист администрации района.</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2.1.3.  К полномочиям органов местного самоуправления </w:t>
      </w:r>
      <w:r w:rsidR="00E52966" w:rsidRPr="00415C43">
        <w:rPr>
          <w:b/>
        </w:rPr>
        <w:t>Ал</w:t>
      </w:r>
      <w:r w:rsidR="000C25AA" w:rsidRPr="00415C43">
        <w:rPr>
          <w:b/>
        </w:rPr>
        <w:t>е</w:t>
      </w:r>
      <w:r w:rsidR="00E52966" w:rsidRPr="00415C43">
        <w:rPr>
          <w:b/>
        </w:rPr>
        <w:t>шенского</w:t>
      </w:r>
      <w:r w:rsidRPr="00415C43">
        <w:rPr>
          <w:lang w:eastAsia="ar-SA"/>
        </w:rPr>
        <w:t xml:space="preserve"> сельского поселения  в области градостроительной деятельности относятся, в том числе: </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1) подготовка и утверждение документации территориального планирования поселения;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2) утверждение местных нормативов градостроительного проектирования поселения;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3) утверждение правил землепользования и застройки поселения;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4) утверждение подготовленной на основании документов территориального планирования  документации по планировке территории, за исключением случаев, предусмотренных Градостроительным Кодексом;</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6) принятие решений о развитии застроенных территорий;</w:t>
      </w:r>
      <w:r w:rsidRPr="00415C43">
        <w:rPr>
          <w:vertAlign w:val="superscript"/>
          <w:lang w:eastAsia="ar-SA"/>
        </w:rPr>
        <w:t xml:space="preserve"> </w:t>
      </w:r>
      <w:r w:rsidRPr="00415C43">
        <w:rPr>
          <w:vertAlign w:val="superscript"/>
          <w:lang w:eastAsia="ar-SA"/>
        </w:rPr>
        <w:footnoteReference w:id="58"/>
      </w:r>
      <w:r w:rsidRPr="00415C43">
        <w:rPr>
          <w:vertAlign w:val="superscript"/>
          <w:lang w:eastAsia="ar-SA"/>
        </w:rPr>
        <w:t>[59]</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7) информирование населения о возможном или предстоящем предоставлении земельных участков для строительства.</w:t>
      </w:r>
      <w:r w:rsidRPr="00415C43">
        <w:rPr>
          <w:vertAlign w:val="superscript"/>
          <w:lang w:eastAsia="ar-SA"/>
        </w:rPr>
        <w:t xml:space="preserve"> </w:t>
      </w:r>
      <w:r w:rsidRPr="00415C43">
        <w:rPr>
          <w:vertAlign w:val="superscript"/>
          <w:lang w:eastAsia="ar-SA"/>
        </w:rPr>
        <w:footnoteReference w:id="59"/>
      </w:r>
      <w:r w:rsidRPr="00415C43">
        <w:rPr>
          <w:vertAlign w:val="superscript"/>
          <w:lang w:eastAsia="ar-SA"/>
        </w:rPr>
        <w:t>[60]</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Также к вопросам местного значения</w:t>
      </w:r>
      <w:r w:rsidRPr="00415C43">
        <w:rPr>
          <w:bCs/>
          <w:lang w:eastAsia="ar-SA"/>
        </w:rPr>
        <w:t xml:space="preserve"> </w:t>
      </w:r>
      <w:r w:rsidRPr="00415C43">
        <w:rPr>
          <w:lang w:eastAsia="ar-SA"/>
        </w:rPr>
        <w:t>относится резервирование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сельского поселения.</w:t>
      </w:r>
      <w:r w:rsidRPr="00415C43">
        <w:rPr>
          <w:vertAlign w:val="superscript"/>
          <w:lang w:eastAsia="ar-SA"/>
        </w:rPr>
        <w:t xml:space="preserve"> </w:t>
      </w:r>
      <w:r w:rsidRPr="00415C43">
        <w:rPr>
          <w:vertAlign w:val="superscript"/>
          <w:lang w:eastAsia="ar-SA"/>
        </w:rPr>
        <w:footnoteReference w:id="60"/>
      </w:r>
      <w:r w:rsidRPr="00415C43">
        <w:rPr>
          <w:vertAlign w:val="superscript"/>
          <w:lang w:eastAsia="ar-SA"/>
        </w:rPr>
        <w:t>[61]</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2.1.4. К полномочиям органов местного самоуправления относится распоряжение земельными участками, государственная собственность на которые не разграничена.</w:t>
      </w:r>
      <w:r w:rsidRPr="00415C43">
        <w:rPr>
          <w:vertAlign w:val="superscript"/>
          <w:lang w:eastAsia="ar-SA"/>
        </w:rPr>
        <w:footnoteReference w:id="61"/>
      </w:r>
      <w:r w:rsidRPr="00415C43">
        <w:rPr>
          <w:vertAlign w:val="superscript"/>
          <w:lang w:eastAsia="ar-SA"/>
        </w:rPr>
        <w:t>[62]</w:t>
      </w:r>
    </w:p>
    <w:p w:rsidR="00F4038E" w:rsidRPr="00415C43" w:rsidRDefault="00F4038E" w:rsidP="00F4038E">
      <w:pPr>
        <w:shd w:val="clear" w:color="auto" w:fill="FFFFFF"/>
        <w:tabs>
          <w:tab w:val="left" w:pos="8334"/>
        </w:tabs>
        <w:suppressAutoHyphens/>
        <w:ind w:firstLine="709"/>
        <w:jc w:val="both"/>
        <w:rPr>
          <w:bCs/>
          <w:lang w:eastAsia="ar-SA"/>
        </w:rPr>
      </w:pPr>
      <w:r w:rsidRPr="00415C43">
        <w:rPr>
          <w:bCs/>
          <w:lang w:eastAsia="ar-SA"/>
        </w:rPr>
        <w:t xml:space="preserve">2.1.5.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 соответствующие структурные подразделения Администрации </w:t>
      </w:r>
      <w:r w:rsidRPr="00415C43">
        <w:rPr>
          <w:b/>
          <w:lang w:eastAsia="ar-SA"/>
        </w:rPr>
        <w:t>Навлинского</w:t>
      </w:r>
      <w:r w:rsidRPr="00415C43">
        <w:rPr>
          <w:bCs/>
          <w:lang w:eastAsia="ar-SA"/>
        </w:rPr>
        <w:t xml:space="preserve"> муниципального района в рамках своей компетенции осуществляют отраслевые органы Администрации района и территориальные органы областных органов государственного контроля и надзора, а при их отсутствии – областные органы государственного контроля и надзора.</w:t>
      </w:r>
    </w:p>
    <w:p w:rsidR="00337FD0" w:rsidRPr="00415C43" w:rsidRDefault="00337FD0" w:rsidP="00F4038E">
      <w:pPr>
        <w:shd w:val="clear" w:color="auto" w:fill="FFFFFF"/>
        <w:tabs>
          <w:tab w:val="left" w:pos="8334"/>
        </w:tabs>
        <w:suppressAutoHyphens/>
        <w:ind w:firstLine="709"/>
        <w:jc w:val="both"/>
        <w:rPr>
          <w:bCs/>
          <w:lang w:eastAsia="ar-SA"/>
        </w:rPr>
      </w:pPr>
    </w:p>
    <w:p w:rsidR="00F4038E" w:rsidRPr="00415C43" w:rsidRDefault="00442377" w:rsidP="00F4038E">
      <w:pPr>
        <w:keepNext/>
        <w:tabs>
          <w:tab w:val="left" w:pos="0"/>
        </w:tabs>
        <w:suppressAutoHyphens/>
        <w:ind w:firstLine="709"/>
        <w:jc w:val="both"/>
        <w:outlineLvl w:val="2"/>
        <w:rPr>
          <w:b/>
          <w:bCs/>
          <w:lang w:eastAsia="ar-SA"/>
        </w:rPr>
      </w:pPr>
      <w:bookmarkStart w:id="10" w:name="_Toc196878886"/>
      <w:r w:rsidRPr="00415C43">
        <w:rPr>
          <w:b/>
          <w:bCs/>
          <w:lang w:eastAsia="ar-SA"/>
        </w:rPr>
        <w:t>4</w:t>
      </w:r>
      <w:r w:rsidR="00F4038E" w:rsidRPr="00415C43">
        <w:rPr>
          <w:b/>
          <w:bCs/>
          <w:lang w:eastAsia="ar-SA"/>
        </w:rPr>
        <w:t>.2.2  Статья 2.2. Комиссия  по  землепользованию и застройке.</w:t>
      </w:r>
      <w:bookmarkEnd w:id="10"/>
    </w:p>
    <w:p w:rsidR="00F4038E" w:rsidRPr="00415C43" w:rsidRDefault="00F4038E" w:rsidP="00F4038E">
      <w:pPr>
        <w:shd w:val="clear" w:color="auto" w:fill="FFFFFF"/>
        <w:tabs>
          <w:tab w:val="left" w:pos="8334"/>
        </w:tabs>
        <w:suppressAutoHyphens/>
        <w:ind w:firstLine="709"/>
        <w:jc w:val="both"/>
        <w:rPr>
          <w:lang w:eastAsia="ar-SA"/>
        </w:rPr>
      </w:pP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2.2.1.Одновременно с принятием решения  о подготовке проекта правил землепользования и застройки Главой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w:t>
      </w:r>
      <w:r w:rsidRPr="00415C43">
        <w:rPr>
          <w:b/>
          <w:lang w:eastAsia="ar-SA"/>
        </w:rPr>
        <w:t>Навлинского</w:t>
      </w:r>
      <w:r w:rsidRPr="00415C43">
        <w:rPr>
          <w:lang w:eastAsia="ar-SA"/>
        </w:rPr>
        <w:t xml:space="preserve"> района Брянской области утверждаются состав и порядок деятельности комиссии по подготовке проекта и реализации правил землепользования и застройки (далее - Комиссия).</w:t>
      </w:r>
      <w:r w:rsidRPr="00415C43">
        <w:rPr>
          <w:vertAlign w:val="superscript"/>
          <w:lang w:eastAsia="ar-SA"/>
        </w:rPr>
        <w:t xml:space="preserve"> </w:t>
      </w:r>
      <w:r w:rsidRPr="00415C43">
        <w:rPr>
          <w:vertAlign w:val="superscript"/>
          <w:lang w:eastAsia="ar-SA"/>
        </w:rPr>
        <w:footnoteReference w:id="62"/>
      </w:r>
      <w:r w:rsidRPr="00415C43">
        <w:rPr>
          <w:vertAlign w:val="superscript"/>
          <w:lang w:eastAsia="ar-SA"/>
        </w:rPr>
        <w:t>[63]</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w:t>
      </w:r>
      <w:r w:rsidR="00E52966" w:rsidRPr="00415C43">
        <w:rPr>
          <w:b/>
        </w:rPr>
        <w:t>Ал</w:t>
      </w:r>
      <w:r w:rsidR="000C25AA" w:rsidRPr="00415C43">
        <w:rPr>
          <w:b/>
        </w:rPr>
        <w:t>е</w:t>
      </w:r>
      <w:r w:rsidR="00E52966" w:rsidRPr="00415C43">
        <w:rPr>
          <w:b/>
        </w:rPr>
        <w:t>шенского</w:t>
      </w:r>
      <w:r w:rsidRPr="00415C43">
        <w:rPr>
          <w:lang w:eastAsia="ar-SA"/>
        </w:rPr>
        <w:t xml:space="preserve"> сельского поселения.</w:t>
      </w:r>
      <w:r w:rsidRPr="00415C43">
        <w:rPr>
          <w:vertAlign w:val="superscript"/>
          <w:lang w:eastAsia="ar-SA"/>
        </w:rPr>
        <w:t xml:space="preserve"> </w:t>
      </w:r>
      <w:r w:rsidRPr="00415C43">
        <w:rPr>
          <w:vertAlign w:val="superscript"/>
          <w:lang w:eastAsia="ar-SA"/>
        </w:rPr>
        <w:footnoteReference w:id="63"/>
      </w:r>
      <w:r w:rsidRPr="00415C43">
        <w:rPr>
          <w:vertAlign w:val="superscript"/>
          <w:lang w:eastAsia="ar-SA"/>
        </w:rPr>
        <w:t>[64]</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Комиссия  является постоянно действующим консультативным органом при Главе Администрации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w:t>
      </w:r>
      <w:r w:rsidRPr="00415C43">
        <w:rPr>
          <w:b/>
          <w:lang w:eastAsia="ar-SA"/>
        </w:rPr>
        <w:t>Навлинского</w:t>
      </w:r>
      <w:r w:rsidRPr="00415C43">
        <w:rPr>
          <w:lang w:eastAsia="ar-SA"/>
        </w:rPr>
        <w:t xml:space="preserve"> района Брянской области и формируется для обеспечения реализации настоящих Правил. Данная Комиссия может быть создана на базе комиссии по подготовке Правил землепользования и застройки, утвержденной постановлением Главы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 …………………… г.</w:t>
      </w:r>
    </w:p>
    <w:p w:rsidR="00337FD0" w:rsidRPr="00415C43" w:rsidRDefault="00337FD0" w:rsidP="00F4038E">
      <w:pPr>
        <w:shd w:val="clear" w:color="auto" w:fill="FFFFFF"/>
        <w:tabs>
          <w:tab w:val="left" w:pos="8334"/>
        </w:tabs>
        <w:suppressAutoHyphens/>
        <w:ind w:firstLine="709"/>
        <w:jc w:val="both"/>
        <w:rPr>
          <w:b/>
          <w:lang w:eastAsia="ar-SA"/>
        </w:rPr>
      </w:pPr>
    </w:p>
    <w:p w:rsidR="00F4038E" w:rsidRPr="00415C43" w:rsidRDefault="00F4038E" w:rsidP="00F4038E">
      <w:pPr>
        <w:shd w:val="clear" w:color="auto" w:fill="FFFFFF"/>
        <w:tabs>
          <w:tab w:val="left" w:pos="8334"/>
        </w:tabs>
        <w:suppressAutoHyphens/>
        <w:ind w:firstLine="709"/>
        <w:jc w:val="both"/>
        <w:rPr>
          <w:b/>
          <w:lang w:eastAsia="ar-SA"/>
        </w:rPr>
      </w:pPr>
      <w:r w:rsidRPr="00415C43">
        <w:rPr>
          <w:b/>
          <w:lang w:eastAsia="ar-SA"/>
        </w:rPr>
        <w:t>Комиссия: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рассматривает заявления на предоставление земельных участков для строительства, требующих получения специальных согласований в порядке статьи 6.4. настоящих Правил;</w:t>
      </w:r>
    </w:p>
    <w:p w:rsidR="00F4038E" w:rsidRPr="00415C43" w:rsidRDefault="00F4038E" w:rsidP="00F4038E">
      <w:pPr>
        <w:shd w:val="clear" w:color="auto" w:fill="FFFFFF"/>
        <w:tabs>
          <w:tab w:val="left" w:pos="-2127"/>
          <w:tab w:val="left" w:pos="8334"/>
        </w:tabs>
        <w:suppressAutoHyphens/>
        <w:ind w:firstLine="709"/>
        <w:jc w:val="both"/>
        <w:rPr>
          <w:lang w:eastAsia="ar-SA"/>
        </w:rPr>
      </w:pPr>
      <w:r w:rsidRPr="00415C43">
        <w:rPr>
          <w:lang w:eastAsia="ar-SA"/>
        </w:rPr>
        <w:t>- рассматривает заявления на изменения видов использования существующих объектов недвижимости, требующих получения специальных согласований в порядке статьи  6.2 настоящих Правил;</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 проводит публичные слушания  в порядке, определяемом Уставом </w:t>
      </w:r>
      <w:r w:rsidRPr="00415C43">
        <w:rPr>
          <w:bCs/>
          <w:lang w:eastAsia="ar-SA"/>
        </w:rPr>
        <w:t xml:space="preserve"> </w:t>
      </w:r>
      <w:r w:rsidR="00E52966" w:rsidRPr="00415C43">
        <w:rPr>
          <w:b/>
        </w:rPr>
        <w:t>Ал</w:t>
      </w:r>
      <w:r w:rsidR="000C25AA" w:rsidRPr="00415C43">
        <w:rPr>
          <w:b/>
        </w:rPr>
        <w:t>е</w:t>
      </w:r>
      <w:r w:rsidR="00E52966" w:rsidRPr="00415C43">
        <w:rPr>
          <w:b/>
        </w:rPr>
        <w:t>шенского</w:t>
      </w:r>
      <w:r w:rsidRPr="00415C43">
        <w:rPr>
          <w:b/>
          <w:bCs/>
          <w:lang w:eastAsia="ar-SA"/>
        </w:rPr>
        <w:t xml:space="preserve"> </w:t>
      </w:r>
      <w:r w:rsidRPr="00415C43">
        <w:rPr>
          <w:bCs/>
          <w:lang w:eastAsia="ar-SA"/>
        </w:rPr>
        <w:t>сельского поселения</w:t>
      </w:r>
      <w:r w:rsidRPr="00415C43">
        <w:rPr>
          <w:lang w:eastAsia="ar-SA"/>
        </w:rPr>
        <w:t xml:space="preserve"> и нормативными правовыми актами местного уровня;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 подготавливает Главе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lang w:eastAsia="ar-SA"/>
        </w:rPr>
        <w:t xml:space="preserve">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администрации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касающихся вопросов землепользования и застройки;</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организует подготовку предложений о внесении изменений в Правила по процедурам в порядке раздела 8 настоящих Правил, а также проектов нормативных правовых актов, иных документов, связанных с реализацией и применением Правил.</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Председателем Комиссии назначается руководитель органа местного самоуправления, уполномоченного в области градостроительной деятельности.</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По должности в состав Комиссии входят руководители структурных подразделений Администрации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обладающих полномочиями по социально-экономическому и территориальному планированию, регулированию землепользования и застройки.</w:t>
      </w:r>
    </w:p>
    <w:p w:rsidR="00F4038E" w:rsidRPr="00415C43" w:rsidRDefault="00F4038E" w:rsidP="00F4038E">
      <w:pPr>
        <w:shd w:val="clear" w:color="auto" w:fill="FFFFFF"/>
        <w:tabs>
          <w:tab w:val="left" w:pos="8334"/>
        </w:tabs>
        <w:suppressAutoHyphens/>
        <w:ind w:firstLine="709"/>
        <w:jc w:val="both"/>
        <w:rPr>
          <w:b/>
          <w:bCs/>
          <w:lang w:eastAsia="ar-SA"/>
        </w:rPr>
      </w:pPr>
      <w:r w:rsidRPr="00415C43">
        <w:rPr>
          <w:lang w:eastAsia="ar-SA"/>
        </w:rPr>
        <w:t>Заседания Комиссии ведет ее председатель или заместитель председателя. Итоги каждого заседания Комиссии оформляются подписанным председателем и секретарем протоколом. Протоколы заседаний Комиссии являются открытыми для всех заинтересованных лиц.</w:t>
      </w:r>
      <w:r w:rsidRPr="00415C43">
        <w:rPr>
          <w:vertAlign w:val="superscript"/>
          <w:lang w:eastAsia="ar-SA"/>
        </w:rPr>
        <w:t xml:space="preserve"> </w:t>
      </w:r>
      <w:r w:rsidRPr="00415C43">
        <w:rPr>
          <w:vertAlign w:val="superscript"/>
          <w:lang w:eastAsia="ar-SA"/>
        </w:rPr>
        <w:footnoteReference w:id="64"/>
      </w:r>
      <w:r w:rsidRPr="00415C43">
        <w:rPr>
          <w:vertAlign w:val="superscript"/>
          <w:lang w:eastAsia="ar-SA"/>
        </w:rPr>
        <w:t>[65]</w:t>
      </w:r>
    </w:p>
    <w:p w:rsidR="00337FD0" w:rsidRPr="00415C43" w:rsidRDefault="00337FD0" w:rsidP="00F4038E">
      <w:pPr>
        <w:keepNext/>
        <w:tabs>
          <w:tab w:val="left" w:pos="0"/>
        </w:tabs>
        <w:suppressAutoHyphens/>
        <w:ind w:firstLine="709"/>
        <w:jc w:val="both"/>
        <w:outlineLvl w:val="2"/>
        <w:rPr>
          <w:b/>
          <w:bCs/>
          <w:lang w:eastAsia="ar-SA"/>
        </w:rPr>
      </w:pPr>
      <w:bookmarkStart w:id="11" w:name="_Toc196878887"/>
    </w:p>
    <w:p w:rsidR="00F4038E" w:rsidRPr="00415C43" w:rsidRDefault="00442377" w:rsidP="00F4038E">
      <w:pPr>
        <w:keepNext/>
        <w:tabs>
          <w:tab w:val="left" w:pos="0"/>
        </w:tabs>
        <w:suppressAutoHyphens/>
        <w:ind w:firstLine="709"/>
        <w:jc w:val="both"/>
        <w:outlineLvl w:val="2"/>
        <w:rPr>
          <w:b/>
          <w:bCs/>
          <w:lang w:eastAsia="ar-SA"/>
        </w:rPr>
      </w:pPr>
      <w:r w:rsidRPr="00415C43">
        <w:rPr>
          <w:b/>
          <w:bCs/>
          <w:lang w:eastAsia="ar-SA"/>
        </w:rPr>
        <w:t>4</w:t>
      </w:r>
      <w:r w:rsidR="00F4038E" w:rsidRPr="00415C43">
        <w:rPr>
          <w:b/>
          <w:bCs/>
          <w:lang w:eastAsia="ar-SA"/>
        </w:rPr>
        <w:t>.2.3  Статья 2.3. Полномочия органов местного самоуправления в сфере обеспечения и применения правил  землепользования и застройки.</w:t>
      </w:r>
      <w:bookmarkEnd w:id="11"/>
    </w:p>
    <w:p w:rsidR="00F4038E" w:rsidRPr="00415C43" w:rsidRDefault="00F4038E" w:rsidP="00F4038E">
      <w:pPr>
        <w:suppressAutoHyphens/>
        <w:ind w:firstLine="709"/>
        <w:jc w:val="both"/>
        <w:rPr>
          <w:lang w:eastAsia="ar-SA"/>
        </w:rPr>
      </w:pPr>
    </w:p>
    <w:p w:rsidR="00F4038E" w:rsidRPr="00415C43" w:rsidRDefault="00F4038E" w:rsidP="00F4038E">
      <w:pPr>
        <w:suppressAutoHyphens/>
        <w:ind w:firstLine="709"/>
        <w:jc w:val="both"/>
        <w:rPr>
          <w:bCs/>
          <w:lang w:eastAsia="ar-SA"/>
        </w:rPr>
      </w:pPr>
      <w:r w:rsidRPr="00415C43">
        <w:rPr>
          <w:bCs/>
          <w:lang w:eastAsia="ar-SA"/>
        </w:rPr>
        <w:t xml:space="preserve">2.3.1. </w:t>
      </w:r>
      <w:r w:rsidRPr="00415C43">
        <w:rPr>
          <w:lang w:eastAsia="ar-SA"/>
        </w:rPr>
        <w:t xml:space="preserve">По вопросам применения настоящих Правил органы, </w:t>
      </w:r>
      <w:r w:rsidRPr="00415C43">
        <w:rPr>
          <w:bCs/>
          <w:lang w:eastAsia="ar-SA"/>
        </w:rPr>
        <w:t>уполномоченные регулировать и контролировать землепользование и застройку:</w:t>
      </w:r>
    </w:p>
    <w:p w:rsidR="00F4038E" w:rsidRPr="00415C43" w:rsidRDefault="00F4038E" w:rsidP="00F4038E">
      <w:pPr>
        <w:suppressAutoHyphens/>
        <w:ind w:firstLine="709"/>
        <w:jc w:val="both"/>
        <w:rPr>
          <w:lang w:eastAsia="ar-SA"/>
        </w:rPr>
      </w:pPr>
      <w:r w:rsidRPr="00415C43">
        <w:rPr>
          <w:lang w:eastAsia="ar-SA"/>
        </w:rPr>
        <w:t>-  по запросу Комиссии представляют заключения по вопросам, связанным с проведением публичных слушаний;</w:t>
      </w:r>
    </w:p>
    <w:p w:rsidR="00F4038E" w:rsidRPr="00415C43" w:rsidRDefault="00F4038E" w:rsidP="00F4038E">
      <w:pPr>
        <w:suppressAutoHyphens/>
        <w:ind w:firstLine="709"/>
        <w:jc w:val="both"/>
        <w:rPr>
          <w:lang w:eastAsia="ar-SA"/>
        </w:rPr>
      </w:pPr>
      <w:r w:rsidRPr="00415C43">
        <w:rPr>
          <w:lang w:eastAsia="ar-SA"/>
        </w:rPr>
        <w:t>- 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F4038E" w:rsidRPr="00415C43" w:rsidRDefault="00F4038E" w:rsidP="00F4038E">
      <w:pPr>
        <w:suppressAutoHyphens/>
        <w:ind w:firstLine="709"/>
        <w:jc w:val="both"/>
        <w:rPr>
          <w:lang w:eastAsia="ar-SA"/>
        </w:rPr>
      </w:pPr>
      <w:r w:rsidRPr="00415C43">
        <w:rPr>
          <w:lang w:eastAsia="ar-SA"/>
        </w:rPr>
        <w:t>2.3.2. 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rsidR="00F4038E" w:rsidRPr="00415C43" w:rsidRDefault="00F4038E" w:rsidP="00F4038E">
      <w:pPr>
        <w:suppressAutoHyphens/>
        <w:ind w:firstLine="709"/>
        <w:jc w:val="both"/>
        <w:rPr>
          <w:lang w:eastAsia="ar-SA"/>
        </w:rPr>
      </w:pPr>
      <w:r w:rsidRPr="00415C43">
        <w:rPr>
          <w:lang w:eastAsia="ar-SA"/>
        </w:rPr>
        <w:t xml:space="preserve">1) подготовка для Главы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Совета депутатов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w:t>
      </w:r>
      <w:r w:rsidRPr="00415C43">
        <w:rPr>
          <w:b/>
          <w:lang w:eastAsia="ar-SA"/>
        </w:rPr>
        <w:t>Навлинского</w:t>
      </w:r>
      <w:r w:rsidRPr="00415C43">
        <w:rPr>
          <w:lang w:eastAsia="ar-SA"/>
        </w:rPr>
        <w:t xml:space="preserve"> района Брянской области, Комиссии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F4038E" w:rsidRPr="00415C43" w:rsidRDefault="00F4038E" w:rsidP="00F4038E">
      <w:pPr>
        <w:suppressAutoHyphens/>
        <w:ind w:firstLine="709"/>
        <w:jc w:val="both"/>
        <w:rPr>
          <w:lang w:eastAsia="ar-SA"/>
        </w:rPr>
      </w:pPr>
      <w:r w:rsidRPr="00415C43">
        <w:rPr>
          <w:lang w:eastAsia="ar-SA"/>
        </w:rPr>
        <w:t>2)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F4038E" w:rsidRPr="00415C43" w:rsidRDefault="00F4038E" w:rsidP="00F4038E">
      <w:pPr>
        <w:suppressAutoHyphens/>
        <w:ind w:firstLine="709"/>
        <w:jc w:val="both"/>
        <w:rPr>
          <w:lang w:eastAsia="ar-SA"/>
        </w:rPr>
      </w:pPr>
      <w:r w:rsidRPr="00415C43">
        <w:rPr>
          <w:lang w:eastAsia="ar-SA"/>
        </w:rPr>
        <w:t>3) согласование документации по планировке территории на соответствие законодательству, настоящим Правилам;</w:t>
      </w:r>
    </w:p>
    <w:p w:rsidR="00F4038E" w:rsidRPr="00415C43" w:rsidRDefault="00F4038E" w:rsidP="00F4038E">
      <w:pPr>
        <w:suppressAutoHyphens/>
        <w:ind w:firstLine="709"/>
        <w:jc w:val="both"/>
        <w:rPr>
          <w:lang w:eastAsia="ar-SA"/>
        </w:rPr>
      </w:pPr>
      <w:r w:rsidRPr="00415C43">
        <w:rPr>
          <w:lang w:eastAsia="ar-SA"/>
        </w:rPr>
        <w:t>4) подготовка градостроительных планов земельных участков в качестве самостоятельных документов в соответствии со статьей 5.7. настоящих Правил;</w:t>
      </w:r>
    </w:p>
    <w:p w:rsidR="00F4038E" w:rsidRPr="00415C43" w:rsidRDefault="00F4038E" w:rsidP="00F4038E">
      <w:pPr>
        <w:suppressAutoHyphens/>
        <w:ind w:firstLine="709"/>
        <w:jc w:val="both"/>
        <w:rPr>
          <w:lang w:eastAsia="ar-SA"/>
        </w:rPr>
      </w:pPr>
      <w:r w:rsidRPr="00415C43">
        <w:rPr>
          <w:lang w:eastAsia="ar-SA"/>
        </w:rPr>
        <w:t>5) выдача разрешений на строительство, выдача разрешений на ввод объектов в эксплуатацию;</w:t>
      </w:r>
    </w:p>
    <w:p w:rsidR="00F4038E" w:rsidRPr="00415C43" w:rsidRDefault="00F4038E" w:rsidP="00F4038E">
      <w:pPr>
        <w:suppressAutoHyphens/>
        <w:ind w:firstLine="709"/>
        <w:jc w:val="both"/>
        <w:rPr>
          <w:vertAlign w:val="superscript"/>
          <w:lang w:eastAsia="ar-SA"/>
        </w:rPr>
      </w:pPr>
      <w:r w:rsidRPr="00415C43">
        <w:rPr>
          <w:lang w:eastAsia="ar-SA"/>
        </w:rPr>
        <w:t>6) 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r w:rsidRPr="00415C43">
        <w:rPr>
          <w:vertAlign w:val="superscript"/>
          <w:lang w:eastAsia="ar-SA"/>
        </w:rPr>
        <w:t xml:space="preserve"> </w:t>
      </w:r>
    </w:p>
    <w:p w:rsidR="00F4038E" w:rsidRPr="00415C43" w:rsidRDefault="00F4038E" w:rsidP="00F4038E">
      <w:pPr>
        <w:suppressAutoHyphens/>
        <w:ind w:firstLine="709"/>
        <w:jc w:val="both"/>
        <w:rPr>
          <w:lang w:eastAsia="ar-SA"/>
        </w:rPr>
      </w:pPr>
      <w:r w:rsidRPr="00415C43">
        <w:rPr>
          <w:lang w:eastAsia="ar-SA"/>
        </w:rPr>
        <w:t xml:space="preserve">7) 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F4038E" w:rsidRPr="00415C43" w:rsidRDefault="00F4038E" w:rsidP="00F4038E">
      <w:pPr>
        <w:suppressAutoHyphens/>
        <w:ind w:firstLine="709"/>
        <w:jc w:val="both"/>
        <w:rPr>
          <w:lang w:eastAsia="ar-SA"/>
        </w:rPr>
      </w:pPr>
      <w:r w:rsidRPr="00415C43">
        <w:rPr>
          <w:lang w:eastAsia="ar-SA"/>
        </w:rPr>
        <w:t>8) ведение карты градостроительного зонирования, внесение в нее утвержденных в установленном порядке изменений;</w:t>
      </w:r>
    </w:p>
    <w:p w:rsidR="00F4038E" w:rsidRPr="00415C43" w:rsidRDefault="00F4038E" w:rsidP="0049778C">
      <w:pPr>
        <w:numPr>
          <w:ilvl w:val="0"/>
          <w:numId w:val="3"/>
        </w:numPr>
        <w:tabs>
          <w:tab w:val="clear" w:pos="720"/>
          <w:tab w:val="left" w:pos="1134"/>
        </w:tabs>
        <w:suppressAutoHyphens/>
        <w:ind w:left="0" w:firstLine="709"/>
        <w:jc w:val="both"/>
        <w:rPr>
          <w:lang w:eastAsia="ar-SA"/>
        </w:rPr>
      </w:pPr>
      <w:r w:rsidRPr="00415C43">
        <w:rPr>
          <w:lang w:eastAsia="ar-SA"/>
        </w:rPr>
        <w:t>предоставление заинтересованным лицам информации, которая содержится в Правилах и утвержденной документации по планировке территории.</w:t>
      </w:r>
    </w:p>
    <w:p w:rsidR="00F4038E" w:rsidRPr="00415C43" w:rsidRDefault="00F4038E" w:rsidP="0049778C">
      <w:pPr>
        <w:numPr>
          <w:ilvl w:val="0"/>
          <w:numId w:val="3"/>
        </w:numPr>
        <w:tabs>
          <w:tab w:val="clear" w:pos="720"/>
          <w:tab w:val="left" w:pos="1134"/>
        </w:tabs>
        <w:suppressAutoHyphens/>
        <w:ind w:left="0" w:firstLine="709"/>
        <w:jc w:val="both"/>
        <w:rPr>
          <w:lang w:eastAsia="ar-SA"/>
        </w:rPr>
      </w:pPr>
      <w:r w:rsidRPr="00415C43">
        <w:rPr>
          <w:lang w:eastAsia="ar-SA"/>
        </w:rPr>
        <w:t xml:space="preserve"> другие обязанности, выполняемые в соответствии с законодательством.</w:t>
      </w:r>
    </w:p>
    <w:p w:rsidR="00F4038E" w:rsidRPr="00415C43" w:rsidRDefault="00F4038E" w:rsidP="00F4038E">
      <w:pPr>
        <w:suppressAutoHyphens/>
        <w:spacing w:line="200" w:lineRule="atLeast"/>
        <w:jc w:val="center"/>
        <w:rPr>
          <w:lang w:eastAsia="ar-SA"/>
        </w:rPr>
      </w:pPr>
    </w:p>
    <w:p w:rsidR="00F4038E" w:rsidRPr="00415C43" w:rsidRDefault="00442377" w:rsidP="00F4038E">
      <w:pPr>
        <w:suppressAutoHyphens/>
        <w:ind w:firstLine="709"/>
        <w:jc w:val="both"/>
        <w:rPr>
          <w:b/>
          <w:bCs/>
          <w:lang w:eastAsia="ar-SA"/>
        </w:rPr>
      </w:pPr>
      <w:r w:rsidRPr="00415C43">
        <w:rPr>
          <w:b/>
          <w:bCs/>
          <w:lang w:eastAsia="ar-SA"/>
        </w:rPr>
        <w:t>4</w:t>
      </w:r>
      <w:r w:rsidR="00F4038E" w:rsidRPr="00415C43">
        <w:rPr>
          <w:b/>
          <w:bCs/>
          <w:lang w:eastAsia="ar-SA"/>
        </w:rPr>
        <w:t>.2.4  Статья 2.4. Правила застройки как основа для принятия решений по застройке и землепользованию.</w:t>
      </w:r>
    </w:p>
    <w:p w:rsidR="00C0335F" w:rsidRPr="00415C43" w:rsidRDefault="00C0335F" w:rsidP="00F4038E">
      <w:pPr>
        <w:suppressAutoHyphens/>
        <w:ind w:firstLine="709"/>
        <w:jc w:val="both"/>
        <w:rPr>
          <w:b/>
          <w:bCs/>
          <w:lang w:eastAsia="ar-SA"/>
        </w:rPr>
      </w:pPr>
    </w:p>
    <w:p w:rsidR="00F4038E" w:rsidRPr="00415C43" w:rsidRDefault="00F4038E" w:rsidP="00F4038E">
      <w:pPr>
        <w:tabs>
          <w:tab w:val="left" w:pos="9333"/>
        </w:tabs>
        <w:suppressAutoHyphens/>
        <w:ind w:firstLine="709"/>
        <w:jc w:val="both"/>
        <w:rPr>
          <w:bCs/>
          <w:lang w:eastAsia="ar-SA"/>
        </w:rPr>
      </w:pPr>
      <w:r w:rsidRPr="00415C43">
        <w:rPr>
          <w:bCs/>
          <w:lang w:eastAsia="ar-SA"/>
        </w:rPr>
        <w:t xml:space="preserve">2.4.1. Настоящие Правила застройки являются основанием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F4038E" w:rsidRPr="00415C43" w:rsidRDefault="00C0335F" w:rsidP="00F4038E">
      <w:pPr>
        <w:tabs>
          <w:tab w:val="left" w:pos="9333"/>
        </w:tabs>
        <w:suppressAutoHyphens/>
        <w:ind w:firstLine="709"/>
        <w:jc w:val="both"/>
        <w:rPr>
          <w:bCs/>
          <w:lang w:eastAsia="ar-SA"/>
        </w:rPr>
      </w:pPr>
      <w:r w:rsidRPr="00415C43">
        <w:rPr>
          <w:bCs/>
          <w:lang w:eastAsia="ar-SA"/>
        </w:rPr>
        <w:t>2.4.2.</w:t>
      </w:r>
      <w:r w:rsidR="00F4038E" w:rsidRPr="00415C43">
        <w:rPr>
          <w:bCs/>
          <w:lang w:eastAsia="ar-SA"/>
        </w:rPr>
        <w:t xml:space="preserve">Соблюдение установленного настоящими Правилами порядка использования и застройки территории </w:t>
      </w:r>
      <w:r w:rsidR="00E52966" w:rsidRPr="00415C43">
        <w:rPr>
          <w:b/>
        </w:rPr>
        <w:t>Ал</w:t>
      </w:r>
      <w:r w:rsidR="000C25AA" w:rsidRPr="00415C43">
        <w:rPr>
          <w:b/>
        </w:rPr>
        <w:t>е</w:t>
      </w:r>
      <w:r w:rsidR="00E52966" w:rsidRPr="00415C43">
        <w:rPr>
          <w:b/>
        </w:rPr>
        <w:t>шенского</w:t>
      </w:r>
      <w:r w:rsidR="00F4038E" w:rsidRPr="00415C43">
        <w:rPr>
          <w:bCs/>
          <w:lang w:eastAsia="ar-SA"/>
        </w:rPr>
        <w:t xml:space="preserve"> сельского поселения обеспечивается Администрацией </w:t>
      </w:r>
      <w:r w:rsidR="00F4038E" w:rsidRPr="00415C43">
        <w:rPr>
          <w:b/>
          <w:lang w:eastAsia="ar-SA"/>
        </w:rPr>
        <w:t>Навлинского</w:t>
      </w:r>
      <w:r w:rsidR="00F4038E" w:rsidRPr="00415C43">
        <w:rPr>
          <w:bCs/>
          <w:lang w:eastAsia="ar-SA"/>
        </w:rPr>
        <w:t xml:space="preserve"> муниципального района, согласно «Соглашению №      о передаче осуществления отдельных  полномочий органов местного самоуправления поселения  органам местного самоуправления муниципального района»  от                  г.,  в том числе:</w:t>
      </w:r>
    </w:p>
    <w:p w:rsidR="00F4038E" w:rsidRPr="00415C43" w:rsidRDefault="00F4038E" w:rsidP="00F4038E">
      <w:pPr>
        <w:tabs>
          <w:tab w:val="left" w:pos="9333"/>
        </w:tabs>
        <w:suppressAutoHyphens/>
        <w:ind w:firstLine="709"/>
        <w:jc w:val="both"/>
        <w:rPr>
          <w:bCs/>
          <w:lang w:eastAsia="ar-SA"/>
        </w:rPr>
      </w:pPr>
      <w:r w:rsidRPr="00415C43">
        <w:rPr>
          <w:bCs/>
          <w:lang w:eastAsia="ar-SA"/>
        </w:rPr>
        <w:t>при выдаче разрешений на отклонение от предельных параметров разрешенного строительства, реконструкции, капитального ремонта объектов капитального строительства, расположенных на территории поселения;</w:t>
      </w:r>
    </w:p>
    <w:p w:rsidR="00F4038E" w:rsidRPr="00415C43" w:rsidRDefault="00F4038E" w:rsidP="00F4038E">
      <w:pPr>
        <w:tabs>
          <w:tab w:val="left" w:pos="9333"/>
        </w:tabs>
        <w:suppressAutoHyphens/>
        <w:ind w:firstLine="709"/>
        <w:jc w:val="both"/>
        <w:rPr>
          <w:bCs/>
          <w:lang w:eastAsia="ar-SA"/>
        </w:rPr>
      </w:pPr>
      <w:r w:rsidRPr="00415C43">
        <w:rPr>
          <w:bCs/>
          <w:lang w:eastAsia="ar-SA"/>
        </w:rPr>
        <w:t>при выдаче разрешений на строительство;</w:t>
      </w:r>
    </w:p>
    <w:p w:rsidR="00F4038E" w:rsidRPr="00415C43" w:rsidRDefault="00F4038E" w:rsidP="00F4038E">
      <w:pPr>
        <w:tabs>
          <w:tab w:val="left" w:pos="9333"/>
        </w:tabs>
        <w:suppressAutoHyphens/>
        <w:ind w:firstLine="709"/>
        <w:jc w:val="both"/>
        <w:rPr>
          <w:bCs/>
          <w:lang w:eastAsia="ar-SA"/>
        </w:rPr>
      </w:pPr>
      <w:r w:rsidRPr="00415C43">
        <w:rPr>
          <w:bCs/>
          <w:lang w:eastAsia="ar-SA"/>
        </w:rPr>
        <w:t>при выдаче разрешений на ввод объектов в эксплуатацию;</w:t>
      </w:r>
    </w:p>
    <w:p w:rsidR="00F4038E" w:rsidRPr="00415C43" w:rsidRDefault="00F4038E" w:rsidP="00F4038E">
      <w:pPr>
        <w:tabs>
          <w:tab w:val="left" w:pos="9333"/>
        </w:tabs>
        <w:suppressAutoHyphens/>
        <w:ind w:firstLine="709"/>
        <w:jc w:val="both"/>
        <w:rPr>
          <w:bCs/>
          <w:lang w:eastAsia="ar-SA"/>
        </w:rPr>
      </w:pPr>
      <w:r w:rsidRPr="00415C43">
        <w:rPr>
          <w:bCs/>
          <w:lang w:eastAsia="ar-SA"/>
        </w:rPr>
        <w:t>при осуществлении  земельного контроля за использованием земель поселения;</w:t>
      </w:r>
    </w:p>
    <w:p w:rsidR="00F4038E" w:rsidRPr="00415C43" w:rsidRDefault="00F4038E" w:rsidP="00F4038E">
      <w:pPr>
        <w:tabs>
          <w:tab w:val="left" w:pos="9333"/>
        </w:tabs>
        <w:suppressAutoHyphens/>
        <w:ind w:firstLine="709"/>
        <w:jc w:val="both"/>
        <w:rPr>
          <w:bCs/>
          <w:lang w:eastAsia="ar-SA"/>
        </w:rPr>
      </w:pPr>
      <w:r w:rsidRPr="00415C43">
        <w:rPr>
          <w:bCs/>
          <w:lang w:eastAsia="ar-SA"/>
        </w:rPr>
        <w:t>при выдаче разрешений на условно разрешенный вид использования земельного участка, объекта капитального строительства;</w:t>
      </w:r>
    </w:p>
    <w:p w:rsidR="00F4038E" w:rsidRPr="00415C43" w:rsidRDefault="00F4038E" w:rsidP="00F4038E">
      <w:pPr>
        <w:tabs>
          <w:tab w:val="left" w:pos="9333"/>
        </w:tabs>
        <w:suppressAutoHyphens/>
        <w:ind w:firstLine="709"/>
        <w:jc w:val="both"/>
        <w:rPr>
          <w:bCs/>
          <w:lang w:eastAsia="ar-SA"/>
        </w:rPr>
      </w:pPr>
      <w:r w:rsidRPr="00415C43">
        <w:rPr>
          <w:bCs/>
          <w:lang w:eastAsia="ar-SA"/>
        </w:rPr>
        <w:t>при подготовке и принятии решений о разработке документации по планировке территории;</w:t>
      </w:r>
    </w:p>
    <w:p w:rsidR="00F4038E" w:rsidRPr="00415C43" w:rsidRDefault="00F4038E" w:rsidP="00F4038E">
      <w:pPr>
        <w:tabs>
          <w:tab w:val="left" w:pos="9333"/>
        </w:tabs>
        <w:suppressAutoHyphens/>
        <w:ind w:firstLine="709"/>
        <w:jc w:val="both"/>
        <w:rPr>
          <w:bCs/>
          <w:lang w:eastAsia="ar-SA"/>
        </w:rPr>
      </w:pPr>
      <w:r w:rsidRPr="00415C43">
        <w:rPr>
          <w:bCs/>
          <w:lang w:eastAsia="ar-SA"/>
        </w:rPr>
        <w:t>при согласовании технических заданий на разработку проектов планировки и проектов межевания территорий;</w:t>
      </w:r>
    </w:p>
    <w:p w:rsidR="00F4038E" w:rsidRPr="00415C43" w:rsidRDefault="00F4038E" w:rsidP="00F4038E">
      <w:pPr>
        <w:tabs>
          <w:tab w:val="left" w:pos="9333"/>
        </w:tabs>
        <w:suppressAutoHyphens/>
        <w:ind w:firstLine="709"/>
        <w:jc w:val="both"/>
        <w:rPr>
          <w:bCs/>
          <w:lang w:eastAsia="ar-SA"/>
        </w:rPr>
      </w:pPr>
      <w:r w:rsidRPr="00415C43">
        <w:rPr>
          <w:bCs/>
          <w:lang w:eastAsia="ar-SA"/>
        </w:rPr>
        <w:t>при резервировании земель и изъятии, в т.ч. путём выкупа, земельных участков в границах поселения для муниципальных нужд;</w:t>
      </w:r>
    </w:p>
    <w:p w:rsidR="00F4038E" w:rsidRPr="00415C43" w:rsidRDefault="00F4038E" w:rsidP="00F4038E">
      <w:pPr>
        <w:tabs>
          <w:tab w:val="left" w:pos="9333"/>
        </w:tabs>
        <w:suppressAutoHyphens/>
        <w:ind w:firstLine="709"/>
        <w:jc w:val="both"/>
        <w:rPr>
          <w:bCs/>
          <w:lang w:eastAsia="ar-SA"/>
        </w:rPr>
      </w:pPr>
      <w:r w:rsidRPr="00415C43">
        <w:rPr>
          <w:bCs/>
          <w:lang w:eastAsia="ar-SA"/>
        </w:rPr>
        <w:t>при подготовке и выдаче заинтересованным физическим и юридическим лицам градостроительных планов земельных участков.</w:t>
      </w:r>
    </w:p>
    <w:p w:rsidR="00F4038E" w:rsidRPr="00415C43" w:rsidRDefault="00F4038E" w:rsidP="00F4038E">
      <w:pPr>
        <w:suppressAutoHyphens/>
        <w:ind w:left="360"/>
        <w:jc w:val="center"/>
        <w:rPr>
          <w:lang w:eastAsia="ar-SA"/>
        </w:rPr>
      </w:pPr>
    </w:p>
    <w:p w:rsidR="00F4038E" w:rsidRPr="00415C43" w:rsidRDefault="00442377" w:rsidP="00B27940">
      <w:pPr>
        <w:keepNext/>
        <w:tabs>
          <w:tab w:val="left" w:pos="0"/>
        </w:tabs>
        <w:suppressAutoHyphens/>
        <w:jc w:val="center"/>
        <w:outlineLvl w:val="1"/>
        <w:rPr>
          <w:b/>
          <w:bCs/>
          <w:i/>
          <w:iCs/>
          <w:lang w:eastAsia="ar-SA"/>
        </w:rPr>
      </w:pPr>
      <w:bookmarkStart w:id="12" w:name="_Toc196878888"/>
      <w:r w:rsidRPr="00415C43">
        <w:rPr>
          <w:b/>
          <w:bCs/>
          <w:i/>
          <w:iCs/>
          <w:lang w:eastAsia="ar-SA"/>
        </w:rPr>
        <w:t>4</w:t>
      </w:r>
      <w:r w:rsidR="00F4038E" w:rsidRPr="00415C43">
        <w:rPr>
          <w:b/>
          <w:bCs/>
          <w:i/>
          <w:iCs/>
          <w:lang w:eastAsia="ar-SA"/>
        </w:rPr>
        <w:t>.3    РАЗДЕЛ 3.  ПОЛОЖЕНИЕ О ГРАДОСТРОИТЕЛЬНОЙ ПОДГОТОВКЕ ЗЕМЕЛЬНЫХ УЧАСТКОВ ПОСРЕДСТВОМ ПЛАНИРОВКИ ТЕРРИТОРИИ</w:t>
      </w:r>
      <w:bookmarkEnd w:id="12"/>
    </w:p>
    <w:p w:rsidR="00F4038E" w:rsidRPr="00415C43" w:rsidRDefault="00F4038E" w:rsidP="00F4038E">
      <w:pPr>
        <w:suppressAutoHyphens/>
        <w:spacing w:line="240" w:lineRule="atLeast"/>
        <w:ind w:firstLine="720"/>
        <w:jc w:val="center"/>
        <w:rPr>
          <w:lang w:eastAsia="ar-SA"/>
        </w:rPr>
      </w:pPr>
    </w:p>
    <w:p w:rsidR="00F4038E" w:rsidRPr="00415C43" w:rsidRDefault="00442377" w:rsidP="00F4038E">
      <w:pPr>
        <w:keepNext/>
        <w:tabs>
          <w:tab w:val="left" w:pos="0"/>
        </w:tabs>
        <w:suppressAutoHyphens/>
        <w:ind w:firstLine="709"/>
        <w:jc w:val="both"/>
        <w:outlineLvl w:val="2"/>
        <w:rPr>
          <w:b/>
          <w:bCs/>
          <w:lang w:eastAsia="ar-SA"/>
        </w:rPr>
      </w:pPr>
      <w:bookmarkStart w:id="13" w:name="_Toc196878889"/>
      <w:r w:rsidRPr="00415C43">
        <w:rPr>
          <w:b/>
          <w:bCs/>
          <w:lang w:eastAsia="ar-SA"/>
        </w:rPr>
        <w:t>4</w:t>
      </w:r>
      <w:r w:rsidR="00F4038E" w:rsidRPr="00415C43">
        <w:rPr>
          <w:b/>
          <w:bCs/>
          <w:lang w:eastAsia="ar-SA"/>
        </w:rPr>
        <w:t>.3.1  Статья 3.1. Общие положения о планировке территории.</w:t>
      </w:r>
      <w:bookmarkEnd w:id="13"/>
    </w:p>
    <w:p w:rsidR="00F4038E" w:rsidRPr="00415C43" w:rsidRDefault="00F4038E" w:rsidP="00F4038E">
      <w:pPr>
        <w:suppressAutoHyphens/>
        <w:ind w:firstLine="709"/>
        <w:jc w:val="both"/>
        <w:rPr>
          <w:b/>
          <w:lang w:eastAsia="ar-SA"/>
        </w:rPr>
      </w:pPr>
    </w:p>
    <w:p w:rsidR="00F4038E" w:rsidRPr="00415C43" w:rsidRDefault="00F4038E" w:rsidP="00F4038E">
      <w:pPr>
        <w:suppressAutoHyphens/>
        <w:ind w:firstLine="709"/>
        <w:jc w:val="both"/>
        <w:rPr>
          <w:lang w:eastAsia="ar-SA"/>
        </w:rPr>
      </w:pPr>
      <w:r w:rsidRPr="00415C43">
        <w:rPr>
          <w:lang w:eastAsia="ar-SA"/>
        </w:rPr>
        <w:t xml:space="preserve">3.1.1.Документом территориального планирования </w:t>
      </w:r>
      <w:r w:rsidR="00E52966" w:rsidRPr="00415C43">
        <w:rPr>
          <w:b/>
        </w:rPr>
        <w:t>Алёшенского</w:t>
      </w:r>
      <w:r w:rsidRPr="00415C43">
        <w:rPr>
          <w:lang w:eastAsia="ar-SA"/>
        </w:rPr>
        <w:t xml:space="preserve"> сельского поселения</w:t>
      </w:r>
      <w:r w:rsidRPr="00415C43">
        <w:rPr>
          <w:bCs/>
          <w:lang w:eastAsia="ar-SA"/>
        </w:rPr>
        <w:t xml:space="preserve"> </w:t>
      </w:r>
      <w:r w:rsidRPr="00415C43">
        <w:rPr>
          <w:lang w:eastAsia="ar-SA"/>
        </w:rPr>
        <w:t xml:space="preserve"> является:</w:t>
      </w:r>
    </w:p>
    <w:p w:rsidR="00F4038E" w:rsidRPr="00415C43" w:rsidRDefault="00F4038E" w:rsidP="0049778C">
      <w:pPr>
        <w:numPr>
          <w:ilvl w:val="0"/>
          <w:numId w:val="4"/>
        </w:numPr>
        <w:tabs>
          <w:tab w:val="clear" w:pos="1341"/>
          <w:tab w:val="left" w:pos="360"/>
          <w:tab w:val="num" w:pos="993"/>
        </w:tabs>
        <w:suppressAutoHyphens/>
        <w:ind w:left="0" w:firstLine="709"/>
        <w:jc w:val="both"/>
        <w:rPr>
          <w:lang w:eastAsia="ar-SA"/>
        </w:rPr>
      </w:pPr>
      <w:r w:rsidRPr="00415C43">
        <w:rPr>
          <w:lang w:eastAsia="ar-SA"/>
        </w:rPr>
        <w:t>генеральный план.</w:t>
      </w:r>
    </w:p>
    <w:p w:rsidR="00F4038E" w:rsidRPr="00415C43" w:rsidRDefault="00F4038E" w:rsidP="00F4038E">
      <w:pPr>
        <w:suppressAutoHyphens/>
        <w:ind w:firstLine="709"/>
        <w:jc w:val="both"/>
        <w:rPr>
          <w:lang w:eastAsia="ar-SA"/>
        </w:rPr>
      </w:pPr>
      <w:r w:rsidRPr="00415C43">
        <w:rPr>
          <w:lang w:eastAsia="ar-SA"/>
        </w:rPr>
        <w:t>Состав, порядок подготовки и реализации данного документа определяется в соответствии со статьями 23-29 Градостроительного кодекса РФ, иными  нормативными</w:t>
      </w:r>
    </w:p>
    <w:p w:rsidR="00F4038E" w:rsidRPr="00415C43" w:rsidRDefault="00F4038E" w:rsidP="00F4038E">
      <w:pPr>
        <w:tabs>
          <w:tab w:val="left" w:pos="1341"/>
        </w:tabs>
        <w:suppressAutoHyphens/>
        <w:ind w:firstLine="709"/>
        <w:jc w:val="both"/>
        <w:rPr>
          <w:lang w:eastAsia="ar-SA"/>
        </w:rPr>
      </w:pPr>
      <w:r w:rsidRPr="00415C43">
        <w:rPr>
          <w:lang w:eastAsia="ar-SA"/>
        </w:rPr>
        <w:t>правовыми актами субъекта РФ, нормативными актами органов местного самоуправления.</w:t>
      </w:r>
    </w:p>
    <w:p w:rsidR="00F4038E" w:rsidRPr="00415C43" w:rsidRDefault="00F4038E" w:rsidP="00F4038E">
      <w:pPr>
        <w:suppressAutoHyphens/>
        <w:ind w:firstLine="709"/>
        <w:jc w:val="both"/>
        <w:rPr>
          <w:lang w:eastAsia="ar-SA"/>
        </w:rPr>
      </w:pPr>
      <w:r w:rsidRPr="00415C43">
        <w:rPr>
          <w:lang w:eastAsia="ar-SA"/>
        </w:rPr>
        <w:t>3.1.2.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субъекта Российской Федерации, настоящими правилами.</w:t>
      </w:r>
    </w:p>
    <w:p w:rsidR="00F4038E" w:rsidRPr="00415C43" w:rsidRDefault="00B27940" w:rsidP="00F4038E">
      <w:pPr>
        <w:suppressAutoHyphens/>
        <w:ind w:firstLine="709"/>
        <w:jc w:val="both"/>
        <w:rPr>
          <w:lang w:eastAsia="ar-SA"/>
        </w:rPr>
      </w:pPr>
      <w:r w:rsidRPr="00415C43">
        <w:rPr>
          <w:lang w:eastAsia="ar-SA"/>
        </w:rPr>
        <w:t>3.1.3.</w:t>
      </w:r>
      <w:r w:rsidR="00F4038E" w:rsidRPr="00415C43">
        <w:rPr>
          <w:lang w:eastAsia="ar-SA"/>
        </w:rPr>
        <w:t>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F4038E" w:rsidRPr="00415C43" w:rsidRDefault="00F4038E" w:rsidP="0049778C">
      <w:pPr>
        <w:numPr>
          <w:ilvl w:val="0"/>
          <w:numId w:val="5"/>
        </w:numPr>
        <w:tabs>
          <w:tab w:val="clear" w:pos="1440"/>
          <w:tab w:val="left" w:pos="993"/>
        </w:tabs>
        <w:suppressAutoHyphens/>
        <w:ind w:left="0" w:firstLine="709"/>
        <w:jc w:val="both"/>
        <w:rPr>
          <w:bCs/>
          <w:lang w:eastAsia="ar-SA"/>
        </w:rPr>
      </w:pPr>
      <w:r w:rsidRPr="00415C43">
        <w:rPr>
          <w:bCs/>
          <w:lang w:eastAsia="ar-SA"/>
        </w:rPr>
        <w:t>проектов планировки без проектов межевания в их составе;</w:t>
      </w:r>
    </w:p>
    <w:p w:rsidR="00F4038E" w:rsidRPr="00415C43" w:rsidRDefault="00F4038E" w:rsidP="0049778C">
      <w:pPr>
        <w:numPr>
          <w:ilvl w:val="0"/>
          <w:numId w:val="5"/>
        </w:numPr>
        <w:tabs>
          <w:tab w:val="clear" w:pos="1440"/>
          <w:tab w:val="left" w:pos="993"/>
        </w:tabs>
        <w:suppressAutoHyphens/>
        <w:ind w:left="0" w:firstLine="709"/>
        <w:jc w:val="both"/>
        <w:rPr>
          <w:bCs/>
          <w:lang w:eastAsia="ar-SA"/>
        </w:rPr>
      </w:pPr>
      <w:r w:rsidRPr="00415C43">
        <w:rPr>
          <w:bCs/>
          <w:lang w:eastAsia="ar-SA"/>
        </w:rPr>
        <w:t>проектов планировки с проектами межевания в их составе;</w:t>
      </w:r>
    </w:p>
    <w:p w:rsidR="00F4038E" w:rsidRPr="00415C43" w:rsidRDefault="00F4038E" w:rsidP="0049778C">
      <w:pPr>
        <w:numPr>
          <w:ilvl w:val="0"/>
          <w:numId w:val="5"/>
        </w:numPr>
        <w:tabs>
          <w:tab w:val="clear" w:pos="1440"/>
          <w:tab w:val="left" w:pos="993"/>
        </w:tabs>
        <w:suppressAutoHyphens/>
        <w:ind w:left="0" w:firstLine="709"/>
        <w:jc w:val="both"/>
        <w:rPr>
          <w:bCs/>
          <w:lang w:eastAsia="ar-SA"/>
        </w:rPr>
      </w:pPr>
      <w:r w:rsidRPr="00415C43">
        <w:rPr>
          <w:bCs/>
          <w:lang w:eastAsia="ar-SA"/>
        </w:rPr>
        <w:t>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F4038E" w:rsidRPr="00415C43" w:rsidRDefault="00F4038E" w:rsidP="0049778C">
      <w:pPr>
        <w:numPr>
          <w:ilvl w:val="0"/>
          <w:numId w:val="5"/>
        </w:numPr>
        <w:tabs>
          <w:tab w:val="clear" w:pos="1440"/>
          <w:tab w:val="left" w:pos="993"/>
        </w:tabs>
        <w:suppressAutoHyphens/>
        <w:ind w:left="0" w:firstLine="709"/>
        <w:jc w:val="both"/>
        <w:rPr>
          <w:bCs/>
          <w:lang w:eastAsia="ar-SA"/>
        </w:rPr>
      </w:pPr>
      <w:r w:rsidRPr="00415C43">
        <w:rPr>
          <w:bCs/>
          <w:lang w:eastAsia="ar-SA"/>
        </w:rPr>
        <w:t>градостроительных планов земельных участков как самостоятельных документов (вне состава проектов межевания).</w:t>
      </w:r>
    </w:p>
    <w:p w:rsidR="00F4038E" w:rsidRPr="00415C43" w:rsidRDefault="00F4038E" w:rsidP="00F4038E">
      <w:pPr>
        <w:suppressAutoHyphens/>
        <w:ind w:firstLine="709"/>
        <w:jc w:val="both"/>
        <w:rPr>
          <w:bCs/>
          <w:lang w:eastAsia="ar-SA"/>
        </w:rPr>
      </w:pPr>
      <w:r w:rsidRPr="00415C43">
        <w:rPr>
          <w:bCs/>
          <w:lang w:eastAsia="ar-SA"/>
        </w:rPr>
        <w:t>3.1.4. Решения о разработке того или иного вида документации по планировке территории применительно к различным случаям принимаются с учетом характеристик планируемого развития конкретной территории, а также следующих особенностей:</w:t>
      </w:r>
    </w:p>
    <w:p w:rsidR="00F4038E" w:rsidRPr="00415C43" w:rsidRDefault="00F4038E" w:rsidP="00F4038E">
      <w:pPr>
        <w:suppressAutoHyphens/>
        <w:ind w:firstLine="709"/>
        <w:jc w:val="both"/>
        <w:rPr>
          <w:bCs/>
          <w:lang w:eastAsia="ar-SA"/>
        </w:rPr>
      </w:pPr>
      <w:r w:rsidRPr="00415C43">
        <w:rPr>
          <w:bCs/>
          <w:lang w:eastAsia="ar-SA"/>
        </w:rPr>
        <w:t>1) 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rsidR="00F4038E" w:rsidRPr="00415C43" w:rsidRDefault="00F4038E" w:rsidP="00F4038E">
      <w:pPr>
        <w:suppressAutoHyphens/>
        <w:ind w:firstLine="709"/>
        <w:jc w:val="both"/>
        <w:rPr>
          <w:bCs/>
          <w:lang w:eastAsia="ar-SA"/>
        </w:rPr>
      </w:pPr>
      <w:r w:rsidRPr="00415C43">
        <w:rPr>
          <w:bCs/>
          <w:lang w:eastAsia="ar-SA"/>
        </w:rPr>
        <w:t>а) границы планировочных элементов территории (кварталов, микрорайонов);</w:t>
      </w:r>
    </w:p>
    <w:p w:rsidR="00F4038E" w:rsidRPr="00415C43" w:rsidRDefault="00F4038E" w:rsidP="00F4038E">
      <w:pPr>
        <w:suppressAutoHyphens/>
        <w:ind w:firstLine="709"/>
        <w:jc w:val="both"/>
        <w:rPr>
          <w:bCs/>
          <w:lang w:eastAsia="ar-SA"/>
        </w:rPr>
      </w:pPr>
      <w:r w:rsidRPr="00415C43">
        <w:rPr>
          <w:bCs/>
          <w:lang w:eastAsia="ar-SA"/>
        </w:rPr>
        <w:t>б) границы земельных участков общего пользования и линейных объектов без определения границ иных земельных участков;</w:t>
      </w:r>
    </w:p>
    <w:p w:rsidR="00F4038E" w:rsidRPr="00415C43" w:rsidRDefault="00F4038E" w:rsidP="00F4038E">
      <w:pPr>
        <w:suppressAutoHyphens/>
        <w:ind w:firstLine="709"/>
        <w:jc w:val="both"/>
        <w:rPr>
          <w:bCs/>
          <w:lang w:eastAsia="ar-SA"/>
        </w:rPr>
      </w:pPr>
      <w:r w:rsidRPr="00415C43">
        <w:rPr>
          <w:bCs/>
          <w:lang w:eastAsia="ar-SA"/>
        </w:rPr>
        <w:t>в) границы зон действия публичных сервитутов для обеспечения проездов, проходов по соответствующей территории;</w:t>
      </w:r>
    </w:p>
    <w:p w:rsidR="00F4038E" w:rsidRPr="00415C43" w:rsidRDefault="00F4038E" w:rsidP="00F4038E">
      <w:pPr>
        <w:suppressAutoHyphens/>
        <w:ind w:firstLine="709"/>
        <w:jc w:val="both"/>
        <w:rPr>
          <w:bCs/>
          <w:lang w:eastAsia="ar-SA"/>
        </w:rPr>
      </w:pPr>
      <w:r w:rsidRPr="00415C43">
        <w:rPr>
          <w:bCs/>
          <w:lang w:eastAsia="ar-SA"/>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F4038E" w:rsidRPr="00415C43" w:rsidRDefault="00F4038E" w:rsidP="00F4038E">
      <w:pPr>
        <w:suppressAutoHyphens/>
        <w:ind w:firstLine="709"/>
        <w:jc w:val="both"/>
        <w:rPr>
          <w:bCs/>
          <w:lang w:eastAsia="ar-SA"/>
        </w:rPr>
      </w:pPr>
      <w:r w:rsidRPr="00415C43">
        <w:rPr>
          <w:bCs/>
          <w:lang w:eastAsia="ar-SA"/>
        </w:rPr>
        <w:t>а) границы земельных участков, которые не являются земельными участками общего пользования;</w:t>
      </w:r>
    </w:p>
    <w:p w:rsidR="00F4038E" w:rsidRPr="00415C43" w:rsidRDefault="00F4038E" w:rsidP="00F4038E">
      <w:pPr>
        <w:suppressAutoHyphens/>
        <w:ind w:firstLine="709"/>
        <w:jc w:val="both"/>
        <w:rPr>
          <w:bCs/>
          <w:lang w:eastAsia="ar-SA"/>
        </w:rPr>
      </w:pPr>
      <w:r w:rsidRPr="00415C43">
        <w:rPr>
          <w:bCs/>
          <w:lang w:eastAsia="ar-SA"/>
        </w:rPr>
        <w:t>б) границы зон действия публичных сервитутов;</w:t>
      </w:r>
    </w:p>
    <w:p w:rsidR="00F4038E" w:rsidRPr="00415C43" w:rsidRDefault="00F4038E" w:rsidP="00F4038E">
      <w:pPr>
        <w:suppressAutoHyphens/>
        <w:ind w:firstLine="709"/>
        <w:jc w:val="both"/>
        <w:rPr>
          <w:bCs/>
          <w:lang w:eastAsia="ar-SA"/>
        </w:rPr>
      </w:pPr>
      <w:r w:rsidRPr="00415C43">
        <w:rPr>
          <w:bCs/>
          <w:lang w:eastAsia="ar-SA"/>
        </w:rPr>
        <w:t>в) границы зон планируемого размещения объектов капитального строительства для реализации государственных или муниципальных нужд;</w:t>
      </w:r>
    </w:p>
    <w:p w:rsidR="00F4038E" w:rsidRPr="00415C43" w:rsidRDefault="00B27940" w:rsidP="00F4038E">
      <w:pPr>
        <w:suppressAutoHyphens/>
        <w:ind w:firstLine="709"/>
        <w:jc w:val="both"/>
        <w:rPr>
          <w:bCs/>
          <w:lang w:eastAsia="ar-SA"/>
        </w:rPr>
      </w:pPr>
      <w:r w:rsidRPr="00415C43">
        <w:rPr>
          <w:bCs/>
          <w:lang w:eastAsia="ar-SA"/>
        </w:rPr>
        <w:t xml:space="preserve">г) </w:t>
      </w:r>
      <w:r w:rsidR="00F4038E" w:rsidRPr="00415C43">
        <w:rPr>
          <w:bCs/>
          <w:lang w:eastAsia="ar-SA"/>
        </w:rPr>
        <w:t>подготовить градостроительные планы вновь образуемых, изменяемых земельных участков;</w:t>
      </w:r>
    </w:p>
    <w:p w:rsidR="00F4038E" w:rsidRPr="00415C43" w:rsidRDefault="00F4038E" w:rsidP="00F4038E">
      <w:pPr>
        <w:suppressAutoHyphens/>
        <w:ind w:firstLine="709"/>
        <w:jc w:val="both"/>
        <w:rPr>
          <w:bCs/>
          <w:lang w:eastAsia="ar-SA"/>
        </w:rPr>
      </w:pPr>
      <w:r w:rsidRPr="00415C43">
        <w:rPr>
          <w:bCs/>
          <w:lang w:eastAsia="ar-SA"/>
        </w:rPr>
        <w:t>3)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F4038E" w:rsidRPr="00415C43" w:rsidRDefault="00B27940" w:rsidP="00F4038E">
      <w:pPr>
        <w:suppressAutoHyphens/>
        <w:ind w:firstLine="709"/>
        <w:jc w:val="both"/>
        <w:rPr>
          <w:lang w:eastAsia="ar-SA"/>
        </w:rPr>
      </w:pPr>
      <w:r w:rsidRPr="00415C43">
        <w:rPr>
          <w:bCs/>
          <w:lang w:eastAsia="ar-SA"/>
        </w:rPr>
        <w:t>4)</w:t>
      </w:r>
      <w:r w:rsidR="00F4038E" w:rsidRPr="00415C43">
        <w:rPr>
          <w:bCs/>
          <w:lang w:eastAsia="ar-SA"/>
        </w:rPr>
        <w:t>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w:t>
      </w:r>
    </w:p>
    <w:p w:rsidR="00F4038E" w:rsidRPr="00415C43" w:rsidRDefault="00F4038E" w:rsidP="00F4038E">
      <w:pPr>
        <w:suppressAutoHyphens/>
        <w:ind w:firstLine="709"/>
        <w:jc w:val="both"/>
        <w:rPr>
          <w:bCs/>
          <w:lang w:eastAsia="ar-SA"/>
        </w:rPr>
      </w:pPr>
      <w:r w:rsidRPr="00415C43">
        <w:rPr>
          <w:bCs/>
          <w:lang w:eastAsia="ar-SA"/>
        </w:rPr>
        <w:t>должны подготовить проектную документацию в соответствии с представленными им градостроительными планами земельных участков.</w:t>
      </w:r>
    </w:p>
    <w:p w:rsidR="00F4038E" w:rsidRPr="00415C43" w:rsidRDefault="00F4038E" w:rsidP="00F4038E">
      <w:pPr>
        <w:suppressAutoHyphens/>
        <w:ind w:firstLine="709"/>
        <w:jc w:val="both"/>
        <w:rPr>
          <w:bCs/>
          <w:lang w:eastAsia="ar-SA"/>
        </w:rPr>
      </w:pPr>
      <w:r w:rsidRPr="00415C43">
        <w:rPr>
          <w:bCs/>
          <w:lang w:eastAsia="ar-SA"/>
        </w:rPr>
        <w:t>3.1.5.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F4038E" w:rsidRPr="00415C43" w:rsidRDefault="00F4038E" w:rsidP="00B27940">
      <w:pPr>
        <w:suppressAutoHyphens/>
        <w:rPr>
          <w:b/>
          <w:lang w:eastAsia="ar-SA"/>
        </w:rPr>
      </w:pPr>
    </w:p>
    <w:p w:rsidR="00F4038E" w:rsidRPr="00415C43" w:rsidRDefault="00442377" w:rsidP="00F4038E">
      <w:pPr>
        <w:keepNext/>
        <w:tabs>
          <w:tab w:val="left" w:pos="0"/>
        </w:tabs>
        <w:suppressAutoHyphens/>
        <w:ind w:firstLine="709"/>
        <w:jc w:val="both"/>
        <w:outlineLvl w:val="2"/>
        <w:rPr>
          <w:b/>
          <w:bCs/>
          <w:lang w:eastAsia="ar-SA"/>
        </w:rPr>
      </w:pPr>
      <w:bookmarkStart w:id="14" w:name="_Toc196878890"/>
      <w:r w:rsidRPr="00415C43">
        <w:rPr>
          <w:b/>
          <w:bCs/>
          <w:lang w:eastAsia="ar-SA"/>
        </w:rPr>
        <w:t>4</w:t>
      </w:r>
      <w:r w:rsidR="00F4038E" w:rsidRPr="00415C43">
        <w:rPr>
          <w:b/>
          <w:bCs/>
          <w:lang w:eastAsia="ar-SA"/>
        </w:rPr>
        <w:t>.3.2  Статья 3.2. Особенности подготовки документации по планировке территории</w:t>
      </w:r>
      <w:bookmarkEnd w:id="14"/>
    </w:p>
    <w:p w:rsidR="00B27940" w:rsidRPr="00415C43" w:rsidRDefault="00B27940" w:rsidP="00F4038E">
      <w:pPr>
        <w:keepNext/>
        <w:tabs>
          <w:tab w:val="left" w:pos="0"/>
        </w:tabs>
        <w:suppressAutoHyphens/>
        <w:ind w:firstLine="709"/>
        <w:jc w:val="both"/>
        <w:outlineLvl w:val="2"/>
        <w:rPr>
          <w:b/>
          <w:bCs/>
          <w:lang w:eastAsia="ar-SA"/>
        </w:rPr>
      </w:pPr>
    </w:p>
    <w:p w:rsidR="00F4038E" w:rsidRPr="00415C43" w:rsidRDefault="00B27940" w:rsidP="00B27940">
      <w:pPr>
        <w:tabs>
          <w:tab w:val="left" w:pos="1276"/>
          <w:tab w:val="left" w:pos="9333"/>
        </w:tabs>
        <w:suppressAutoHyphens/>
        <w:ind w:firstLine="709"/>
        <w:jc w:val="both"/>
        <w:rPr>
          <w:lang w:eastAsia="ar-SA"/>
        </w:rPr>
      </w:pPr>
      <w:r w:rsidRPr="00415C43">
        <w:rPr>
          <w:lang w:eastAsia="ar-SA"/>
        </w:rPr>
        <w:t xml:space="preserve">3.2.1. </w:t>
      </w:r>
      <w:r w:rsidR="00F4038E" w:rsidRPr="00415C43">
        <w:rPr>
          <w:lang w:eastAsia="ar-SA"/>
        </w:rPr>
        <w:t>Решение о подготовке документации по планировке территории принимается органом местного самоуправления сельского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w:t>
      </w:r>
    </w:p>
    <w:p w:rsidR="00F4038E" w:rsidRPr="00415C43" w:rsidRDefault="00F4038E" w:rsidP="00F4038E">
      <w:pPr>
        <w:tabs>
          <w:tab w:val="left" w:pos="1341"/>
          <w:tab w:val="left" w:pos="9333"/>
        </w:tabs>
        <w:suppressAutoHyphens/>
        <w:ind w:firstLine="709"/>
        <w:jc w:val="both"/>
        <w:rPr>
          <w:lang w:eastAsia="ar-SA"/>
        </w:rPr>
      </w:pPr>
      <w:r w:rsidRPr="00415C43">
        <w:rPr>
          <w:lang w:eastAsia="ar-SA"/>
        </w:rPr>
        <w:t>Указанное решение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w:t>
      </w:r>
    </w:p>
    <w:p w:rsidR="00F4038E" w:rsidRPr="00415C43" w:rsidRDefault="00F4038E" w:rsidP="00F4038E">
      <w:pPr>
        <w:tabs>
          <w:tab w:val="left" w:pos="1341"/>
          <w:tab w:val="left" w:pos="9333"/>
        </w:tabs>
        <w:suppressAutoHyphens/>
        <w:ind w:firstLine="709"/>
        <w:jc w:val="both"/>
        <w:rPr>
          <w:lang w:eastAsia="ar-SA"/>
        </w:rPr>
      </w:pPr>
      <w:r w:rsidRPr="00415C43">
        <w:rPr>
          <w:lang w:eastAsia="ar-SA"/>
        </w:rPr>
        <w:t>3.2.2.</w:t>
      </w:r>
      <w:r w:rsidR="00B27940" w:rsidRPr="00415C43">
        <w:rPr>
          <w:lang w:eastAsia="ar-SA"/>
        </w:rPr>
        <w:t xml:space="preserve">  </w:t>
      </w:r>
      <w:r w:rsidRPr="00415C43">
        <w:rPr>
          <w:lang w:eastAsia="ar-SA"/>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w:t>
      </w:r>
    </w:p>
    <w:p w:rsidR="00F4038E" w:rsidRPr="00415C43" w:rsidRDefault="00F4038E" w:rsidP="00F4038E">
      <w:pPr>
        <w:tabs>
          <w:tab w:val="left" w:pos="9333"/>
        </w:tabs>
        <w:suppressAutoHyphens/>
        <w:ind w:firstLine="709"/>
        <w:jc w:val="both"/>
        <w:rPr>
          <w:lang w:eastAsia="ar-SA"/>
        </w:rPr>
      </w:pPr>
      <w:r w:rsidRPr="00415C43">
        <w:rPr>
          <w:lang w:eastAsia="ar-SA"/>
        </w:rPr>
        <w:t xml:space="preserve">Администрация </w:t>
      </w:r>
      <w:r w:rsidRPr="00415C43">
        <w:rPr>
          <w:b/>
          <w:lang w:eastAsia="ar-SA"/>
        </w:rPr>
        <w:t>Навлинского</w:t>
      </w:r>
      <w:r w:rsidRPr="00415C43">
        <w:rPr>
          <w:lang w:eastAsia="ar-SA"/>
        </w:rPr>
        <w:t xml:space="preserve"> муниципального района осуществляет проверку документации по планировке территории на соответствие с требованиями технических регламентов и  градостроительных регламентов в соответствии с «Соглашением №  …» от                                                г. По результатам проверки указанные органы принимают соответствующее решение о направлении документации Главе</w:t>
      </w:r>
      <w:r w:rsidRPr="00415C43">
        <w:rPr>
          <w:bCs/>
          <w:lang w:eastAsia="ar-SA"/>
        </w:rPr>
        <w:t xml:space="preserve"> </w:t>
      </w:r>
      <w:r w:rsidRPr="00415C43">
        <w:rPr>
          <w:b/>
          <w:lang w:eastAsia="ar-SA"/>
        </w:rPr>
        <w:t>Навлинского</w:t>
      </w:r>
      <w:r w:rsidRPr="00415C43">
        <w:rPr>
          <w:lang w:eastAsia="ar-SA"/>
        </w:rPr>
        <w:t xml:space="preserve"> муниципального района Брянской области  или об отклонении такой документации и о направлении ее на доработку.</w:t>
      </w:r>
    </w:p>
    <w:p w:rsidR="00F4038E" w:rsidRPr="00415C43" w:rsidRDefault="00B27940" w:rsidP="00F4038E">
      <w:pPr>
        <w:tabs>
          <w:tab w:val="left" w:pos="9333"/>
        </w:tabs>
        <w:suppressAutoHyphens/>
        <w:ind w:firstLine="709"/>
        <w:jc w:val="both"/>
        <w:rPr>
          <w:lang w:eastAsia="ar-SA"/>
        </w:rPr>
      </w:pPr>
      <w:r w:rsidRPr="00415C43">
        <w:rPr>
          <w:lang w:eastAsia="ar-SA"/>
        </w:rPr>
        <w:t xml:space="preserve">3.2.3. </w:t>
      </w:r>
      <w:r w:rsidR="00F4038E" w:rsidRPr="00415C43">
        <w:rPr>
          <w:lang w:eastAsia="ar-SA"/>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публичных слушаниях (ст. 16  «Устава</w:t>
      </w:r>
      <w:r w:rsidR="00F4038E" w:rsidRPr="00415C43">
        <w:rPr>
          <w:bCs/>
          <w:lang w:eastAsia="ar-SA"/>
        </w:rPr>
        <w:t xml:space="preserve"> </w:t>
      </w:r>
      <w:r w:rsidR="00E52966" w:rsidRPr="00415C43">
        <w:rPr>
          <w:b/>
        </w:rPr>
        <w:t>Ал</w:t>
      </w:r>
      <w:r w:rsidR="000C25AA" w:rsidRPr="00415C43">
        <w:rPr>
          <w:b/>
        </w:rPr>
        <w:t>е</w:t>
      </w:r>
      <w:r w:rsidR="00E52966" w:rsidRPr="00415C43">
        <w:rPr>
          <w:b/>
        </w:rPr>
        <w:t>шенского</w:t>
      </w:r>
      <w:r w:rsidR="00F4038E" w:rsidRPr="00415C43">
        <w:rPr>
          <w:bCs/>
          <w:lang w:eastAsia="ar-SA"/>
        </w:rPr>
        <w:t xml:space="preserve"> сельского поселения</w:t>
      </w:r>
      <w:r w:rsidR="00F4038E" w:rsidRPr="00415C43">
        <w:rPr>
          <w:lang w:eastAsia="ar-SA"/>
        </w:rPr>
        <w:t xml:space="preserve">  </w:t>
      </w:r>
      <w:r w:rsidR="00F4038E" w:rsidRPr="00415C43">
        <w:rPr>
          <w:b/>
          <w:lang w:eastAsia="ar-SA"/>
        </w:rPr>
        <w:t>Навлинского</w:t>
      </w:r>
      <w:r w:rsidR="00F4038E" w:rsidRPr="00415C43">
        <w:rPr>
          <w:lang w:eastAsia="ar-SA"/>
        </w:rPr>
        <w:t xml:space="preserve"> района Брянской области»).</w:t>
      </w:r>
    </w:p>
    <w:p w:rsidR="00F4038E" w:rsidRPr="00415C43" w:rsidRDefault="00F4038E" w:rsidP="00F4038E">
      <w:pPr>
        <w:tabs>
          <w:tab w:val="left" w:pos="9333"/>
        </w:tabs>
        <w:suppressAutoHyphens/>
        <w:ind w:firstLine="709"/>
        <w:jc w:val="both"/>
        <w:rPr>
          <w:lang w:eastAsia="ar-SA"/>
        </w:rPr>
      </w:pPr>
      <w:r w:rsidRPr="00415C43">
        <w:rPr>
          <w:lang w:eastAsia="ar-SA"/>
        </w:rPr>
        <w:t xml:space="preserve">Порядок организации и проведения публичных слушаний определяется Уставом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lang w:eastAsia="ar-SA"/>
        </w:rPr>
        <w:t xml:space="preserve"> района.</w:t>
      </w:r>
    </w:p>
    <w:p w:rsidR="00F4038E" w:rsidRPr="00415C43" w:rsidRDefault="00F4038E" w:rsidP="00F4038E">
      <w:pPr>
        <w:suppressAutoHyphens/>
        <w:ind w:firstLine="709"/>
        <w:jc w:val="both"/>
        <w:rPr>
          <w:lang w:eastAsia="ar-SA"/>
        </w:rPr>
      </w:pPr>
      <w:r w:rsidRPr="00415C43">
        <w:rPr>
          <w:lang w:eastAsia="ar-SA"/>
        </w:rPr>
        <w:t xml:space="preserve">3.2.4.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   </w:t>
      </w:r>
    </w:p>
    <w:p w:rsidR="00F4038E" w:rsidRPr="00415C43" w:rsidRDefault="00B27940" w:rsidP="00F4038E">
      <w:pPr>
        <w:suppressAutoHyphens/>
        <w:ind w:firstLine="709"/>
        <w:jc w:val="both"/>
        <w:rPr>
          <w:lang w:eastAsia="ar-SA"/>
        </w:rPr>
      </w:pPr>
      <w:r w:rsidRPr="00415C43">
        <w:rPr>
          <w:lang w:eastAsia="ar-SA"/>
        </w:rPr>
        <w:t xml:space="preserve">3.2.5. </w:t>
      </w:r>
      <w:r w:rsidR="00F4038E" w:rsidRPr="00415C43">
        <w:rPr>
          <w:lang w:eastAsia="ar-SA"/>
        </w:rPr>
        <w:t xml:space="preserve">Срок проведения публичных слушаний определяется Уставом муниципального образования или нормативным правовым актом  представительного органа муниципального образования и не может быть менее одного месяца и более трех месяцев. </w:t>
      </w:r>
    </w:p>
    <w:p w:rsidR="00F4038E" w:rsidRPr="00415C43" w:rsidRDefault="00F4038E" w:rsidP="00F4038E">
      <w:pPr>
        <w:suppressAutoHyphens/>
        <w:ind w:firstLine="709"/>
        <w:jc w:val="both"/>
        <w:rPr>
          <w:lang w:eastAsia="ar-SA"/>
        </w:rPr>
      </w:pPr>
      <w:r w:rsidRPr="00415C43">
        <w:rPr>
          <w:lang w:eastAsia="ar-SA"/>
        </w:rPr>
        <w:t xml:space="preserve">3.2.6. Орган местного самоуправления  направляет соответственно Главе Администрации </w:t>
      </w:r>
      <w:r w:rsidRPr="00415C43">
        <w:rPr>
          <w:b/>
          <w:lang w:eastAsia="ar-SA"/>
        </w:rPr>
        <w:t>Навлинского</w:t>
      </w:r>
      <w:r w:rsidRPr="00415C43">
        <w:rPr>
          <w:lang w:eastAsia="ar-SA"/>
        </w:rPr>
        <w:t xml:space="preserve"> муниципального района подготовленную документацию по планировке территории, протокол публичных </w:t>
      </w:r>
      <w:r w:rsidRPr="00415C43">
        <w:rPr>
          <w:bCs/>
          <w:lang w:eastAsia="ar-SA"/>
        </w:rPr>
        <w:t>слушаний</w:t>
      </w:r>
      <w:r w:rsidRPr="00415C43">
        <w:rPr>
          <w:lang w:eastAsia="ar-SA"/>
        </w:rPr>
        <w:t xml:space="preserve"> и заключение о результатах публичных слушаний не позднее чем через пятнадцать дней со дня проведения публичных слушаний.</w:t>
      </w:r>
    </w:p>
    <w:p w:rsidR="00F4038E" w:rsidRPr="00415C43" w:rsidRDefault="00F4038E" w:rsidP="00F4038E">
      <w:pPr>
        <w:suppressAutoHyphens/>
        <w:ind w:firstLine="709"/>
        <w:jc w:val="both"/>
        <w:rPr>
          <w:lang w:eastAsia="ar-SA"/>
        </w:rPr>
      </w:pPr>
      <w:r w:rsidRPr="00415C43">
        <w:rPr>
          <w:lang w:eastAsia="ar-SA"/>
        </w:rPr>
        <w:t xml:space="preserve">3.2.7. Глава Администрации </w:t>
      </w:r>
      <w:r w:rsidRPr="00415C43">
        <w:rPr>
          <w:b/>
          <w:lang w:eastAsia="ar-SA"/>
        </w:rPr>
        <w:t>Навлинского</w:t>
      </w:r>
      <w:r w:rsidRPr="00415C43">
        <w:rPr>
          <w:lang w:eastAsia="ar-SA"/>
        </w:rPr>
        <w:t xml:space="preserve"> муниципального района  с учетом протокола публичных слушаний по проекту планировки и проекту межевания территории и заключения о результатах публичных слушаний принимает решение об утверждении документации или об отклонении и о направлении ее  на доработку с учетом указанных замечаний.</w:t>
      </w:r>
    </w:p>
    <w:p w:rsidR="00F4038E" w:rsidRPr="00415C43" w:rsidRDefault="00F4038E" w:rsidP="00F4038E">
      <w:pPr>
        <w:suppressAutoHyphens/>
        <w:ind w:firstLine="709"/>
        <w:jc w:val="both"/>
        <w:rPr>
          <w:lang w:eastAsia="ar-SA"/>
        </w:rPr>
      </w:pPr>
      <w:r w:rsidRPr="00415C43">
        <w:rPr>
          <w:lang w:eastAsia="ar-SA"/>
        </w:rPr>
        <w:t xml:space="preserve">3.2.8. На основании документации по планировке территории, утвержденной Главой муниципального образования, Совет депутатов </w:t>
      </w:r>
      <w:r w:rsidR="00E52966" w:rsidRPr="00415C43">
        <w:rPr>
          <w:b/>
        </w:rPr>
        <w:t>Ал</w:t>
      </w:r>
      <w:r w:rsidR="000C25AA" w:rsidRPr="00415C43">
        <w:rPr>
          <w:b/>
        </w:rPr>
        <w:t>е</w:t>
      </w:r>
      <w:r w:rsidR="00E52966" w:rsidRPr="00415C43">
        <w:rPr>
          <w:b/>
        </w:rPr>
        <w:t>шенского</w:t>
      </w:r>
      <w:r w:rsidRPr="00415C43">
        <w:rPr>
          <w:b/>
          <w:bCs/>
          <w:lang w:eastAsia="ar-SA"/>
        </w:rPr>
        <w:t xml:space="preserve"> </w:t>
      </w:r>
      <w:r w:rsidRPr="00415C43">
        <w:rPr>
          <w:bCs/>
          <w:lang w:eastAsia="ar-SA"/>
        </w:rPr>
        <w:t>сельского поселения</w:t>
      </w:r>
      <w:r w:rsidRPr="00415C43">
        <w:rPr>
          <w:lang w:eastAsia="ar-SA"/>
        </w:rPr>
        <w:t xml:space="preserve"> вправе вносить изменения в правила землепользования и застройки в части уточнения установленных градостроительным регламентом параметров разрешенного строительства и реконструкции объектов капитального строительства.</w:t>
      </w:r>
    </w:p>
    <w:p w:rsidR="00F4038E" w:rsidRPr="00415C43" w:rsidRDefault="00F4038E" w:rsidP="00F4038E">
      <w:pPr>
        <w:tabs>
          <w:tab w:val="left" w:pos="9333"/>
        </w:tabs>
        <w:suppressAutoHyphens/>
        <w:ind w:firstLine="709"/>
        <w:jc w:val="both"/>
        <w:rPr>
          <w:lang w:eastAsia="ar-SA"/>
        </w:rPr>
      </w:pPr>
      <w:r w:rsidRPr="00415C43">
        <w:rPr>
          <w:lang w:eastAsia="ar-SA"/>
        </w:rPr>
        <w:t xml:space="preserve">3.2.9. В случае, если физическое или юридическое лицо обращается в орган местного самоуправления о выдаче ему градостроительного плана земельного участка, проведение процедур, предусмотренных частями  3.2.1. – 3.2.8. настоящей статьи, не требуется. Администрация </w:t>
      </w:r>
      <w:r w:rsidRPr="00415C43">
        <w:rPr>
          <w:b/>
          <w:lang w:eastAsia="ar-SA"/>
        </w:rPr>
        <w:t>Навлинского</w:t>
      </w:r>
      <w:r w:rsidRPr="00415C43">
        <w:rPr>
          <w:lang w:eastAsia="ar-SA"/>
        </w:rPr>
        <w:t xml:space="preserve"> муниципального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Предоставление градостроительного плана земельного участка осуществляется без взимания платы.</w:t>
      </w:r>
    </w:p>
    <w:p w:rsidR="00F4038E" w:rsidRPr="00415C43" w:rsidRDefault="00F4038E" w:rsidP="00F4038E">
      <w:pPr>
        <w:suppressAutoHyphens/>
        <w:ind w:firstLine="709"/>
        <w:jc w:val="both"/>
        <w:rPr>
          <w:lang w:eastAsia="ar-SA"/>
        </w:rPr>
      </w:pPr>
      <w:r w:rsidRPr="00415C43">
        <w:rPr>
          <w:lang w:eastAsia="ar-SA"/>
        </w:rPr>
        <w:t>3.2.10. В случае если подготовка градостроительного плана земельного участка осуществлялась органом местного самоуправления на основании заявления физического или юридического лица, границы и размер земельного участка определяются с учетом требований Градостроительного и Земельного кодекса. Границы земельного участка устанавливаются с учетом красных линий, границ смежных земельных участков (при их наличии), естественных границ земельных участков.</w:t>
      </w:r>
    </w:p>
    <w:p w:rsidR="00F4038E" w:rsidRPr="00415C43" w:rsidRDefault="00F4038E" w:rsidP="00F4038E">
      <w:pPr>
        <w:suppressAutoHyphens/>
        <w:spacing w:line="360" w:lineRule="auto"/>
        <w:jc w:val="both"/>
        <w:rPr>
          <w:lang w:eastAsia="ar-SA"/>
        </w:rPr>
      </w:pPr>
    </w:p>
    <w:p w:rsidR="00F4038E" w:rsidRPr="00415C43" w:rsidRDefault="00442377" w:rsidP="00F4038E">
      <w:pPr>
        <w:keepNext/>
        <w:suppressAutoHyphens/>
        <w:ind w:firstLine="709"/>
        <w:jc w:val="both"/>
        <w:outlineLvl w:val="1"/>
        <w:rPr>
          <w:b/>
          <w:bCs/>
          <w:i/>
          <w:iCs/>
          <w:lang w:eastAsia="ar-SA"/>
        </w:rPr>
      </w:pPr>
      <w:bookmarkStart w:id="15" w:name="_Toc196878891"/>
      <w:r w:rsidRPr="00415C43">
        <w:rPr>
          <w:b/>
          <w:bCs/>
          <w:i/>
          <w:iCs/>
          <w:lang w:eastAsia="ar-SA"/>
        </w:rPr>
        <w:t>4</w:t>
      </w:r>
      <w:r w:rsidR="00F4038E" w:rsidRPr="00415C43">
        <w:rPr>
          <w:b/>
          <w:bCs/>
          <w:i/>
          <w:iCs/>
          <w:lang w:eastAsia="ar-SA"/>
        </w:rPr>
        <w:t>.4  РАЗДЕЛ 4. ПОЛОЖЕНИЕ ОБ ИЗМЕНЕНИИ ВИДОВ И ПАРАМЕТРОВ РАЗРЕШЕННОГО ИСПОЛЬЗОВАНИЯ ЗЕМЕЛЬНЫХ УЧАСТКОВ И ОБЪЕКТОВ КАПИТАЛЬНОГО СТРОИТЕЛЬСТВА.</w:t>
      </w:r>
      <w:bookmarkEnd w:id="15"/>
    </w:p>
    <w:p w:rsidR="00B27940" w:rsidRPr="00415C43" w:rsidRDefault="00B27940" w:rsidP="00F4038E">
      <w:pPr>
        <w:keepNext/>
        <w:suppressAutoHyphens/>
        <w:ind w:firstLine="709"/>
        <w:jc w:val="both"/>
        <w:outlineLvl w:val="1"/>
        <w:rPr>
          <w:b/>
          <w:bCs/>
          <w:i/>
          <w:iCs/>
          <w:lang w:eastAsia="ar-SA"/>
        </w:rPr>
      </w:pPr>
    </w:p>
    <w:p w:rsidR="00F4038E" w:rsidRPr="00415C43" w:rsidRDefault="00442377" w:rsidP="00F4038E">
      <w:pPr>
        <w:keepNext/>
        <w:suppressAutoHyphens/>
        <w:ind w:firstLine="709"/>
        <w:jc w:val="both"/>
        <w:outlineLvl w:val="2"/>
        <w:rPr>
          <w:b/>
          <w:bCs/>
          <w:lang w:eastAsia="ar-SA"/>
        </w:rPr>
      </w:pPr>
      <w:bookmarkStart w:id="16" w:name="_Toc196878892"/>
      <w:r w:rsidRPr="00415C43">
        <w:rPr>
          <w:b/>
          <w:bCs/>
          <w:lang w:eastAsia="ar-SA"/>
        </w:rPr>
        <w:t>4</w:t>
      </w:r>
      <w:r w:rsidR="00F4038E" w:rsidRPr="00415C43">
        <w:rPr>
          <w:b/>
          <w:bCs/>
          <w:lang w:eastAsia="ar-SA"/>
        </w:rPr>
        <w:t>.4.1  Статья 4.1. Виды разрешенного использования земельных участков и объектов капитального строительства</w:t>
      </w:r>
      <w:bookmarkEnd w:id="16"/>
    </w:p>
    <w:p w:rsidR="00F4038E" w:rsidRPr="00415C43" w:rsidRDefault="00F4038E" w:rsidP="00F4038E">
      <w:pPr>
        <w:suppressAutoHyphens/>
        <w:ind w:firstLine="709"/>
        <w:jc w:val="both"/>
        <w:rPr>
          <w:lang w:eastAsia="ar-SA"/>
        </w:rPr>
      </w:pP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r w:rsidRPr="00415C43">
        <w:rPr>
          <w:vertAlign w:val="superscript"/>
          <w:lang w:eastAsia="ar-SA"/>
        </w:rPr>
        <w:t xml:space="preserve"> </w:t>
      </w:r>
      <w:r w:rsidRPr="00415C43">
        <w:rPr>
          <w:vertAlign w:val="superscript"/>
          <w:lang w:eastAsia="ar-SA"/>
        </w:rPr>
        <w:footnoteReference w:id="65"/>
      </w:r>
      <w:r w:rsidRPr="00415C43">
        <w:rPr>
          <w:vertAlign w:val="superscript"/>
          <w:lang w:eastAsia="ar-SA"/>
        </w:rPr>
        <w:t>[66]</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Виды разрешенного использования – виды деятельности, осуществление которых на земельном участке и в расположенных на нем объектах разрешено при соблюдении иных установленных в соответствии с законодательством требований, включая сервитуты.</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4.1.1.Разрешенным считается такое использование недвижимости, которое соответствует:</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градостроительным регламентам по видам разрешенного использования недвижимости для соответствующей зоны, обозначенной на карте градостроительного зонирования.</w:t>
      </w:r>
    </w:p>
    <w:p w:rsidR="00F4038E" w:rsidRPr="00415C43" w:rsidRDefault="00B27940" w:rsidP="00F4038E">
      <w:pPr>
        <w:shd w:val="clear" w:color="auto" w:fill="FFFFFF"/>
        <w:tabs>
          <w:tab w:val="left" w:pos="8334"/>
        </w:tabs>
        <w:suppressAutoHyphens/>
        <w:ind w:firstLine="709"/>
        <w:jc w:val="both"/>
        <w:rPr>
          <w:lang w:eastAsia="ar-SA"/>
        </w:rPr>
      </w:pPr>
      <w:r w:rsidRPr="00415C43">
        <w:rPr>
          <w:lang w:eastAsia="ar-SA"/>
        </w:rPr>
        <w:t xml:space="preserve">- </w:t>
      </w:r>
      <w:r w:rsidR="00F4038E" w:rsidRPr="00415C43">
        <w:rPr>
          <w:lang w:eastAsia="ar-SA"/>
        </w:rPr>
        <w:t>обязательным требованиям надежности и безопасности объектов, содержащимся в строительных, противопожарных, иных нормах и правилах;</w:t>
      </w:r>
    </w:p>
    <w:p w:rsidR="00F4038E" w:rsidRPr="00415C43" w:rsidRDefault="00F4038E" w:rsidP="00F4038E">
      <w:pPr>
        <w:shd w:val="clear" w:color="auto" w:fill="FFFFFF"/>
        <w:tabs>
          <w:tab w:val="left" w:pos="8334"/>
        </w:tabs>
        <w:suppressAutoHyphens/>
        <w:ind w:firstLine="709"/>
        <w:jc w:val="both"/>
        <w:rPr>
          <w:vertAlign w:val="superscript"/>
          <w:lang w:eastAsia="ar-SA"/>
        </w:rPr>
      </w:pPr>
      <w:r w:rsidRPr="00415C43">
        <w:rPr>
          <w:lang w:eastAsia="ar-SA"/>
        </w:rPr>
        <w:t>- 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r w:rsidRPr="00415C43">
        <w:rPr>
          <w:vertAlign w:val="superscript"/>
          <w:lang w:eastAsia="ar-SA"/>
        </w:rPr>
        <w:t xml:space="preserve"> </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Списки разрешенного использования включают те виды деятельности, которые не конфликтуют между собой, не нарушают интересов соседства и не приводят к снижению стоимости соседней недвижимости или к осложнению деятельности (проживания) на соседнем участке.</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4.1.2.Виды разрешенного использования земельных участков и объектов капитального строительства включают:</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1) основные виды разрешенного использования;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2) условно разрешенные виды использования;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3) вспомогательные виды разрешенного использования.</w:t>
      </w:r>
      <w:r w:rsidRPr="00415C43">
        <w:rPr>
          <w:vertAlign w:val="superscript"/>
          <w:lang w:eastAsia="ar-SA"/>
        </w:rPr>
        <w:t xml:space="preserve"> </w:t>
      </w:r>
      <w:r w:rsidRPr="00415C43">
        <w:rPr>
          <w:vertAlign w:val="superscript"/>
          <w:lang w:eastAsia="ar-SA"/>
        </w:rPr>
        <w:footnoteReference w:id="66"/>
      </w:r>
      <w:r w:rsidRPr="00415C43">
        <w:rPr>
          <w:vertAlign w:val="superscript"/>
          <w:lang w:eastAsia="ar-SA"/>
        </w:rPr>
        <w:t>[67]</w:t>
      </w:r>
    </w:p>
    <w:p w:rsidR="00F4038E" w:rsidRPr="00415C43" w:rsidRDefault="00F4038E" w:rsidP="00F4038E">
      <w:pPr>
        <w:suppressAutoHyphens/>
        <w:ind w:firstLine="709"/>
        <w:jc w:val="both"/>
        <w:rPr>
          <w:lang w:eastAsia="ar-SA"/>
        </w:rPr>
      </w:pPr>
      <w:r w:rsidRPr="00415C43">
        <w:rPr>
          <w:lang w:eastAsia="ar-SA"/>
        </w:rPr>
        <w:t>- Основные виды разрешенного использования недвижимости – те,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F4038E" w:rsidRPr="00415C43" w:rsidRDefault="00F4038E" w:rsidP="00F4038E">
      <w:pPr>
        <w:suppressAutoHyphens/>
        <w:ind w:firstLine="709"/>
        <w:jc w:val="both"/>
        <w:rPr>
          <w:lang w:eastAsia="ar-SA"/>
        </w:rPr>
      </w:pPr>
      <w:r w:rsidRPr="00415C43">
        <w:rPr>
          <w:lang w:eastAsia="ar-SA"/>
        </w:rPr>
        <w:t>- Условно разрешенные виды использования – те виды использования, для которых необходимо получение специальных согласований посредством публичных слушаний в порядке, установленном правилами землепользования и застройки.</w:t>
      </w:r>
    </w:p>
    <w:p w:rsidR="00F4038E" w:rsidRPr="00415C43" w:rsidRDefault="00F4038E" w:rsidP="00F4038E">
      <w:pPr>
        <w:suppressAutoHyphens/>
        <w:ind w:firstLine="709"/>
        <w:jc w:val="both"/>
        <w:rPr>
          <w:lang w:eastAsia="ar-SA"/>
        </w:rPr>
      </w:pPr>
      <w:r w:rsidRPr="00415C43">
        <w:rPr>
          <w:lang w:eastAsia="ar-SA"/>
        </w:rPr>
        <w:t>- Вспомогательные виды разрешенного использования -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сопутствующий вид использования не разрешается.</w:t>
      </w:r>
    </w:p>
    <w:p w:rsidR="00F4038E" w:rsidRPr="00415C43" w:rsidRDefault="00B27940" w:rsidP="00F4038E">
      <w:pPr>
        <w:shd w:val="clear" w:color="auto" w:fill="FFFFFF"/>
        <w:tabs>
          <w:tab w:val="left" w:pos="8334"/>
        </w:tabs>
        <w:suppressAutoHyphens/>
        <w:ind w:firstLine="709"/>
        <w:jc w:val="both"/>
        <w:rPr>
          <w:lang w:eastAsia="ar-SA"/>
        </w:rPr>
      </w:pPr>
      <w:r w:rsidRPr="00415C43">
        <w:rPr>
          <w:lang w:eastAsia="ar-SA"/>
        </w:rPr>
        <w:t>4.1.3.</w:t>
      </w:r>
      <w:r w:rsidR="00F4038E" w:rsidRPr="00415C43">
        <w:rPr>
          <w:lang w:eastAsia="ar-SA"/>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r w:rsidR="00F4038E" w:rsidRPr="00415C43">
        <w:rPr>
          <w:vertAlign w:val="superscript"/>
          <w:lang w:eastAsia="ar-SA"/>
        </w:rPr>
        <w:t xml:space="preserve"> </w:t>
      </w:r>
      <w:r w:rsidR="00F4038E" w:rsidRPr="00415C43">
        <w:rPr>
          <w:vertAlign w:val="superscript"/>
          <w:lang w:eastAsia="ar-SA"/>
        </w:rPr>
        <w:footnoteReference w:id="67"/>
      </w:r>
      <w:r w:rsidR="00F4038E" w:rsidRPr="00415C43">
        <w:rPr>
          <w:vertAlign w:val="superscript"/>
          <w:lang w:eastAsia="ar-SA"/>
        </w:rPr>
        <w:t>[68]</w:t>
      </w:r>
    </w:p>
    <w:p w:rsidR="00F4038E" w:rsidRPr="00415C43" w:rsidRDefault="00F4038E" w:rsidP="00F4038E">
      <w:pPr>
        <w:widowControl w:val="0"/>
        <w:tabs>
          <w:tab w:val="right" w:pos="567"/>
        </w:tabs>
        <w:suppressAutoHyphens/>
        <w:ind w:firstLine="709"/>
        <w:jc w:val="both"/>
        <w:rPr>
          <w:lang w:eastAsia="ar-SA"/>
        </w:rPr>
      </w:pPr>
      <w:r w:rsidRPr="00415C43">
        <w:rPr>
          <w:lang w:eastAsia="ar-SA"/>
        </w:rPr>
        <w:t>Для условно разрешенных видов использования необходимо получение специальных согласований в порядке публичных слушаний.</w:t>
      </w:r>
    </w:p>
    <w:p w:rsidR="00F4038E" w:rsidRPr="00415C43" w:rsidRDefault="00F4038E" w:rsidP="00F4038E">
      <w:pPr>
        <w:widowControl w:val="0"/>
        <w:tabs>
          <w:tab w:val="right" w:pos="567"/>
        </w:tabs>
        <w:suppressAutoHyphens/>
        <w:ind w:firstLine="709"/>
        <w:jc w:val="both"/>
        <w:rPr>
          <w:lang w:eastAsia="ar-SA"/>
        </w:rPr>
      </w:pPr>
      <w:r w:rsidRPr="00415C43">
        <w:rPr>
          <w:lang w:eastAsia="ar-SA"/>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w:t>
      </w:r>
    </w:p>
    <w:p w:rsidR="00F4038E" w:rsidRPr="00415C43" w:rsidRDefault="00F4038E" w:rsidP="00F4038E">
      <w:pPr>
        <w:widowControl w:val="0"/>
        <w:tabs>
          <w:tab w:val="right" w:pos="567"/>
        </w:tabs>
        <w:suppressAutoHyphens/>
        <w:ind w:firstLine="709"/>
        <w:jc w:val="both"/>
        <w:rPr>
          <w:lang w:eastAsia="ar-SA"/>
        </w:rPr>
      </w:pPr>
      <w:r w:rsidRPr="00415C43">
        <w:rPr>
          <w:lang w:eastAsia="ar-SA"/>
        </w:rPr>
        <w:t>Для каждой зоны устанавливаются, как правило, несколько видов разрешенного использования недвижимости.</w:t>
      </w:r>
    </w:p>
    <w:p w:rsidR="00F4038E" w:rsidRPr="00415C43" w:rsidRDefault="00F4038E" w:rsidP="00F4038E">
      <w:pPr>
        <w:suppressAutoHyphens/>
        <w:ind w:firstLine="709"/>
        <w:jc w:val="both"/>
        <w:rPr>
          <w:lang w:eastAsia="ar-SA"/>
        </w:rPr>
      </w:pPr>
      <w:r w:rsidRPr="00415C43">
        <w:rPr>
          <w:lang w:eastAsia="ar-SA"/>
        </w:rP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водообеспечение,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F4038E" w:rsidRPr="00415C43" w:rsidRDefault="00F4038E" w:rsidP="00F4038E">
      <w:pPr>
        <w:suppressAutoHyphens/>
        <w:ind w:firstLine="709"/>
        <w:jc w:val="both"/>
        <w:rPr>
          <w:lang w:eastAsia="ar-SA"/>
        </w:rPr>
      </w:pPr>
      <w:r w:rsidRPr="00415C43">
        <w:rPr>
          <w:lang w:eastAsia="ar-SA"/>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w:t>
      </w:r>
    </w:p>
    <w:p w:rsidR="00F4038E" w:rsidRPr="00415C43" w:rsidRDefault="00F4038E" w:rsidP="00B27940">
      <w:pPr>
        <w:keepNext/>
        <w:suppressAutoHyphens/>
        <w:outlineLvl w:val="2"/>
        <w:rPr>
          <w:b/>
          <w:bCs/>
          <w:lang w:eastAsia="ar-SA"/>
        </w:rPr>
      </w:pPr>
      <w:bookmarkStart w:id="17" w:name="_Toc196878893"/>
    </w:p>
    <w:p w:rsidR="00F4038E" w:rsidRPr="00415C43" w:rsidRDefault="00442377" w:rsidP="00F4038E">
      <w:pPr>
        <w:keepNext/>
        <w:suppressAutoHyphens/>
        <w:ind w:firstLine="709"/>
        <w:jc w:val="both"/>
        <w:outlineLvl w:val="2"/>
        <w:rPr>
          <w:b/>
          <w:bCs/>
          <w:lang w:eastAsia="ar-SA"/>
        </w:rPr>
      </w:pPr>
      <w:r w:rsidRPr="00415C43">
        <w:rPr>
          <w:b/>
          <w:bCs/>
          <w:lang w:eastAsia="ar-SA"/>
        </w:rPr>
        <w:t>4</w:t>
      </w:r>
      <w:r w:rsidR="00F4038E" w:rsidRPr="00415C43">
        <w:rPr>
          <w:b/>
          <w:bCs/>
          <w:lang w:eastAsia="ar-SA"/>
        </w:rPr>
        <w:t>.4.2  Статья 4.2. Изменение одного вида разрешенного использования на другой вид разрешенного использования земельных участков и других объектов недвижимости</w:t>
      </w:r>
      <w:bookmarkEnd w:id="17"/>
    </w:p>
    <w:p w:rsidR="00B27940" w:rsidRPr="00415C43" w:rsidRDefault="00B27940" w:rsidP="00F4038E">
      <w:pPr>
        <w:keepNext/>
        <w:suppressAutoHyphens/>
        <w:ind w:firstLine="709"/>
        <w:jc w:val="both"/>
        <w:outlineLvl w:val="2"/>
        <w:rPr>
          <w:b/>
          <w:bCs/>
          <w:lang w:eastAsia="ar-SA"/>
        </w:rPr>
      </w:pPr>
    </w:p>
    <w:p w:rsidR="00F4038E" w:rsidRPr="00415C43" w:rsidRDefault="00F4038E" w:rsidP="00F4038E">
      <w:pPr>
        <w:suppressAutoHyphens/>
        <w:autoSpaceDE w:val="0"/>
        <w:ind w:firstLine="709"/>
        <w:jc w:val="both"/>
        <w:rPr>
          <w:lang w:eastAsia="ar-SA"/>
        </w:rPr>
      </w:pPr>
      <w:r w:rsidRPr="00415C43">
        <w:rPr>
          <w:lang w:eastAsia="ar-SA"/>
        </w:rPr>
        <w:t>4.2.1.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sidRPr="00415C43">
        <w:rPr>
          <w:vertAlign w:val="superscript"/>
          <w:lang w:eastAsia="ar-SA"/>
        </w:rPr>
        <w:footnoteReference w:id="68"/>
      </w:r>
      <w:r w:rsidRPr="00415C43">
        <w:rPr>
          <w:vertAlign w:val="superscript"/>
          <w:lang w:eastAsia="ar-SA"/>
        </w:rPr>
        <w:t>[69]</w:t>
      </w:r>
    </w:p>
    <w:p w:rsidR="00F4038E" w:rsidRPr="00415C43" w:rsidRDefault="00F4038E" w:rsidP="00F4038E">
      <w:pPr>
        <w:suppressAutoHyphens/>
        <w:ind w:firstLine="709"/>
        <w:jc w:val="both"/>
        <w:rPr>
          <w:lang w:eastAsia="ar-SA"/>
        </w:rPr>
      </w:pPr>
      <w:r w:rsidRPr="00415C43">
        <w:rPr>
          <w:lang w:eastAsia="ar-SA"/>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Главой Администрации </w:t>
      </w:r>
      <w:r w:rsidRPr="00415C43">
        <w:rPr>
          <w:b/>
          <w:lang w:eastAsia="ar-SA"/>
        </w:rPr>
        <w:t>Навлинского</w:t>
      </w:r>
      <w:r w:rsidRPr="00415C43">
        <w:rPr>
          <w:lang w:eastAsia="ar-SA"/>
        </w:rPr>
        <w:t xml:space="preserve"> муниципального района  с учетом публичных слушаний. </w:t>
      </w:r>
      <w:r w:rsidRPr="00415C43">
        <w:rPr>
          <w:vertAlign w:val="superscript"/>
          <w:lang w:eastAsia="ar-SA"/>
        </w:rPr>
        <w:footnoteReference w:id="69"/>
      </w:r>
      <w:r w:rsidRPr="00415C43">
        <w:rPr>
          <w:vertAlign w:val="superscript"/>
          <w:lang w:eastAsia="ar-SA"/>
        </w:rPr>
        <w:t>[70]</w:t>
      </w:r>
    </w:p>
    <w:p w:rsidR="00F4038E" w:rsidRPr="00415C43" w:rsidRDefault="00F4038E" w:rsidP="00F4038E">
      <w:pPr>
        <w:suppressAutoHyphens/>
        <w:ind w:firstLine="709"/>
        <w:jc w:val="both"/>
        <w:rPr>
          <w:lang w:eastAsia="ar-SA"/>
        </w:rPr>
      </w:pPr>
      <w:r w:rsidRPr="00415C43">
        <w:rPr>
          <w:lang w:eastAsia="ar-SA"/>
        </w:rPr>
        <w:t>4.2.2. Правом на изменение одного вида на другой вид разрешенного использования земельных участков и иных объектов недвижимости обладают:</w:t>
      </w:r>
    </w:p>
    <w:p w:rsidR="00F4038E" w:rsidRPr="00415C43" w:rsidRDefault="00B27940" w:rsidP="00B27940">
      <w:pPr>
        <w:suppressAutoHyphens/>
        <w:ind w:firstLine="709"/>
        <w:jc w:val="both"/>
        <w:rPr>
          <w:lang w:eastAsia="ar-SA"/>
        </w:rPr>
      </w:pPr>
      <w:r w:rsidRPr="00415C43">
        <w:rPr>
          <w:lang w:eastAsia="ar-SA"/>
        </w:rPr>
        <w:t xml:space="preserve">1) </w:t>
      </w:r>
      <w:r w:rsidR="00F4038E" w:rsidRPr="00415C43">
        <w:rPr>
          <w:lang w:eastAsia="ar-SA"/>
        </w:rPr>
        <w:t>собственники земельных участков, являющиеся одновременно собственниками расположенных на этих участках зданий, строений, сооружений;</w:t>
      </w:r>
    </w:p>
    <w:p w:rsidR="00F4038E" w:rsidRPr="00415C43" w:rsidRDefault="00F4038E" w:rsidP="00F4038E">
      <w:pPr>
        <w:suppressAutoHyphens/>
        <w:ind w:firstLine="709"/>
        <w:jc w:val="both"/>
        <w:rPr>
          <w:lang w:eastAsia="ar-SA"/>
        </w:rPr>
      </w:pPr>
      <w:r w:rsidRPr="00415C43">
        <w:rPr>
          <w:lang w:eastAsia="ar-SA"/>
        </w:rPr>
        <w:t>2) собственники зданий, строений, сооружений, владеющие земельными участками на праве аренды;</w:t>
      </w:r>
    </w:p>
    <w:p w:rsidR="00F4038E" w:rsidRPr="00415C43" w:rsidRDefault="00F4038E" w:rsidP="00F4038E">
      <w:pPr>
        <w:suppressAutoHyphens/>
        <w:ind w:firstLine="709"/>
        <w:jc w:val="both"/>
        <w:rPr>
          <w:lang w:eastAsia="ar-SA"/>
        </w:rPr>
      </w:pPr>
      <w:r w:rsidRPr="00415C43">
        <w:rPr>
          <w:lang w:eastAsia="ar-SA"/>
        </w:rPr>
        <w:t xml:space="preserve">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w:t>
      </w:r>
    </w:p>
    <w:p w:rsidR="00F4038E" w:rsidRPr="00415C43" w:rsidRDefault="00F4038E" w:rsidP="00F4038E">
      <w:pPr>
        <w:suppressAutoHyphens/>
        <w:ind w:firstLine="709"/>
        <w:jc w:val="both"/>
        <w:rPr>
          <w:lang w:eastAsia="ar-SA"/>
        </w:rPr>
      </w:pPr>
      <w:r w:rsidRPr="00415C43">
        <w:rPr>
          <w:lang w:eastAsia="ar-SA"/>
        </w:rP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F4038E" w:rsidRPr="00415C43" w:rsidRDefault="00F4038E" w:rsidP="00F4038E">
      <w:pPr>
        <w:suppressAutoHyphens/>
        <w:ind w:firstLine="709"/>
        <w:jc w:val="both"/>
        <w:rPr>
          <w:lang w:eastAsia="ar-SA"/>
        </w:rPr>
      </w:pPr>
      <w:r w:rsidRPr="00415C43">
        <w:rPr>
          <w:lang w:eastAsia="ar-SA"/>
        </w:rPr>
        <w:t xml:space="preserve">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 </w:t>
      </w:r>
    </w:p>
    <w:p w:rsidR="00F4038E" w:rsidRPr="00415C43" w:rsidRDefault="00B27940" w:rsidP="00F4038E">
      <w:pPr>
        <w:suppressAutoHyphens/>
        <w:ind w:firstLine="709"/>
        <w:jc w:val="both"/>
        <w:rPr>
          <w:lang w:eastAsia="ar-SA"/>
        </w:rPr>
      </w:pPr>
      <w:r w:rsidRPr="00415C43">
        <w:rPr>
          <w:lang w:eastAsia="ar-SA"/>
        </w:rPr>
        <w:t>4.2.3</w:t>
      </w:r>
      <w:r w:rsidR="00F4038E" w:rsidRPr="00415C43">
        <w:rPr>
          <w:lang w:eastAsia="ar-SA"/>
        </w:rPr>
        <w:t>. Изменение одного вида на другой вид разрешенного использования земельных участков и иных объектов недвижимости осуществляется при условии:</w:t>
      </w:r>
    </w:p>
    <w:p w:rsidR="00F4038E" w:rsidRPr="00415C43" w:rsidRDefault="00F4038E" w:rsidP="00F4038E">
      <w:pPr>
        <w:suppressAutoHyphens/>
        <w:ind w:firstLine="709"/>
        <w:jc w:val="both"/>
        <w:rPr>
          <w:lang w:eastAsia="ar-SA"/>
        </w:rPr>
      </w:pPr>
      <w:r w:rsidRPr="00415C43">
        <w:rPr>
          <w:lang w:eastAsia="ar-SA"/>
        </w:rPr>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F4038E" w:rsidRPr="00415C43" w:rsidRDefault="00F4038E" w:rsidP="00F4038E">
      <w:pPr>
        <w:suppressAutoHyphens/>
        <w:ind w:firstLine="709"/>
        <w:jc w:val="both"/>
        <w:rPr>
          <w:lang w:eastAsia="ar-SA"/>
        </w:rPr>
      </w:pPr>
      <w:r w:rsidRPr="00415C43">
        <w:rPr>
          <w:lang w:eastAsia="ar-SA"/>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F4038E" w:rsidRPr="00415C43" w:rsidRDefault="00F4038E" w:rsidP="00F4038E">
      <w:pPr>
        <w:suppressAutoHyphens/>
        <w:ind w:firstLine="709"/>
        <w:jc w:val="both"/>
        <w:rPr>
          <w:lang w:eastAsia="ar-SA"/>
        </w:rPr>
      </w:pPr>
      <w:r w:rsidRPr="00415C43">
        <w:rPr>
          <w:lang w:eastAsia="ar-SA"/>
        </w:rP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w:t>
      </w:r>
    </w:p>
    <w:p w:rsidR="00603138" w:rsidRPr="00415C43" w:rsidRDefault="00603138" w:rsidP="00F4038E">
      <w:pPr>
        <w:keepNext/>
        <w:suppressAutoHyphens/>
        <w:ind w:firstLine="709"/>
        <w:jc w:val="both"/>
        <w:outlineLvl w:val="2"/>
        <w:rPr>
          <w:b/>
          <w:bCs/>
          <w:lang w:eastAsia="ar-SA"/>
        </w:rPr>
      </w:pPr>
      <w:bookmarkStart w:id="18" w:name="_Toc196878894"/>
    </w:p>
    <w:p w:rsidR="00F4038E" w:rsidRPr="00415C43" w:rsidRDefault="00442377" w:rsidP="00F4038E">
      <w:pPr>
        <w:keepNext/>
        <w:suppressAutoHyphens/>
        <w:ind w:firstLine="709"/>
        <w:jc w:val="both"/>
        <w:outlineLvl w:val="2"/>
        <w:rPr>
          <w:b/>
          <w:bCs/>
          <w:lang w:eastAsia="ar-SA"/>
        </w:rPr>
      </w:pPr>
      <w:r w:rsidRPr="00415C43">
        <w:rPr>
          <w:b/>
          <w:bCs/>
          <w:lang w:eastAsia="ar-SA"/>
        </w:rPr>
        <w:t>4</w:t>
      </w:r>
      <w:r w:rsidR="00F4038E" w:rsidRPr="00415C43">
        <w:rPr>
          <w:b/>
          <w:bCs/>
          <w:lang w:eastAsia="ar-SA"/>
        </w:rPr>
        <w:t>.4.3  Статья 4.3.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8"/>
    </w:p>
    <w:p w:rsidR="00F4038E" w:rsidRPr="00415C43" w:rsidRDefault="00F4038E" w:rsidP="00F4038E">
      <w:pPr>
        <w:shd w:val="clear" w:color="auto" w:fill="FFFFFF"/>
        <w:tabs>
          <w:tab w:val="left" w:pos="8334"/>
        </w:tabs>
        <w:suppressAutoHyphens/>
        <w:ind w:firstLine="709"/>
        <w:jc w:val="both"/>
        <w:rPr>
          <w:b/>
          <w:lang w:eastAsia="ar-SA"/>
        </w:rPr>
      </w:pPr>
    </w:p>
    <w:p w:rsidR="00F4038E" w:rsidRPr="00415C43" w:rsidRDefault="00F4038E" w:rsidP="00F4038E">
      <w:pPr>
        <w:suppressAutoHyphens/>
        <w:autoSpaceDE w:val="0"/>
        <w:ind w:firstLine="709"/>
        <w:jc w:val="both"/>
        <w:rPr>
          <w:lang w:eastAsia="ar-SA"/>
        </w:rPr>
      </w:pPr>
      <w:r w:rsidRPr="00415C43">
        <w:rPr>
          <w:lang w:eastAsia="ar-SA"/>
        </w:rPr>
        <w:t>4.3.1.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F4038E" w:rsidRPr="00415C43" w:rsidRDefault="00F4038E" w:rsidP="00F4038E">
      <w:pPr>
        <w:suppressAutoHyphens/>
        <w:autoSpaceDE w:val="0"/>
        <w:ind w:firstLine="709"/>
        <w:jc w:val="both"/>
        <w:rPr>
          <w:lang w:eastAsia="ar-SA"/>
        </w:rPr>
      </w:pPr>
      <w:r w:rsidRPr="00415C43">
        <w:rPr>
          <w:lang w:eastAsia="ar-SA"/>
        </w:rPr>
        <w:t>- предельные (минимальные и (или) максимальные) размеры земельных участков, в том числе их площадь;</w:t>
      </w:r>
    </w:p>
    <w:p w:rsidR="00F4038E" w:rsidRPr="00415C43" w:rsidRDefault="00F4038E" w:rsidP="00F4038E">
      <w:pPr>
        <w:suppressAutoHyphens/>
        <w:autoSpaceDE w:val="0"/>
        <w:ind w:firstLine="709"/>
        <w:jc w:val="both"/>
        <w:rPr>
          <w:lang w:eastAsia="ar-SA"/>
        </w:rPr>
      </w:pPr>
      <w:r w:rsidRPr="00415C43">
        <w:rPr>
          <w:lang w:eastAsia="ar-SA"/>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4038E" w:rsidRPr="00415C43" w:rsidRDefault="00F4038E" w:rsidP="00F4038E">
      <w:pPr>
        <w:suppressAutoHyphens/>
        <w:autoSpaceDE w:val="0"/>
        <w:ind w:firstLine="709"/>
        <w:jc w:val="both"/>
        <w:rPr>
          <w:lang w:eastAsia="ar-SA"/>
        </w:rPr>
      </w:pPr>
      <w:r w:rsidRPr="00415C43">
        <w:rPr>
          <w:lang w:eastAsia="ar-SA"/>
        </w:rPr>
        <w:t>- предельное количество этажей или предельную высоту зданий, строений, сооружений;</w:t>
      </w:r>
    </w:p>
    <w:p w:rsidR="00F4038E" w:rsidRPr="00415C43" w:rsidRDefault="00603138" w:rsidP="00F4038E">
      <w:pPr>
        <w:suppressAutoHyphens/>
        <w:autoSpaceDE w:val="0"/>
        <w:ind w:firstLine="709"/>
        <w:jc w:val="both"/>
        <w:rPr>
          <w:lang w:eastAsia="ar-SA"/>
        </w:rPr>
      </w:pPr>
      <w:r w:rsidRPr="00415C43">
        <w:rPr>
          <w:lang w:eastAsia="ar-SA"/>
        </w:rPr>
        <w:t xml:space="preserve">- </w:t>
      </w:r>
      <w:r w:rsidR="00F4038E" w:rsidRPr="00415C43">
        <w:rPr>
          <w:lang w:eastAsia="ar-SA"/>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4038E" w:rsidRPr="00415C43" w:rsidRDefault="00F4038E" w:rsidP="00F4038E">
      <w:pPr>
        <w:suppressAutoHyphens/>
        <w:autoSpaceDE w:val="0"/>
        <w:ind w:firstLine="709"/>
        <w:jc w:val="both"/>
        <w:rPr>
          <w:lang w:eastAsia="ar-SA"/>
        </w:rPr>
      </w:pPr>
      <w:r w:rsidRPr="00415C43">
        <w:rPr>
          <w:lang w:eastAsia="ar-SA"/>
        </w:rPr>
        <w:t>- иные показатели.</w:t>
      </w:r>
    </w:p>
    <w:p w:rsidR="00F4038E" w:rsidRPr="00415C43" w:rsidRDefault="00603138" w:rsidP="00F4038E">
      <w:pPr>
        <w:suppressAutoHyphens/>
        <w:autoSpaceDE w:val="0"/>
        <w:ind w:firstLine="709"/>
        <w:jc w:val="both"/>
        <w:rPr>
          <w:lang w:eastAsia="ar-SA"/>
        </w:rPr>
      </w:pPr>
      <w:r w:rsidRPr="00415C43">
        <w:rPr>
          <w:lang w:eastAsia="ar-SA"/>
        </w:rPr>
        <w:t>4.3.2.</w:t>
      </w:r>
      <w:r w:rsidR="00F4038E" w:rsidRPr="00415C43">
        <w:rPr>
          <w:lang w:eastAsia="ar-SA"/>
        </w:rPr>
        <w:t>Применительно к каждой территориальной зоне устанавливаются указанные в подпункте 4.3.1 настоящей статьи размеры и параметры, их сочетания.</w:t>
      </w:r>
    </w:p>
    <w:p w:rsidR="00F4038E" w:rsidRPr="00415C43" w:rsidRDefault="00603138" w:rsidP="00F4038E">
      <w:pPr>
        <w:suppressAutoHyphens/>
        <w:ind w:firstLine="709"/>
        <w:jc w:val="both"/>
        <w:rPr>
          <w:lang w:eastAsia="ar-SA"/>
        </w:rPr>
      </w:pPr>
      <w:r w:rsidRPr="00415C43">
        <w:rPr>
          <w:lang w:eastAsia="ar-SA"/>
        </w:rPr>
        <w:t>4.3.3.</w:t>
      </w:r>
      <w:r w:rsidR="00F4038E" w:rsidRPr="00415C43">
        <w:rPr>
          <w:lang w:eastAsia="ar-SA"/>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w:t>
      </w:r>
    </w:p>
    <w:p w:rsidR="00603138" w:rsidRPr="00415C43" w:rsidRDefault="00F4038E" w:rsidP="00EF0324">
      <w:pPr>
        <w:suppressAutoHyphens/>
        <w:autoSpaceDE w:val="0"/>
        <w:ind w:firstLine="709"/>
        <w:jc w:val="both"/>
        <w:rPr>
          <w:b/>
          <w:bCs/>
          <w:lang w:eastAsia="ar-SA"/>
        </w:rPr>
      </w:pPr>
      <w:r w:rsidRPr="00415C43">
        <w:rPr>
          <w:lang w:eastAsia="ar-SA"/>
        </w:rPr>
        <w:t>разрешенного строительства, реконструкции объектов капитального строительства и сочетаниями таких размеров и параметров.</w:t>
      </w:r>
      <w:r w:rsidRPr="00415C43">
        <w:rPr>
          <w:i/>
          <w:iCs/>
          <w:lang w:eastAsia="ar-SA"/>
        </w:rPr>
        <w:t xml:space="preserve"> </w:t>
      </w:r>
      <w:r w:rsidRPr="00415C43">
        <w:rPr>
          <w:iCs/>
          <w:vertAlign w:val="superscript"/>
          <w:lang w:eastAsia="ar-SA"/>
        </w:rPr>
        <w:footnoteReference w:id="70"/>
      </w:r>
      <w:r w:rsidRPr="00415C43">
        <w:rPr>
          <w:iCs/>
          <w:vertAlign w:val="superscript"/>
          <w:lang w:eastAsia="ar-SA"/>
        </w:rPr>
        <w:t>[71]</w:t>
      </w:r>
      <w:bookmarkStart w:id="19" w:name="_Toc196878895"/>
    </w:p>
    <w:p w:rsidR="00F4038E" w:rsidRPr="00415C43" w:rsidRDefault="00442377" w:rsidP="00F4038E">
      <w:pPr>
        <w:keepNext/>
        <w:suppressAutoHyphens/>
        <w:ind w:firstLine="709"/>
        <w:jc w:val="both"/>
        <w:outlineLvl w:val="2"/>
        <w:rPr>
          <w:b/>
          <w:bCs/>
          <w:lang w:eastAsia="ar-SA"/>
        </w:rPr>
      </w:pPr>
      <w:r w:rsidRPr="00415C43">
        <w:rPr>
          <w:b/>
          <w:bCs/>
          <w:lang w:eastAsia="ar-SA"/>
        </w:rPr>
        <w:t>4</w:t>
      </w:r>
      <w:r w:rsidR="00F4038E" w:rsidRPr="00415C43">
        <w:rPr>
          <w:b/>
          <w:bCs/>
          <w:lang w:eastAsia="ar-SA"/>
        </w:rPr>
        <w:t>.4.4  Статья 4.4. Порядок предоставления разрешения на условно разрешенный вид использования земельного участка или объекта капитального строительства</w:t>
      </w:r>
      <w:bookmarkEnd w:id="19"/>
    </w:p>
    <w:p w:rsidR="00603138" w:rsidRPr="00415C43" w:rsidRDefault="00603138" w:rsidP="00F4038E">
      <w:pPr>
        <w:keepNext/>
        <w:suppressAutoHyphens/>
        <w:ind w:firstLine="709"/>
        <w:jc w:val="both"/>
        <w:outlineLvl w:val="2"/>
        <w:rPr>
          <w:b/>
          <w:bCs/>
          <w:lang w:eastAsia="ar-SA"/>
        </w:rPr>
      </w:pP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4.4.1.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4.4.2.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bCs/>
          <w:lang w:eastAsia="ar-SA"/>
        </w:rPr>
        <w:t xml:space="preserve"> района Брянской области </w:t>
      </w:r>
      <w:r w:rsidRPr="00415C43">
        <w:rPr>
          <w:lang w:eastAsia="ar-SA"/>
        </w:rPr>
        <w:t>или нормативными правовыми актами представительного органа муниципального района с учетом положений настоящей статьи.</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4.4.3.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которому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4.4.4.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принятия такого решения и направляет их Главе Администрации </w:t>
      </w:r>
      <w:r w:rsidRPr="00415C43">
        <w:rPr>
          <w:b/>
          <w:lang w:eastAsia="ar-SA"/>
        </w:rPr>
        <w:t>Навлинского</w:t>
      </w:r>
      <w:r w:rsidRPr="00415C43">
        <w:rPr>
          <w:lang w:eastAsia="ar-SA"/>
        </w:rPr>
        <w:t xml:space="preserve"> муниципального района  Брянской области.</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4.4.5. Глава Администрации </w:t>
      </w:r>
      <w:r w:rsidRPr="00415C43">
        <w:rPr>
          <w:b/>
          <w:lang w:eastAsia="ar-SA"/>
        </w:rPr>
        <w:t xml:space="preserve">Навлинского </w:t>
      </w:r>
      <w:r w:rsidRPr="00415C43">
        <w:rPr>
          <w:lang w:eastAsia="ar-SA"/>
        </w:rPr>
        <w:t>муниципального района  Брянской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4.4.6.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4.4.7.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r w:rsidRPr="00415C43">
        <w:rPr>
          <w:iCs/>
          <w:vertAlign w:val="superscript"/>
          <w:lang w:eastAsia="ar-SA"/>
        </w:rPr>
        <w:footnoteReference w:id="71"/>
      </w:r>
      <w:r w:rsidRPr="00415C43">
        <w:rPr>
          <w:iCs/>
          <w:vertAlign w:val="superscript"/>
          <w:lang w:eastAsia="ar-SA"/>
        </w:rPr>
        <w:t>[72]</w:t>
      </w:r>
    </w:p>
    <w:p w:rsidR="009216D7" w:rsidRPr="00415C43" w:rsidRDefault="009216D7" w:rsidP="00F4038E">
      <w:pPr>
        <w:keepNext/>
        <w:suppressAutoHyphens/>
        <w:ind w:firstLine="709"/>
        <w:jc w:val="both"/>
        <w:outlineLvl w:val="2"/>
        <w:rPr>
          <w:lang w:eastAsia="ar-SA"/>
        </w:rPr>
      </w:pPr>
      <w:bookmarkStart w:id="20" w:name="_Toc196878896"/>
    </w:p>
    <w:p w:rsidR="00F4038E" w:rsidRPr="00415C43" w:rsidRDefault="00442377" w:rsidP="00F4038E">
      <w:pPr>
        <w:keepNext/>
        <w:suppressAutoHyphens/>
        <w:ind w:firstLine="709"/>
        <w:jc w:val="both"/>
        <w:outlineLvl w:val="2"/>
        <w:rPr>
          <w:b/>
          <w:bCs/>
          <w:lang w:eastAsia="ar-SA"/>
        </w:rPr>
      </w:pPr>
      <w:r w:rsidRPr="00415C43">
        <w:rPr>
          <w:b/>
          <w:bCs/>
          <w:lang w:eastAsia="ar-SA"/>
        </w:rPr>
        <w:t>4</w:t>
      </w:r>
      <w:r w:rsidR="00F4038E" w:rsidRPr="00415C43">
        <w:rPr>
          <w:b/>
          <w:bCs/>
          <w:lang w:eastAsia="ar-SA"/>
        </w:rPr>
        <w:t>.4.5 Статья 4.5. Отклонение от предельных параметров разрешенного строительства, реконструкции объектов капитального строительства</w:t>
      </w:r>
      <w:bookmarkEnd w:id="20"/>
    </w:p>
    <w:p w:rsidR="009216D7" w:rsidRPr="00415C43" w:rsidRDefault="009216D7" w:rsidP="00F4038E">
      <w:pPr>
        <w:keepNext/>
        <w:suppressAutoHyphens/>
        <w:ind w:firstLine="709"/>
        <w:jc w:val="both"/>
        <w:outlineLvl w:val="2"/>
        <w:rPr>
          <w:b/>
          <w:bCs/>
          <w:lang w:eastAsia="ar-SA"/>
        </w:rPr>
      </w:pPr>
    </w:p>
    <w:p w:rsidR="00F4038E" w:rsidRPr="00415C43" w:rsidRDefault="009216D7" w:rsidP="00F4038E">
      <w:pPr>
        <w:shd w:val="clear" w:color="auto" w:fill="FFFFFF"/>
        <w:tabs>
          <w:tab w:val="left" w:pos="8334"/>
        </w:tabs>
        <w:suppressAutoHyphens/>
        <w:ind w:firstLine="709"/>
        <w:jc w:val="both"/>
        <w:rPr>
          <w:lang w:eastAsia="ar-SA"/>
        </w:rPr>
      </w:pPr>
      <w:r w:rsidRPr="00415C43">
        <w:rPr>
          <w:lang w:eastAsia="ar-SA"/>
        </w:rPr>
        <w:t>4.5.1.</w:t>
      </w:r>
      <w:r w:rsidR="00F4038E" w:rsidRPr="00415C43">
        <w:rPr>
          <w:lang w:eastAsia="ar-SA"/>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4.5.2. Отклонение от предельных параметров разрешенного строительства, </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4.5.3.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Вопрос о предоставлении разрешения на отклонение от предельных параметров разрешенного строительства, реконструкции капитального строительства подлежит обсуждению на публичных слушаниях.</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4.5.4. Глава </w:t>
      </w:r>
      <w:r w:rsidRPr="00415C43">
        <w:rPr>
          <w:bCs/>
          <w:lang w:eastAsia="ar-SA"/>
        </w:rPr>
        <w:t>Администрации</w:t>
      </w:r>
      <w:r w:rsidRPr="00415C43">
        <w:rPr>
          <w:lang w:eastAsia="ar-SA"/>
        </w:rPr>
        <w:t xml:space="preserve"> </w:t>
      </w:r>
      <w:r w:rsidRPr="00415C43">
        <w:rPr>
          <w:b/>
          <w:lang w:eastAsia="ar-SA"/>
        </w:rPr>
        <w:t>Навлинского</w:t>
      </w:r>
      <w:r w:rsidRPr="00415C43">
        <w:rPr>
          <w:lang w:eastAsia="ar-SA"/>
        </w:rPr>
        <w:t xml:space="preserve"> муниципального </w:t>
      </w:r>
      <w:r w:rsidRPr="00415C43">
        <w:rPr>
          <w:bCs/>
          <w:lang w:eastAsia="ar-SA"/>
        </w:rPr>
        <w:t xml:space="preserve">района Брянской области </w:t>
      </w:r>
      <w:r w:rsidRPr="00415C43">
        <w:rPr>
          <w:lang w:eastAsia="ar-SA"/>
        </w:rPr>
        <w:t xml:space="preserve">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принятия решения.</w:t>
      </w:r>
    </w:p>
    <w:p w:rsidR="00F4038E" w:rsidRPr="00415C43" w:rsidRDefault="00F4038E" w:rsidP="00F4038E">
      <w:pPr>
        <w:shd w:val="clear" w:color="auto" w:fill="FFFFFF"/>
        <w:tabs>
          <w:tab w:val="left" w:pos="8334"/>
        </w:tabs>
        <w:suppressAutoHyphens/>
        <w:ind w:firstLine="709"/>
        <w:jc w:val="both"/>
        <w:rPr>
          <w:b/>
          <w:bCs/>
          <w:lang w:eastAsia="ar-SA"/>
        </w:rPr>
      </w:pPr>
      <w:r w:rsidRPr="00415C43">
        <w:rPr>
          <w:lang w:eastAsia="ar-SA"/>
        </w:rPr>
        <w:t>4.5.5.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Pr="00415C43">
        <w:rPr>
          <w:iCs/>
          <w:vertAlign w:val="superscript"/>
          <w:lang w:eastAsia="ar-SA"/>
        </w:rPr>
        <w:t xml:space="preserve"> </w:t>
      </w:r>
      <w:r w:rsidRPr="00415C43">
        <w:rPr>
          <w:iCs/>
          <w:vertAlign w:val="superscript"/>
          <w:lang w:eastAsia="ar-SA"/>
        </w:rPr>
        <w:footnoteReference w:id="72"/>
      </w:r>
      <w:r w:rsidRPr="00415C43">
        <w:rPr>
          <w:iCs/>
          <w:vertAlign w:val="superscript"/>
          <w:lang w:eastAsia="ar-SA"/>
        </w:rPr>
        <w:t>[73]</w:t>
      </w:r>
    </w:p>
    <w:p w:rsidR="009216D7" w:rsidRPr="00415C43" w:rsidRDefault="009216D7" w:rsidP="00F4038E">
      <w:pPr>
        <w:keepNext/>
        <w:suppressAutoHyphens/>
        <w:ind w:firstLine="709"/>
        <w:jc w:val="both"/>
        <w:outlineLvl w:val="2"/>
        <w:rPr>
          <w:b/>
          <w:bCs/>
          <w:lang w:eastAsia="ar-SA"/>
        </w:rPr>
      </w:pPr>
      <w:bookmarkStart w:id="21" w:name="_Toc196878897"/>
    </w:p>
    <w:p w:rsidR="00F4038E" w:rsidRPr="00415C43" w:rsidRDefault="00442377" w:rsidP="00F4038E">
      <w:pPr>
        <w:keepNext/>
        <w:suppressAutoHyphens/>
        <w:ind w:firstLine="709"/>
        <w:jc w:val="both"/>
        <w:outlineLvl w:val="2"/>
        <w:rPr>
          <w:b/>
          <w:bCs/>
          <w:lang w:eastAsia="ar-SA"/>
        </w:rPr>
      </w:pPr>
      <w:r w:rsidRPr="00415C43">
        <w:rPr>
          <w:b/>
          <w:bCs/>
          <w:lang w:eastAsia="ar-SA"/>
        </w:rPr>
        <w:t>4</w:t>
      </w:r>
      <w:r w:rsidR="00F4038E" w:rsidRPr="00415C43">
        <w:rPr>
          <w:b/>
          <w:bCs/>
          <w:lang w:eastAsia="ar-SA"/>
        </w:rPr>
        <w:t>.4.6  Статья 4.6. Установление публичных сервитутов</w:t>
      </w:r>
      <w:bookmarkEnd w:id="21"/>
    </w:p>
    <w:p w:rsidR="00F4038E" w:rsidRPr="00415C43" w:rsidRDefault="00F4038E" w:rsidP="00F4038E">
      <w:pPr>
        <w:suppressAutoHyphens/>
        <w:ind w:firstLine="709"/>
        <w:jc w:val="both"/>
        <w:rPr>
          <w:lang w:eastAsia="ar-SA"/>
        </w:rPr>
      </w:pP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4.6.1.Органы местного самоуправления </w:t>
      </w:r>
      <w:r w:rsidRPr="00415C43">
        <w:rPr>
          <w:bCs/>
          <w:lang w:eastAsia="ar-SA"/>
        </w:rPr>
        <w:t xml:space="preserve">Администрации </w:t>
      </w:r>
      <w:r w:rsidRPr="00415C43">
        <w:rPr>
          <w:b/>
          <w:lang w:eastAsia="ar-SA"/>
        </w:rPr>
        <w:t>Навлинского</w:t>
      </w:r>
      <w:r w:rsidRPr="00415C43">
        <w:rPr>
          <w:bCs/>
          <w:lang w:eastAsia="ar-SA"/>
        </w:rPr>
        <w:t xml:space="preserve"> муниципального района Брянской области</w:t>
      </w:r>
      <w:r w:rsidRPr="00415C43">
        <w:rPr>
          <w:lang w:eastAsia="ar-SA"/>
        </w:rPr>
        <w:t xml:space="preserve"> имеют право устанавливать применительно к земельным участкам и иным объектам недвижимости, принадлежащим физическим и юридическим лицам, публичный сервитут – ограниченное право пользования объектом недвижимости для третьих лиц в связи с обеспечением общественных нужд:</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проезда, прохода через земельный участок;</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прокладки, эксплуатации и ремонта коммунальных, электрических и других линий и сетей, а также объектов транспортной инфраструктуры;</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размещение межевых и геодезических знаков и подъездов к ним;</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проведения топографо-геодезических работ на время их проведения;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открытого доступа к прибрежной полосе;</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проведения дренажных работ;</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забора воды и водопоя;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-прогона скота через земельный участок;</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сенокоса.</w:t>
      </w:r>
      <w:r w:rsidRPr="00415C43">
        <w:rPr>
          <w:iCs/>
          <w:vertAlign w:val="superscript"/>
          <w:lang w:eastAsia="ar-SA"/>
        </w:rPr>
        <w:footnoteReference w:id="73"/>
      </w:r>
      <w:r w:rsidRPr="00415C43">
        <w:rPr>
          <w:iCs/>
          <w:vertAlign w:val="superscript"/>
          <w:lang w:eastAsia="ar-SA"/>
        </w:rPr>
        <w:t>[74]</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4.6.2. Осуществление сервитута должно быть наименее обременительным для земельного участка, в отношении которого он установлен.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местного самоуправления, установившим публичный сервитут, убытков или предоставления равноценного земельного участка с возмещением убытков.</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Сервитуты подлежат государственной регистрации в соответствии с ФЗ «О государственной регистрации прав на недвижимое имущество»</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Сервитут может быть прекращен в виду отпадения оснований, по которому был установлен, путем принятия постановления об отмене сервитута.</w:t>
      </w:r>
    </w:p>
    <w:p w:rsidR="00F4038E" w:rsidRPr="00415C43" w:rsidRDefault="00F4038E" w:rsidP="00F4038E">
      <w:pPr>
        <w:shd w:val="clear" w:color="auto" w:fill="FFFFFF"/>
        <w:tabs>
          <w:tab w:val="left" w:pos="8334"/>
        </w:tabs>
        <w:suppressAutoHyphens/>
        <w:spacing w:line="200" w:lineRule="atLeast"/>
        <w:ind w:firstLine="851"/>
        <w:jc w:val="both"/>
        <w:rPr>
          <w:lang w:eastAsia="ar-SA"/>
        </w:rPr>
      </w:pPr>
    </w:p>
    <w:p w:rsidR="00F4038E" w:rsidRPr="00415C43" w:rsidRDefault="00442377" w:rsidP="00F4038E">
      <w:pPr>
        <w:keepNext/>
        <w:tabs>
          <w:tab w:val="left" w:pos="0"/>
        </w:tabs>
        <w:suppressAutoHyphens/>
        <w:ind w:firstLine="709"/>
        <w:jc w:val="both"/>
        <w:outlineLvl w:val="1"/>
        <w:rPr>
          <w:b/>
          <w:bCs/>
          <w:i/>
          <w:iCs/>
          <w:lang w:eastAsia="ar-SA"/>
        </w:rPr>
      </w:pPr>
      <w:bookmarkStart w:id="22" w:name="_Toc196878898"/>
      <w:r w:rsidRPr="00415C43">
        <w:rPr>
          <w:b/>
          <w:bCs/>
          <w:i/>
          <w:iCs/>
          <w:lang w:eastAsia="ar-SA"/>
        </w:rPr>
        <w:t>4</w:t>
      </w:r>
      <w:r w:rsidR="00F4038E" w:rsidRPr="00415C43">
        <w:rPr>
          <w:b/>
          <w:bCs/>
          <w:i/>
          <w:iCs/>
          <w:lang w:eastAsia="ar-SA"/>
        </w:rPr>
        <w:t>.5  РАЗДЕЛ 5. ФОРМИРОВАНИЕ ЗЕМЕЛЬНЫХ УЧАСТКОВ КАК ОБЪЕКТОВ НЕДВИЖИМОСТИ ПРИ ИХ ПРЕДОСТАВЛЕНИИ ДЛЯ СТРОИТЕЛЬСТВА.</w:t>
      </w:r>
      <w:bookmarkEnd w:id="22"/>
    </w:p>
    <w:p w:rsidR="00F4038E" w:rsidRPr="00415C43" w:rsidRDefault="00F4038E" w:rsidP="00F4038E">
      <w:pPr>
        <w:suppressAutoHyphens/>
        <w:ind w:firstLine="709"/>
        <w:jc w:val="both"/>
        <w:rPr>
          <w:lang w:eastAsia="ar-SA"/>
        </w:rPr>
      </w:pPr>
    </w:p>
    <w:p w:rsidR="00F4038E" w:rsidRPr="00415C43" w:rsidRDefault="00442377" w:rsidP="00F4038E">
      <w:pPr>
        <w:keepNext/>
        <w:tabs>
          <w:tab w:val="left" w:pos="0"/>
        </w:tabs>
        <w:suppressAutoHyphens/>
        <w:ind w:firstLine="709"/>
        <w:jc w:val="both"/>
        <w:outlineLvl w:val="2"/>
        <w:rPr>
          <w:b/>
          <w:bCs/>
          <w:lang w:eastAsia="ar-SA"/>
        </w:rPr>
      </w:pPr>
      <w:bookmarkStart w:id="23" w:name="_Toc196878899"/>
      <w:r w:rsidRPr="00415C43">
        <w:rPr>
          <w:b/>
          <w:bCs/>
          <w:lang w:eastAsia="ar-SA"/>
        </w:rPr>
        <w:t>4</w:t>
      </w:r>
      <w:r w:rsidR="00F4038E" w:rsidRPr="00415C43">
        <w:rPr>
          <w:b/>
          <w:bCs/>
          <w:lang w:eastAsia="ar-SA"/>
        </w:rPr>
        <w:t>.5.1  Статья 5.1. Работы по формированию земельных участков</w:t>
      </w:r>
      <w:bookmarkEnd w:id="23"/>
    </w:p>
    <w:p w:rsidR="00F4038E" w:rsidRPr="00415C43" w:rsidRDefault="00F4038E" w:rsidP="00F4038E">
      <w:pPr>
        <w:suppressAutoHyphens/>
        <w:ind w:firstLine="709"/>
        <w:jc w:val="both"/>
        <w:rPr>
          <w:lang w:eastAsia="ar-SA"/>
        </w:rPr>
      </w:pPr>
    </w:p>
    <w:p w:rsidR="00F4038E" w:rsidRPr="00415C43" w:rsidRDefault="00F4038E" w:rsidP="00F4038E">
      <w:pPr>
        <w:suppressAutoHyphens/>
        <w:ind w:firstLine="709"/>
        <w:jc w:val="both"/>
        <w:rPr>
          <w:lang w:eastAsia="ar-SA"/>
        </w:rPr>
      </w:pPr>
      <w:r w:rsidRPr="00415C43">
        <w:rPr>
          <w:lang w:eastAsia="ar-SA"/>
        </w:rPr>
        <w:t>5.1.1. Земельные участки могут быть предоставлены физическим и юридическим лицам  для целей строительства из земель муниципальной  собственности при условии, что на момент передачи эти земельные участки являются сформированными как объекты недвижимости.</w:t>
      </w:r>
    </w:p>
    <w:p w:rsidR="00F4038E" w:rsidRPr="00415C43" w:rsidRDefault="00F4038E" w:rsidP="00F4038E">
      <w:pPr>
        <w:suppressAutoHyphens/>
        <w:ind w:firstLine="709"/>
        <w:jc w:val="both"/>
        <w:rPr>
          <w:lang w:eastAsia="ar-SA"/>
        </w:rPr>
      </w:pPr>
      <w:r w:rsidRPr="00415C43">
        <w:rPr>
          <w:lang w:eastAsia="ar-SA"/>
        </w:rPr>
        <w:t>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для них установлены:</w:t>
      </w:r>
    </w:p>
    <w:p w:rsidR="00F4038E" w:rsidRPr="00415C43" w:rsidRDefault="00F4038E" w:rsidP="00F4038E">
      <w:pPr>
        <w:suppressAutoHyphens/>
        <w:ind w:firstLine="709"/>
        <w:jc w:val="both"/>
        <w:rPr>
          <w:lang w:eastAsia="ar-SA"/>
        </w:rPr>
      </w:pPr>
      <w:r w:rsidRPr="00415C43">
        <w:rPr>
          <w:lang w:eastAsia="ar-SA"/>
        </w:rPr>
        <w:t>- границы;</w:t>
      </w:r>
    </w:p>
    <w:p w:rsidR="00F4038E" w:rsidRPr="00415C43" w:rsidRDefault="00F4038E" w:rsidP="00F4038E">
      <w:pPr>
        <w:suppressAutoHyphens/>
        <w:ind w:firstLine="709"/>
        <w:jc w:val="both"/>
        <w:rPr>
          <w:lang w:eastAsia="ar-SA"/>
        </w:rPr>
      </w:pPr>
      <w:r w:rsidRPr="00415C43">
        <w:rPr>
          <w:lang w:eastAsia="ar-SA"/>
        </w:rPr>
        <w:t>- разрешенные виды использования;</w:t>
      </w:r>
    </w:p>
    <w:p w:rsidR="00F4038E" w:rsidRPr="00415C43" w:rsidRDefault="00B71077" w:rsidP="00B71077">
      <w:pPr>
        <w:suppressAutoHyphens/>
        <w:ind w:firstLine="709"/>
        <w:rPr>
          <w:lang w:eastAsia="ar-SA"/>
        </w:rPr>
      </w:pPr>
      <w:r w:rsidRPr="00415C43">
        <w:rPr>
          <w:lang w:eastAsia="ar-SA"/>
        </w:rPr>
        <w:t xml:space="preserve">- </w:t>
      </w:r>
      <w:r w:rsidR="00F4038E" w:rsidRPr="00415C43">
        <w:rPr>
          <w:lang w:eastAsia="ar-SA"/>
        </w:rPr>
        <w:t>параметры разрешенных строительных преобразований объектов недвижимости;</w:t>
      </w:r>
    </w:p>
    <w:p w:rsidR="00F4038E" w:rsidRPr="00415C43" w:rsidRDefault="00F4038E" w:rsidP="00F4038E">
      <w:pPr>
        <w:suppressAutoHyphens/>
        <w:ind w:firstLine="709"/>
        <w:jc w:val="both"/>
        <w:rPr>
          <w:lang w:eastAsia="ar-SA"/>
        </w:rPr>
      </w:pPr>
      <w:r w:rsidRPr="00415C43">
        <w:rPr>
          <w:lang w:eastAsia="ar-SA"/>
        </w:rPr>
        <w:t>- сведения о сервитутах (ограничениях).</w:t>
      </w:r>
    </w:p>
    <w:p w:rsidR="00F4038E" w:rsidRPr="00415C43" w:rsidRDefault="00F4038E" w:rsidP="00F4038E">
      <w:pPr>
        <w:suppressAutoHyphens/>
        <w:ind w:firstLine="709"/>
        <w:jc w:val="both"/>
        <w:rPr>
          <w:lang w:eastAsia="ar-SA"/>
        </w:rPr>
      </w:pPr>
      <w:r w:rsidRPr="00415C43">
        <w:rPr>
          <w:lang w:eastAsia="ar-SA"/>
        </w:rPr>
        <w:t xml:space="preserve">Согласно федеральному закону №53, должно быть проведено предварительное согласование по земельному участку либо на общественных слушаниях, либо на комиссии по выбору земельных участков на территории </w:t>
      </w:r>
      <w:r w:rsidR="00E52966" w:rsidRPr="00415C43">
        <w:rPr>
          <w:b/>
        </w:rPr>
        <w:t>Ал</w:t>
      </w:r>
      <w:r w:rsidR="000C25AA" w:rsidRPr="00415C43">
        <w:rPr>
          <w:b/>
        </w:rPr>
        <w:t>е</w:t>
      </w:r>
      <w:r w:rsidR="00E52966" w:rsidRPr="00415C43">
        <w:rPr>
          <w:b/>
        </w:rPr>
        <w:t>шенского</w:t>
      </w:r>
      <w:r w:rsidRPr="00415C43">
        <w:rPr>
          <w:b/>
          <w:bCs/>
          <w:lang w:eastAsia="ar-SA"/>
        </w:rPr>
        <w:t xml:space="preserve"> </w:t>
      </w:r>
      <w:r w:rsidRPr="00415C43">
        <w:rPr>
          <w:bCs/>
          <w:lang w:eastAsia="ar-SA"/>
        </w:rPr>
        <w:t>сельского поселения</w:t>
      </w:r>
      <w:r w:rsidRPr="00415C43">
        <w:rPr>
          <w:lang w:eastAsia="ar-SA"/>
        </w:rPr>
        <w:t>.</w:t>
      </w:r>
    </w:p>
    <w:p w:rsidR="00F4038E" w:rsidRPr="00415C43" w:rsidRDefault="00F4038E" w:rsidP="00F4038E">
      <w:pPr>
        <w:suppressAutoHyphens/>
        <w:ind w:firstLine="709"/>
        <w:jc w:val="both"/>
        <w:rPr>
          <w:lang w:eastAsia="ar-SA"/>
        </w:rPr>
      </w:pPr>
      <w:r w:rsidRPr="00415C43">
        <w:rPr>
          <w:lang w:eastAsia="ar-SA"/>
        </w:rPr>
        <w:t>5.1.2. Комплект сведений и документов о сформированных земельных участках включает:</w:t>
      </w:r>
    </w:p>
    <w:p w:rsidR="00F4038E" w:rsidRPr="00415C43" w:rsidRDefault="00F4038E" w:rsidP="00B71077">
      <w:pPr>
        <w:suppressAutoHyphens/>
        <w:ind w:firstLine="709"/>
        <w:rPr>
          <w:lang w:eastAsia="ar-SA"/>
        </w:rPr>
      </w:pPr>
      <w:r w:rsidRPr="00415C43">
        <w:rPr>
          <w:lang w:eastAsia="ar-SA"/>
        </w:rPr>
        <w:t>- схема расположения участка на кадастровом плане, согласованная с владельцами соседних земельных участков (в случае размещения в сложившейся застройке);</w:t>
      </w:r>
    </w:p>
    <w:p w:rsidR="00F4038E" w:rsidRPr="00415C43" w:rsidRDefault="00F4038E" w:rsidP="00F4038E">
      <w:pPr>
        <w:suppressAutoHyphens/>
        <w:ind w:firstLine="709"/>
        <w:jc w:val="both"/>
        <w:rPr>
          <w:lang w:eastAsia="ar-SA"/>
        </w:rPr>
      </w:pPr>
      <w:r w:rsidRPr="00415C43">
        <w:rPr>
          <w:lang w:eastAsia="ar-SA"/>
        </w:rPr>
        <w:t>- материалы выноса границ земельных участков в натуру;</w:t>
      </w:r>
    </w:p>
    <w:p w:rsidR="00F4038E" w:rsidRPr="00415C43" w:rsidRDefault="00F4038E" w:rsidP="00F4038E">
      <w:pPr>
        <w:suppressAutoHyphens/>
        <w:ind w:firstLine="709"/>
        <w:jc w:val="both"/>
        <w:rPr>
          <w:lang w:eastAsia="ar-SA"/>
        </w:rPr>
      </w:pPr>
      <w:r w:rsidRPr="00415C43">
        <w:rPr>
          <w:lang w:eastAsia="ar-SA"/>
        </w:rPr>
        <w:t>-</w:t>
      </w:r>
      <w:r w:rsidR="00B71077" w:rsidRPr="00415C43">
        <w:rPr>
          <w:lang w:eastAsia="ar-SA"/>
        </w:rPr>
        <w:t xml:space="preserve"> </w:t>
      </w:r>
      <w:r w:rsidRPr="00415C43">
        <w:rPr>
          <w:lang w:eastAsia="ar-SA"/>
        </w:rPr>
        <w:t>описание градостроительных регламентов о разрешенных видах использования и параметрах разрешенных строительных преобразований недвижимости, сведений о сервитутах и дополнительных ограничениях в использовании земельного участка в связи с размещением в охранных и защитных зонах;</w:t>
      </w:r>
    </w:p>
    <w:p w:rsidR="00F4038E" w:rsidRPr="00415C43" w:rsidRDefault="00F4038E" w:rsidP="00F4038E">
      <w:pPr>
        <w:suppressAutoHyphens/>
        <w:ind w:firstLine="709"/>
        <w:jc w:val="both"/>
        <w:rPr>
          <w:lang w:eastAsia="ar-SA"/>
        </w:rPr>
      </w:pPr>
      <w:r w:rsidRPr="00415C43">
        <w:rPr>
          <w:lang w:eastAsia="ar-SA"/>
        </w:rPr>
        <w:t>- технические условия на подключение объекта к сетям инженерно-технического обеспечения;</w:t>
      </w:r>
    </w:p>
    <w:p w:rsidR="00F4038E" w:rsidRPr="00415C43" w:rsidRDefault="00F4038E" w:rsidP="00F4038E">
      <w:pPr>
        <w:suppressAutoHyphens/>
        <w:ind w:firstLine="709"/>
        <w:jc w:val="both"/>
        <w:rPr>
          <w:lang w:eastAsia="ar-SA"/>
        </w:rPr>
      </w:pPr>
      <w:r w:rsidRPr="00415C43">
        <w:rPr>
          <w:lang w:eastAsia="ar-SA"/>
        </w:rPr>
        <w:t>- решение Администрации</w:t>
      </w:r>
      <w:r w:rsidRPr="00415C43">
        <w:rPr>
          <w:bCs/>
          <w:lang w:eastAsia="ar-SA"/>
        </w:rPr>
        <w:t xml:space="preserve"> </w:t>
      </w:r>
      <w:r w:rsidRPr="00415C43">
        <w:rPr>
          <w:b/>
          <w:lang w:eastAsia="ar-SA"/>
        </w:rPr>
        <w:t>Навлинского</w:t>
      </w:r>
      <w:r w:rsidRPr="00415C43">
        <w:rPr>
          <w:bCs/>
          <w:lang w:eastAsia="ar-SA"/>
        </w:rPr>
        <w:t xml:space="preserve"> муниципального района Брянской области</w:t>
      </w:r>
      <w:r w:rsidRPr="00415C43">
        <w:rPr>
          <w:lang w:eastAsia="ar-SA"/>
        </w:rPr>
        <w:t xml:space="preserve"> о проведении торгов (конкурсов, аукционов) или о предоставлении земельных участков без проведения торгов;</w:t>
      </w:r>
    </w:p>
    <w:p w:rsidR="00F4038E" w:rsidRPr="00415C43" w:rsidRDefault="00F4038E" w:rsidP="00F4038E">
      <w:pPr>
        <w:suppressAutoHyphens/>
        <w:ind w:firstLine="709"/>
        <w:jc w:val="both"/>
        <w:rPr>
          <w:lang w:eastAsia="ar-SA"/>
        </w:rPr>
      </w:pPr>
      <w:r w:rsidRPr="00415C43">
        <w:rPr>
          <w:lang w:eastAsia="ar-SA"/>
        </w:rPr>
        <w:t>- публикация сообщения о проведении торгов или о приеме заявлений о предоставлении земельных участков без проведения торгов.</w:t>
      </w:r>
    </w:p>
    <w:p w:rsidR="00F4038E" w:rsidRPr="00415C43" w:rsidRDefault="00F4038E" w:rsidP="00F4038E">
      <w:pPr>
        <w:suppressAutoHyphens/>
        <w:ind w:firstLine="709"/>
        <w:jc w:val="both"/>
        <w:rPr>
          <w:lang w:eastAsia="ar-SA"/>
        </w:rPr>
      </w:pPr>
      <w:r w:rsidRPr="00415C43">
        <w:rPr>
          <w:lang w:eastAsia="ar-SA"/>
        </w:rPr>
        <w:t>5.1.3. Подготовительные работы  по формированию земельных участков могут проводиться по инициативе и за счет средств:</w:t>
      </w:r>
    </w:p>
    <w:p w:rsidR="00F4038E" w:rsidRPr="00415C43" w:rsidRDefault="00F4038E" w:rsidP="00F4038E">
      <w:pPr>
        <w:suppressAutoHyphens/>
        <w:ind w:firstLine="709"/>
        <w:jc w:val="both"/>
        <w:rPr>
          <w:lang w:eastAsia="ar-SA"/>
        </w:rPr>
      </w:pPr>
      <w:r w:rsidRPr="00415C43">
        <w:rPr>
          <w:lang w:eastAsia="ar-SA"/>
        </w:rPr>
        <w:t>- местного бюджета  (средств, поступающих от земельных платежей, в том числе при передаче земельных участков посредством торгов, аукционов, конкурсов);</w:t>
      </w:r>
    </w:p>
    <w:p w:rsidR="00F4038E" w:rsidRPr="00415C43" w:rsidRDefault="00F4038E" w:rsidP="00F4038E">
      <w:pPr>
        <w:suppressAutoHyphens/>
        <w:ind w:firstLine="709"/>
        <w:jc w:val="both"/>
        <w:rPr>
          <w:lang w:eastAsia="ar-SA"/>
        </w:rPr>
      </w:pPr>
      <w:r w:rsidRPr="00415C43">
        <w:rPr>
          <w:lang w:eastAsia="ar-SA"/>
        </w:rPr>
        <w:t>- физических и юридических лиц в случае передачи земельных участков в аренду без проведения торгов с предварительным согласованием места размещения объектов.</w:t>
      </w:r>
    </w:p>
    <w:p w:rsidR="00F4038E" w:rsidRPr="00415C43" w:rsidRDefault="00F4038E" w:rsidP="00F4038E">
      <w:pPr>
        <w:suppressAutoHyphens/>
        <w:spacing w:line="240" w:lineRule="atLeast"/>
        <w:ind w:firstLine="720"/>
        <w:jc w:val="both"/>
        <w:rPr>
          <w:lang w:eastAsia="ar-SA"/>
        </w:rPr>
      </w:pPr>
    </w:p>
    <w:p w:rsidR="00F4038E" w:rsidRPr="00415C43" w:rsidRDefault="00442377" w:rsidP="00F4038E">
      <w:pPr>
        <w:keepNext/>
        <w:suppressAutoHyphens/>
        <w:ind w:firstLine="709"/>
        <w:jc w:val="both"/>
        <w:outlineLvl w:val="2"/>
        <w:rPr>
          <w:b/>
          <w:bCs/>
          <w:lang w:eastAsia="ar-SA"/>
        </w:rPr>
      </w:pPr>
      <w:bookmarkStart w:id="24" w:name="_Toc196878900"/>
      <w:r w:rsidRPr="00415C43">
        <w:rPr>
          <w:b/>
          <w:bCs/>
          <w:lang w:eastAsia="ar-SA"/>
        </w:rPr>
        <w:t>4</w:t>
      </w:r>
      <w:r w:rsidR="00F4038E" w:rsidRPr="00415C43">
        <w:rPr>
          <w:b/>
          <w:bCs/>
          <w:lang w:eastAsia="ar-SA"/>
        </w:rPr>
        <w:t>.5.2  Статья 5.2. Принципы организации процесса градостроительной подготовки земельных участков из состава государственных и муниципальных земель для предоставления их физическим и юридическим лицам</w:t>
      </w:r>
      <w:bookmarkEnd w:id="24"/>
    </w:p>
    <w:p w:rsidR="00B71077" w:rsidRPr="00415C43" w:rsidRDefault="00B71077" w:rsidP="00F4038E">
      <w:pPr>
        <w:keepNext/>
        <w:suppressAutoHyphens/>
        <w:ind w:firstLine="709"/>
        <w:jc w:val="both"/>
        <w:outlineLvl w:val="2"/>
        <w:rPr>
          <w:b/>
          <w:bCs/>
          <w:lang w:eastAsia="ar-SA"/>
        </w:rPr>
      </w:pPr>
    </w:p>
    <w:p w:rsidR="00F4038E" w:rsidRPr="00415C43" w:rsidRDefault="00F4038E" w:rsidP="00B71077">
      <w:pPr>
        <w:shd w:val="clear" w:color="auto" w:fill="FFFFFF"/>
        <w:tabs>
          <w:tab w:val="left" w:pos="8334"/>
        </w:tabs>
        <w:suppressAutoHyphens/>
        <w:ind w:firstLine="709"/>
        <w:rPr>
          <w:lang w:eastAsia="ar-SA"/>
        </w:rPr>
      </w:pPr>
      <w:r w:rsidRPr="00415C43">
        <w:rPr>
          <w:lang w:eastAsia="ar-SA"/>
        </w:rPr>
        <w:t>5.2.1.</w:t>
      </w:r>
      <w:r w:rsidRPr="00415C43">
        <w:rPr>
          <w:b/>
          <w:lang w:eastAsia="ar-SA"/>
        </w:rPr>
        <w:t xml:space="preserve"> </w:t>
      </w:r>
      <w:r w:rsidRPr="00415C43">
        <w:rPr>
          <w:lang w:eastAsia="ar-SA"/>
        </w:rPr>
        <w:t>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1)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2)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3) 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земельным и жилищным законодательством, настоящими Правилами, а также принимаемыми в соответствии с настоящими Правилами иными нормативными правовыми актами.</w:t>
      </w:r>
    </w:p>
    <w:p w:rsidR="00F4038E" w:rsidRPr="00415C43" w:rsidRDefault="00F4038E" w:rsidP="00B71077">
      <w:pPr>
        <w:shd w:val="clear" w:color="auto" w:fill="FFFFFF"/>
        <w:tabs>
          <w:tab w:val="left" w:pos="8334"/>
        </w:tabs>
        <w:suppressAutoHyphens/>
        <w:ind w:firstLine="709"/>
        <w:rPr>
          <w:lang w:eastAsia="ar-SA"/>
        </w:rPr>
      </w:pPr>
      <w:r w:rsidRPr="00415C43">
        <w:rPr>
          <w:lang w:eastAsia="ar-SA"/>
        </w:rPr>
        <w:t xml:space="preserve">5.2.2. 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5.2.3.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w:t>
      </w:r>
    </w:p>
    <w:p w:rsidR="00F4038E" w:rsidRPr="00415C43" w:rsidRDefault="00F4038E" w:rsidP="00B71077">
      <w:pPr>
        <w:shd w:val="clear" w:color="auto" w:fill="FFFFFF"/>
        <w:tabs>
          <w:tab w:val="left" w:pos="8334"/>
        </w:tabs>
        <w:suppressAutoHyphens/>
        <w:ind w:firstLine="709"/>
        <w:rPr>
          <w:lang w:eastAsia="ar-SA"/>
        </w:rPr>
      </w:pPr>
      <w:r w:rsidRPr="00415C43">
        <w:rPr>
          <w:lang w:eastAsia="ar-SA"/>
        </w:rPr>
        <w:t>1)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2)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5.2.4.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F4038E" w:rsidRPr="00415C43" w:rsidRDefault="00F4038E" w:rsidP="00F25AB7">
      <w:pPr>
        <w:shd w:val="clear" w:color="auto" w:fill="FFFFFF"/>
        <w:tabs>
          <w:tab w:val="left" w:pos="8334"/>
        </w:tabs>
        <w:suppressAutoHyphens/>
        <w:ind w:firstLine="709"/>
        <w:rPr>
          <w:lang w:eastAsia="ar-SA"/>
        </w:rPr>
      </w:pPr>
      <w:r w:rsidRPr="00415C43">
        <w:rPr>
          <w:lang w:eastAsia="ar-SA"/>
        </w:rPr>
        <w:t xml:space="preserve">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w:t>
      </w:r>
      <w:r w:rsidRPr="00415C43">
        <w:rPr>
          <w:bCs/>
          <w:lang w:eastAsia="ar-SA"/>
        </w:rPr>
        <w:t xml:space="preserve">Администрации </w:t>
      </w:r>
      <w:r w:rsidRPr="00415C43">
        <w:rPr>
          <w:b/>
          <w:lang w:eastAsia="ar-SA"/>
        </w:rPr>
        <w:t>Навлинского</w:t>
      </w:r>
      <w:r w:rsidRPr="00415C43">
        <w:rPr>
          <w:bCs/>
          <w:lang w:eastAsia="ar-SA"/>
        </w:rPr>
        <w:t xml:space="preserve"> муниципального района Брянской области</w:t>
      </w:r>
      <w:r w:rsidRPr="00415C43">
        <w:rPr>
          <w:lang w:eastAsia="ar-SA"/>
        </w:rPr>
        <w:t>;</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2) формирование земельных участков посредством землеустроительных работ, осуществляемых в соответствии с земельным законодательством.</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Результатом первой стадии действий являются градостроительные планы земельных участков и входящие в состав таких планов заключения о технических условиях подключения к внеплощадным сетям инженерно-технического обеспечения. Результатом второй стадии действий являются подготавливаемые по установленной форме кадастровые планы земельных участков.</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в порядке, установленном земельным законодательством.</w:t>
      </w:r>
      <w:r w:rsidRPr="00415C43">
        <w:rPr>
          <w:vertAlign w:val="superscript"/>
          <w:lang w:eastAsia="ar-SA"/>
        </w:rPr>
        <w:footnoteReference w:id="74"/>
      </w:r>
      <w:r w:rsidRPr="00415C43">
        <w:rPr>
          <w:vertAlign w:val="superscript"/>
          <w:lang w:eastAsia="ar-SA"/>
        </w:rPr>
        <w:t>[75]</w:t>
      </w:r>
    </w:p>
    <w:p w:rsidR="00F4038E" w:rsidRPr="00415C43" w:rsidRDefault="00F4038E" w:rsidP="00F4038E">
      <w:pPr>
        <w:suppressAutoHyphens/>
        <w:spacing w:line="240" w:lineRule="atLeast"/>
        <w:ind w:firstLine="720"/>
        <w:jc w:val="both"/>
        <w:rPr>
          <w:lang w:eastAsia="ar-SA"/>
        </w:rPr>
      </w:pPr>
    </w:p>
    <w:p w:rsidR="00F4038E" w:rsidRPr="00415C43" w:rsidRDefault="00442377" w:rsidP="00F4038E">
      <w:pPr>
        <w:keepNext/>
        <w:tabs>
          <w:tab w:val="left" w:pos="0"/>
        </w:tabs>
        <w:suppressAutoHyphens/>
        <w:ind w:firstLine="709"/>
        <w:jc w:val="both"/>
        <w:outlineLvl w:val="2"/>
        <w:rPr>
          <w:b/>
          <w:bCs/>
          <w:lang w:eastAsia="ar-SA"/>
        </w:rPr>
      </w:pPr>
      <w:bookmarkStart w:id="25" w:name="_Toc196878901"/>
      <w:r w:rsidRPr="00415C43">
        <w:rPr>
          <w:b/>
          <w:bCs/>
          <w:lang w:eastAsia="ar-SA"/>
        </w:rPr>
        <w:t>4</w:t>
      </w:r>
      <w:r w:rsidR="00F4038E" w:rsidRPr="00415C43">
        <w:rPr>
          <w:b/>
          <w:bCs/>
          <w:lang w:eastAsia="ar-SA"/>
        </w:rPr>
        <w:t>.5.3  Статья 5.3. Условия предоставления (изъятия) земельных участков</w:t>
      </w:r>
      <w:bookmarkEnd w:id="25"/>
    </w:p>
    <w:p w:rsidR="00F25AB7" w:rsidRPr="00415C43" w:rsidRDefault="00F25AB7" w:rsidP="00F4038E">
      <w:pPr>
        <w:keepNext/>
        <w:tabs>
          <w:tab w:val="left" w:pos="0"/>
        </w:tabs>
        <w:suppressAutoHyphens/>
        <w:ind w:firstLine="709"/>
        <w:jc w:val="both"/>
        <w:outlineLvl w:val="2"/>
        <w:rPr>
          <w:b/>
          <w:bCs/>
          <w:lang w:eastAsia="ar-SA"/>
        </w:rPr>
      </w:pPr>
    </w:p>
    <w:p w:rsidR="00F4038E" w:rsidRPr="00415C43" w:rsidRDefault="00F4038E" w:rsidP="00F4038E">
      <w:pPr>
        <w:suppressAutoHyphens/>
        <w:ind w:firstLine="709"/>
        <w:jc w:val="both"/>
        <w:rPr>
          <w:lang w:eastAsia="ar-SA"/>
        </w:rPr>
      </w:pPr>
      <w:r w:rsidRPr="00415C43">
        <w:rPr>
          <w:lang w:eastAsia="ar-SA"/>
        </w:rPr>
        <w:t xml:space="preserve">5.3.1. Сформированные в соответствии с требованиями статьи 5.1-5.2. Правил земельные участки в границах </w:t>
      </w:r>
      <w:r w:rsidR="00E52966" w:rsidRPr="00415C43">
        <w:rPr>
          <w:b/>
        </w:rPr>
        <w:t>Ал</w:t>
      </w:r>
      <w:r w:rsidR="000C25AA" w:rsidRPr="00415C43">
        <w:rPr>
          <w:b/>
        </w:rPr>
        <w:t>е</w:t>
      </w:r>
      <w:r w:rsidR="00E52966" w:rsidRPr="00415C43">
        <w:rPr>
          <w:b/>
        </w:rPr>
        <w:t>шенского</w:t>
      </w:r>
      <w:r w:rsidRPr="00415C43">
        <w:rPr>
          <w:lang w:eastAsia="ar-SA"/>
        </w:rPr>
        <w:t xml:space="preserve"> сельского поселения представляются физическим и юридическим лицам:</w:t>
      </w:r>
    </w:p>
    <w:p w:rsidR="00F4038E" w:rsidRPr="00415C43" w:rsidRDefault="00F4038E" w:rsidP="00F4038E">
      <w:pPr>
        <w:tabs>
          <w:tab w:val="left" w:pos="2145"/>
        </w:tabs>
        <w:suppressAutoHyphens/>
        <w:ind w:firstLine="709"/>
        <w:jc w:val="both"/>
        <w:rPr>
          <w:lang w:eastAsia="ar-SA"/>
        </w:rPr>
      </w:pPr>
      <w:r w:rsidRPr="00415C43">
        <w:rPr>
          <w:lang w:eastAsia="ar-SA"/>
        </w:rPr>
        <w:t xml:space="preserve">на условиях торгов (конкурсов, аукционов) по инициативе Администрации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bCs/>
          <w:lang w:eastAsia="ar-SA"/>
        </w:rPr>
        <w:t xml:space="preserve"> района Брянской области</w:t>
      </w:r>
      <w:r w:rsidRPr="00415C43">
        <w:rPr>
          <w:lang w:eastAsia="ar-SA"/>
        </w:rPr>
        <w:t>.</w:t>
      </w:r>
    </w:p>
    <w:p w:rsidR="00F4038E" w:rsidRPr="00415C43" w:rsidRDefault="00F4038E" w:rsidP="00F4038E">
      <w:pPr>
        <w:suppressAutoHyphens/>
        <w:ind w:firstLine="709"/>
        <w:jc w:val="both"/>
        <w:rPr>
          <w:lang w:eastAsia="ar-SA"/>
        </w:rPr>
      </w:pPr>
      <w:r w:rsidRPr="00415C43">
        <w:rPr>
          <w:lang w:eastAsia="ar-SA"/>
        </w:rPr>
        <w:t>5.3.2. Общий порядок предоставления земельных участков или права их аренды на торгах (конкурсах, аукционах), на безконкурсной основе установлен статьями 28-38 Земельного кодекса РФ и принятых на его основе нормативных правовых актов Правительства РФ, Брянской области, органов местного самоуправления.</w:t>
      </w:r>
    </w:p>
    <w:p w:rsidR="00F4038E" w:rsidRPr="00415C43" w:rsidRDefault="00F4038E" w:rsidP="00F4038E">
      <w:pPr>
        <w:tabs>
          <w:tab w:val="left" w:pos="1200"/>
        </w:tabs>
        <w:suppressAutoHyphens/>
        <w:ind w:firstLine="709"/>
        <w:jc w:val="both"/>
        <w:rPr>
          <w:lang w:eastAsia="ar-SA"/>
        </w:rPr>
      </w:pPr>
      <w:r w:rsidRPr="00415C43">
        <w:rPr>
          <w:lang w:eastAsia="ar-SA"/>
        </w:rPr>
        <w:t>Изъятие, в том числе путем выкупа земельных участков для государственных или муниципальных нужд, осуществляется в порядке, установленном статьями 49 и  55 Земельного кодекса РФ.</w:t>
      </w:r>
    </w:p>
    <w:p w:rsidR="00F4038E" w:rsidRPr="00415C43" w:rsidRDefault="00F4038E" w:rsidP="00F4038E">
      <w:pPr>
        <w:tabs>
          <w:tab w:val="left" w:pos="1200"/>
        </w:tabs>
        <w:suppressAutoHyphens/>
        <w:ind w:firstLine="1200"/>
        <w:jc w:val="both"/>
        <w:rPr>
          <w:lang w:eastAsia="ar-SA"/>
        </w:rPr>
      </w:pPr>
    </w:p>
    <w:p w:rsidR="00F4038E" w:rsidRPr="00415C43" w:rsidRDefault="00442377" w:rsidP="00F4038E">
      <w:pPr>
        <w:keepNext/>
        <w:tabs>
          <w:tab w:val="left" w:pos="-13"/>
        </w:tabs>
        <w:suppressAutoHyphens/>
        <w:ind w:firstLine="709"/>
        <w:jc w:val="both"/>
        <w:outlineLvl w:val="2"/>
        <w:rPr>
          <w:b/>
          <w:bCs/>
          <w:lang w:eastAsia="ar-SA"/>
        </w:rPr>
      </w:pPr>
      <w:bookmarkStart w:id="26" w:name="_Toc196878902"/>
      <w:r w:rsidRPr="00415C43">
        <w:rPr>
          <w:b/>
          <w:bCs/>
          <w:lang w:eastAsia="ar-SA"/>
        </w:rPr>
        <w:t>4</w:t>
      </w:r>
      <w:r w:rsidR="00F4038E" w:rsidRPr="00415C43">
        <w:rPr>
          <w:b/>
          <w:bCs/>
          <w:lang w:eastAsia="ar-SA"/>
        </w:rPr>
        <w:t>.5.4 Статья 5.4. Нормы предоставления земельных участков</w:t>
      </w:r>
      <w:bookmarkEnd w:id="26"/>
    </w:p>
    <w:p w:rsidR="00F25AB7" w:rsidRPr="00415C43" w:rsidRDefault="00F25AB7" w:rsidP="00F4038E">
      <w:pPr>
        <w:keepNext/>
        <w:tabs>
          <w:tab w:val="left" w:pos="-13"/>
        </w:tabs>
        <w:suppressAutoHyphens/>
        <w:ind w:firstLine="709"/>
        <w:jc w:val="both"/>
        <w:outlineLvl w:val="2"/>
        <w:rPr>
          <w:b/>
          <w:bCs/>
          <w:lang w:eastAsia="ar-SA"/>
        </w:rPr>
      </w:pPr>
    </w:p>
    <w:p w:rsidR="00F4038E" w:rsidRPr="00415C43" w:rsidRDefault="00F4038E" w:rsidP="00F4038E">
      <w:pPr>
        <w:tabs>
          <w:tab w:val="left" w:pos="1440"/>
        </w:tabs>
        <w:suppressAutoHyphens/>
        <w:ind w:firstLine="709"/>
        <w:jc w:val="both"/>
        <w:rPr>
          <w:lang w:eastAsia="ar-SA"/>
        </w:rPr>
      </w:pPr>
      <w:r w:rsidRPr="00415C43">
        <w:rPr>
          <w:lang w:eastAsia="ar-SA"/>
        </w:rPr>
        <w:t xml:space="preserve">Предельные размеры (минимальные и максимальные) земельных участков, вновь предоставляемых под индивидуальное строительство в границах </w:t>
      </w:r>
      <w:r w:rsidR="00E52966" w:rsidRPr="00415C43">
        <w:rPr>
          <w:b/>
        </w:rPr>
        <w:t>Ал</w:t>
      </w:r>
      <w:r w:rsidR="000C25AA" w:rsidRPr="00415C43">
        <w:rPr>
          <w:b/>
        </w:rPr>
        <w:t>е</w:t>
      </w:r>
      <w:r w:rsidR="00E52966" w:rsidRPr="00415C43">
        <w:rPr>
          <w:b/>
        </w:rPr>
        <w:t>шенского</w:t>
      </w:r>
      <w:r w:rsidRPr="00415C43">
        <w:rPr>
          <w:lang w:eastAsia="ar-SA"/>
        </w:rPr>
        <w:t xml:space="preserve"> сельского поселения, устанавливаются от 0,10 до </w:t>
      </w:r>
      <w:smartTag w:uri="urn:schemas-microsoft-com:office:smarttags" w:element="metricconverter">
        <w:smartTagPr>
          <w:attr w:name="ProductID" w:val="0,25 га"/>
        </w:smartTagPr>
        <w:r w:rsidRPr="00415C43">
          <w:rPr>
            <w:lang w:eastAsia="ar-SA"/>
          </w:rPr>
          <w:t>0,25 га</w:t>
        </w:r>
      </w:smartTag>
      <w:r w:rsidRPr="00415C43">
        <w:rPr>
          <w:lang w:eastAsia="ar-SA"/>
        </w:rPr>
        <w:t>.</w:t>
      </w:r>
    </w:p>
    <w:p w:rsidR="00F4038E" w:rsidRPr="00415C43" w:rsidRDefault="00F4038E" w:rsidP="00F4038E">
      <w:pPr>
        <w:tabs>
          <w:tab w:val="left" w:pos="1440"/>
        </w:tabs>
        <w:suppressAutoHyphens/>
        <w:ind w:firstLine="709"/>
        <w:jc w:val="both"/>
        <w:rPr>
          <w:lang w:eastAsia="ar-SA"/>
        </w:rPr>
      </w:pPr>
      <w:r w:rsidRPr="00415C43">
        <w:rPr>
          <w:lang w:eastAsia="ar-SA"/>
        </w:rPr>
        <w:t>Участок территории сверх установленной предельной нормы может передаваться с учетом фактического использования, по отдельному договору, при условии согласования границ со смежными землепользователями.</w:t>
      </w:r>
    </w:p>
    <w:p w:rsidR="00F4038E" w:rsidRPr="00415C43" w:rsidRDefault="00F4038E" w:rsidP="00F4038E">
      <w:pPr>
        <w:suppressAutoHyphens/>
        <w:spacing w:line="240" w:lineRule="atLeast"/>
        <w:ind w:firstLine="720"/>
        <w:jc w:val="both"/>
        <w:rPr>
          <w:lang w:eastAsia="ar-SA"/>
        </w:rPr>
      </w:pPr>
    </w:p>
    <w:p w:rsidR="00F4038E" w:rsidRPr="00415C43" w:rsidRDefault="00442377" w:rsidP="00F4038E">
      <w:pPr>
        <w:keepNext/>
        <w:tabs>
          <w:tab w:val="left" w:pos="0"/>
        </w:tabs>
        <w:suppressAutoHyphens/>
        <w:ind w:firstLine="709"/>
        <w:jc w:val="both"/>
        <w:outlineLvl w:val="2"/>
        <w:rPr>
          <w:b/>
          <w:bCs/>
          <w:lang w:eastAsia="ar-SA"/>
        </w:rPr>
      </w:pPr>
      <w:bookmarkStart w:id="27" w:name="_Toc196878903"/>
      <w:r w:rsidRPr="00415C43">
        <w:rPr>
          <w:b/>
          <w:bCs/>
          <w:lang w:eastAsia="ar-SA"/>
        </w:rPr>
        <w:t>4</w:t>
      </w:r>
      <w:r w:rsidR="00F4038E" w:rsidRPr="00415C43">
        <w:rPr>
          <w:b/>
          <w:bCs/>
          <w:lang w:eastAsia="ar-SA"/>
        </w:rPr>
        <w:t>.5.5 Статья 5.5. Межевание территории</w:t>
      </w:r>
      <w:bookmarkEnd w:id="27"/>
    </w:p>
    <w:p w:rsidR="00F25AB7" w:rsidRPr="00415C43" w:rsidRDefault="00F25AB7" w:rsidP="00F4038E">
      <w:pPr>
        <w:keepNext/>
        <w:tabs>
          <w:tab w:val="left" w:pos="0"/>
        </w:tabs>
        <w:suppressAutoHyphens/>
        <w:ind w:firstLine="709"/>
        <w:jc w:val="both"/>
        <w:outlineLvl w:val="2"/>
        <w:rPr>
          <w:b/>
          <w:bCs/>
          <w:lang w:eastAsia="ar-SA"/>
        </w:rPr>
      </w:pPr>
    </w:p>
    <w:p w:rsidR="00F4038E" w:rsidRPr="00415C43" w:rsidRDefault="00F4038E" w:rsidP="00F25AB7">
      <w:pPr>
        <w:suppressAutoHyphens/>
        <w:ind w:firstLine="709"/>
        <w:rPr>
          <w:lang w:eastAsia="ar-SA"/>
        </w:rPr>
      </w:pPr>
      <w:r w:rsidRPr="00415C43">
        <w:rPr>
          <w:lang w:eastAsia="ar-SA"/>
        </w:rPr>
        <w:t>5.5.1. Проекты межевания территории устанавливают границы земельных участков, разрабатываются на застроенные или подлежащие застройке территории в границах установленных красных линий. Межевание территорий общего пользования не проводится.</w:t>
      </w:r>
    </w:p>
    <w:p w:rsidR="00F4038E" w:rsidRPr="00415C43" w:rsidRDefault="00F4038E" w:rsidP="00F25AB7">
      <w:pPr>
        <w:suppressAutoHyphens/>
        <w:ind w:firstLine="709"/>
        <w:rPr>
          <w:b/>
          <w:bCs/>
          <w:lang w:eastAsia="ar-SA"/>
        </w:rPr>
      </w:pPr>
      <w:r w:rsidRPr="00415C43">
        <w:rPr>
          <w:lang w:eastAsia="ar-SA"/>
        </w:rPr>
        <w:t xml:space="preserve">5.5.2. На территорию, подлежащую застройке, проект межевания разрабатывается  одновременно с проектом планировки территории или в виде отдельного документа. </w:t>
      </w:r>
      <w:r w:rsidRPr="00415C43">
        <w:rPr>
          <w:b/>
          <w:bCs/>
          <w:lang w:eastAsia="ar-SA"/>
        </w:rPr>
        <w:t xml:space="preserve">      </w:t>
      </w:r>
    </w:p>
    <w:p w:rsidR="00F4038E" w:rsidRPr="00415C43" w:rsidRDefault="00F25AB7" w:rsidP="00F25AB7">
      <w:pPr>
        <w:suppressAutoHyphens/>
        <w:ind w:firstLine="709"/>
        <w:rPr>
          <w:lang w:eastAsia="ar-SA"/>
        </w:rPr>
      </w:pPr>
      <w:r w:rsidRPr="00415C43">
        <w:rPr>
          <w:lang w:eastAsia="ar-SA"/>
        </w:rPr>
        <w:t xml:space="preserve">5.5.3.  </w:t>
      </w:r>
      <w:r w:rsidR="00F4038E" w:rsidRPr="00415C43">
        <w:rPr>
          <w:lang w:eastAsia="ar-SA"/>
        </w:rPr>
        <w:t>Границы проектируемых земельных участков устанавливаются в зависимости от функционального назначения и  обеспечения нормативов на условия эксплуатации объектов недвижимости, с учетом эффективности использования земель и действующих градостроительных нормативов.</w:t>
      </w:r>
    </w:p>
    <w:p w:rsidR="00F4038E" w:rsidRPr="00415C43" w:rsidRDefault="00F4038E" w:rsidP="00F4038E">
      <w:pPr>
        <w:suppressAutoHyphens/>
        <w:ind w:firstLine="709"/>
        <w:jc w:val="both"/>
        <w:rPr>
          <w:lang w:eastAsia="ar-SA"/>
        </w:rPr>
      </w:pPr>
      <w:r w:rsidRPr="00415C43">
        <w:rPr>
          <w:lang w:eastAsia="ar-SA"/>
        </w:rPr>
        <w:t>Границы существующих землепользователей, оформленные в установленном порядке, при разработке проекта межевания не подлежат изменению без согласия землепользователей на изменение границ земельных участков, за исключением случаев изъятия земель для государственных и общественных нужд в соответствии с действующим законодательством.</w:t>
      </w:r>
    </w:p>
    <w:p w:rsidR="00F4038E" w:rsidRPr="00415C43" w:rsidRDefault="00F4038E" w:rsidP="00F4038E">
      <w:pPr>
        <w:suppressAutoHyphens/>
        <w:ind w:firstLine="709"/>
        <w:jc w:val="both"/>
        <w:rPr>
          <w:lang w:eastAsia="ar-SA"/>
        </w:rPr>
      </w:pPr>
      <w:r w:rsidRPr="00415C43">
        <w:rPr>
          <w:lang w:eastAsia="ar-SA"/>
        </w:rPr>
        <w:t xml:space="preserve">5.5.4. Предельные (максимальные и минимальные) размеры предоставляемых земельных участков для индивидуального жилищного строительства устанавливаются с учетом действующих нормативных правовых документов сельского поселения и наличия свободных земель на территории </w:t>
      </w:r>
      <w:r w:rsidR="00E52966" w:rsidRPr="00415C43">
        <w:rPr>
          <w:b/>
        </w:rPr>
        <w:t>Ал</w:t>
      </w:r>
      <w:r w:rsidR="000C25AA" w:rsidRPr="00415C43">
        <w:rPr>
          <w:b/>
        </w:rPr>
        <w:t>е</w:t>
      </w:r>
      <w:r w:rsidR="00E52966" w:rsidRPr="00415C43">
        <w:rPr>
          <w:b/>
        </w:rPr>
        <w:t>шенского</w:t>
      </w:r>
      <w:r w:rsidRPr="00415C43">
        <w:rPr>
          <w:lang w:eastAsia="ar-SA"/>
        </w:rPr>
        <w:t xml:space="preserve"> сельского поселения.</w:t>
      </w:r>
    </w:p>
    <w:p w:rsidR="00F4038E" w:rsidRPr="00415C43" w:rsidRDefault="00F4038E" w:rsidP="00F25AB7">
      <w:pPr>
        <w:suppressAutoHyphens/>
        <w:ind w:firstLine="709"/>
        <w:rPr>
          <w:lang w:eastAsia="ar-SA"/>
        </w:rPr>
      </w:pPr>
      <w:r w:rsidRPr="00415C43">
        <w:rPr>
          <w:lang w:eastAsia="ar-SA"/>
        </w:rPr>
        <w:t xml:space="preserve">5.5.5. В случае если размеры ранее предоставленного земельного участка меньше размеров установленных градостроительными правовыми актами Администрации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bCs/>
          <w:lang w:eastAsia="ar-SA"/>
        </w:rPr>
        <w:t xml:space="preserve"> района Брянской области</w:t>
      </w:r>
      <w:r w:rsidRPr="00415C43">
        <w:rPr>
          <w:lang w:eastAsia="ar-SA"/>
        </w:rPr>
        <w:t xml:space="preserve">, то в процессе разработки проекта межевания размеры данного участка могут быть увеличены, при наличии свободных земель, до нормативных размеров.  </w:t>
      </w:r>
    </w:p>
    <w:p w:rsidR="00F4038E" w:rsidRPr="00415C43" w:rsidRDefault="00F4038E" w:rsidP="00F25AB7">
      <w:pPr>
        <w:suppressAutoHyphens/>
        <w:ind w:firstLine="709"/>
        <w:rPr>
          <w:lang w:eastAsia="ar-SA"/>
        </w:rPr>
      </w:pPr>
      <w:r w:rsidRPr="00415C43">
        <w:rPr>
          <w:lang w:eastAsia="ar-SA"/>
        </w:rPr>
        <w:t xml:space="preserve">5.5.6. Сверхнормативная территория может быть закреплена за владельцами земельного участка на праве собственности или аренды только при условии, что она в силу сложившейся планировки территории не может быть использована и зарегистрирована в качестве самостоятельного земельного участка, в соответствии с градостроительным регламентом территориальной зоны. </w:t>
      </w:r>
    </w:p>
    <w:p w:rsidR="00F4038E" w:rsidRPr="00415C43" w:rsidRDefault="00F25AB7" w:rsidP="00F25AB7">
      <w:pPr>
        <w:suppressAutoHyphens/>
        <w:ind w:firstLine="709"/>
        <w:rPr>
          <w:lang w:eastAsia="ar-SA"/>
        </w:rPr>
      </w:pPr>
      <w:r w:rsidRPr="00415C43">
        <w:rPr>
          <w:lang w:eastAsia="ar-SA"/>
        </w:rPr>
        <w:t xml:space="preserve">5.5.7. </w:t>
      </w:r>
      <w:r w:rsidR="00F4038E" w:rsidRPr="00415C43">
        <w:rPr>
          <w:lang w:eastAsia="ar-SA"/>
        </w:rPr>
        <w:t>При разработке проекта межевания должны быть уточнены публичные сервитуты и юридически установленные или подтвержденные частные сервитуты.</w:t>
      </w:r>
    </w:p>
    <w:p w:rsidR="00F4038E" w:rsidRPr="00415C43" w:rsidRDefault="00F4038E" w:rsidP="00F25AB7">
      <w:pPr>
        <w:suppressAutoHyphens/>
        <w:ind w:firstLine="709"/>
        <w:rPr>
          <w:lang w:eastAsia="ar-SA"/>
        </w:rPr>
      </w:pPr>
      <w:r w:rsidRPr="00415C43">
        <w:rPr>
          <w:lang w:eastAsia="ar-SA"/>
        </w:rPr>
        <w:t>5.5.8. При установлении границ землепользования в зонах исторической застройки с учетом  целесообразности и возможности учитываются исторические границы домовладений, определяемые на основе архивных данных, историко-культурных опорных планов и проектов зон охраны объектов культурного наследия.</w:t>
      </w:r>
    </w:p>
    <w:p w:rsidR="00F4038E" w:rsidRPr="00415C43" w:rsidRDefault="00F4038E" w:rsidP="00F4038E">
      <w:pPr>
        <w:suppressAutoHyphens/>
        <w:spacing w:line="240" w:lineRule="atLeast"/>
        <w:ind w:firstLine="720"/>
        <w:jc w:val="both"/>
        <w:rPr>
          <w:lang w:eastAsia="ar-SA"/>
        </w:rPr>
      </w:pPr>
    </w:p>
    <w:p w:rsidR="00F4038E" w:rsidRPr="00415C43" w:rsidRDefault="00442377" w:rsidP="00F4038E">
      <w:pPr>
        <w:keepNext/>
        <w:tabs>
          <w:tab w:val="left" w:pos="0"/>
        </w:tabs>
        <w:suppressAutoHyphens/>
        <w:ind w:firstLine="709"/>
        <w:jc w:val="both"/>
        <w:outlineLvl w:val="2"/>
        <w:rPr>
          <w:b/>
          <w:bCs/>
          <w:lang w:eastAsia="ar-SA"/>
        </w:rPr>
      </w:pPr>
      <w:bookmarkStart w:id="28" w:name="_Toc196878904"/>
      <w:r w:rsidRPr="00415C43">
        <w:rPr>
          <w:b/>
          <w:bCs/>
          <w:lang w:eastAsia="ar-SA"/>
        </w:rPr>
        <w:t>4</w:t>
      </w:r>
      <w:r w:rsidR="00F4038E" w:rsidRPr="00415C43">
        <w:rPr>
          <w:b/>
          <w:bCs/>
          <w:lang w:eastAsia="ar-SA"/>
        </w:rPr>
        <w:t>.5.6 Статья 5.6. Установление публичных сервитутов</w:t>
      </w:r>
      <w:bookmarkEnd w:id="28"/>
    </w:p>
    <w:p w:rsidR="00F25AB7" w:rsidRPr="00415C43" w:rsidRDefault="00F25AB7" w:rsidP="00F4038E">
      <w:pPr>
        <w:keepNext/>
        <w:tabs>
          <w:tab w:val="left" w:pos="0"/>
        </w:tabs>
        <w:suppressAutoHyphens/>
        <w:ind w:firstLine="709"/>
        <w:jc w:val="both"/>
        <w:outlineLvl w:val="2"/>
        <w:rPr>
          <w:b/>
          <w:bCs/>
          <w:lang w:eastAsia="ar-SA"/>
        </w:rPr>
      </w:pPr>
    </w:p>
    <w:p w:rsidR="00F4038E" w:rsidRPr="00415C43" w:rsidRDefault="00F25AB7" w:rsidP="00F25AB7">
      <w:pPr>
        <w:suppressAutoHyphens/>
        <w:ind w:firstLine="709"/>
        <w:rPr>
          <w:lang w:eastAsia="ar-SA"/>
        </w:rPr>
      </w:pPr>
      <w:r w:rsidRPr="00415C43">
        <w:rPr>
          <w:lang w:eastAsia="ar-SA"/>
        </w:rPr>
        <w:t xml:space="preserve">5.6.1. </w:t>
      </w:r>
      <w:r w:rsidR="00F4038E" w:rsidRPr="00415C43">
        <w:rPr>
          <w:lang w:eastAsia="ar-SA"/>
        </w:rPr>
        <w:t>Публичные сервитуты (ограниченное право пользования земельным участком в целях обеспечения общественных нужд) устанавливаются в соответствии с Градостроительным кодексом РФ, Земельным кодексом РФ, Водным кодексом РФ, и иными федеральными законами.</w:t>
      </w:r>
    </w:p>
    <w:p w:rsidR="00F4038E" w:rsidRPr="00415C43" w:rsidRDefault="00F4038E" w:rsidP="00F25AB7">
      <w:pPr>
        <w:suppressAutoHyphens/>
        <w:ind w:firstLine="709"/>
        <w:rPr>
          <w:lang w:eastAsia="ar-SA"/>
        </w:rPr>
      </w:pPr>
      <w:r w:rsidRPr="00415C43">
        <w:rPr>
          <w:lang w:eastAsia="ar-SA"/>
        </w:rPr>
        <w:t>5.6.2.  Границы и условия  действия публичных сервитутов устанавливаются на основе документов территориального планирования и проектов планировки.</w:t>
      </w:r>
    </w:p>
    <w:p w:rsidR="00F4038E" w:rsidRPr="00415C43" w:rsidRDefault="00F4038E" w:rsidP="00F25AB7">
      <w:pPr>
        <w:suppressAutoHyphens/>
        <w:ind w:firstLine="709"/>
        <w:rPr>
          <w:lang w:eastAsia="ar-SA"/>
        </w:rPr>
      </w:pPr>
      <w:r w:rsidRPr="00415C43">
        <w:rPr>
          <w:lang w:eastAsia="ar-SA"/>
        </w:rPr>
        <w:t>5.6.3.  Границы действия публичных сервитутов обозначаются на схемах зонирования, градостроительных планах земельных участков и отражаются в документах кадастрового и технического учета недвижимости.</w:t>
      </w:r>
    </w:p>
    <w:p w:rsidR="00F4038E" w:rsidRPr="00415C43" w:rsidRDefault="00F4038E" w:rsidP="00F4038E">
      <w:pPr>
        <w:suppressAutoHyphens/>
        <w:ind w:left="540"/>
        <w:rPr>
          <w:b/>
          <w:bCs/>
          <w:lang w:eastAsia="ar-SA"/>
        </w:rPr>
      </w:pPr>
    </w:p>
    <w:p w:rsidR="00F4038E" w:rsidRPr="00415C43" w:rsidRDefault="00442377" w:rsidP="00F4038E">
      <w:pPr>
        <w:keepNext/>
        <w:tabs>
          <w:tab w:val="left" w:pos="0"/>
        </w:tabs>
        <w:suppressAutoHyphens/>
        <w:ind w:firstLine="709"/>
        <w:jc w:val="both"/>
        <w:outlineLvl w:val="2"/>
        <w:rPr>
          <w:b/>
          <w:bCs/>
          <w:lang w:eastAsia="ar-SA"/>
        </w:rPr>
      </w:pPr>
      <w:bookmarkStart w:id="29" w:name="_Toc196878905"/>
      <w:r w:rsidRPr="00415C43">
        <w:rPr>
          <w:b/>
          <w:bCs/>
          <w:lang w:eastAsia="ar-SA"/>
        </w:rPr>
        <w:t>4</w:t>
      </w:r>
      <w:r w:rsidR="00F4038E" w:rsidRPr="00415C43">
        <w:rPr>
          <w:b/>
          <w:bCs/>
          <w:lang w:eastAsia="ar-SA"/>
        </w:rPr>
        <w:t>.5.7 Статья 5.7. Градостроительный план земельного участка</w:t>
      </w:r>
      <w:bookmarkEnd w:id="29"/>
    </w:p>
    <w:p w:rsidR="00F25AB7" w:rsidRPr="00415C43" w:rsidRDefault="00F25AB7" w:rsidP="00F4038E">
      <w:pPr>
        <w:keepNext/>
        <w:tabs>
          <w:tab w:val="left" w:pos="0"/>
        </w:tabs>
        <w:suppressAutoHyphens/>
        <w:ind w:firstLine="709"/>
        <w:jc w:val="both"/>
        <w:outlineLvl w:val="2"/>
        <w:rPr>
          <w:b/>
          <w:bCs/>
          <w:lang w:eastAsia="ar-SA"/>
        </w:rPr>
      </w:pPr>
    </w:p>
    <w:p w:rsidR="00F4038E" w:rsidRPr="00415C43" w:rsidRDefault="00F4038E" w:rsidP="00F25AB7">
      <w:pPr>
        <w:tabs>
          <w:tab w:val="left" w:pos="1690"/>
        </w:tabs>
        <w:suppressAutoHyphens/>
        <w:ind w:firstLine="709"/>
        <w:rPr>
          <w:lang w:eastAsia="ar-SA"/>
        </w:rPr>
      </w:pPr>
      <w:r w:rsidRPr="00415C43">
        <w:rPr>
          <w:lang w:eastAsia="ar-SA"/>
        </w:rPr>
        <w:t>5.7.1. Назначение и содержание градостроительных планов определяется Градостроительным  Кодексом РФ в соответствии с формой градостроительного плана, утвержденной постановлением Правительства РФ № 840 от 29 декабря 2005г. Градостроительный план земельного участка включает в себя:</w:t>
      </w:r>
    </w:p>
    <w:p w:rsidR="00F4038E" w:rsidRPr="00415C43" w:rsidRDefault="00F4038E" w:rsidP="00F4038E">
      <w:pPr>
        <w:tabs>
          <w:tab w:val="left" w:pos="970"/>
          <w:tab w:val="left" w:pos="1690"/>
        </w:tabs>
        <w:suppressAutoHyphens/>
        <w:ind w:firstLine="709"/>
        <w:jc w:val="both"/>
        <w:rPr>
          <w:lang w:eastAsia="ar-SA"/>
        </w:rPr>
      </w:pPr>
      <w:r w:rsidRPr="00415C43">
        <w:rPr>
          <w:lang w:eastAsia="ar-SA"/>
        </w:rPr>
        <w:t>- чертеж границ земельного участка;</w:t>
      </w:r>
    </w:p>
    <w:p w:rsidR="00F4038E" w:rsidRPr="00415C43" w:rsidRDefault="00F4038E" w:rsidP="00F4038E">
      <w:pPr>
        <w:tabs>
          <w:tab w:val="left" w:pos="970"/>
          <w:tab w:val="left" w:pos="1690"/>
        </w:tabs>
        <w:suppressAutoHyphens/>
        <w:ind w:firstLine="709"/>
        <w:jc w:val="both"/>
        <w:rPr>
          <w:lang w:eastAsia="ar-SA"/>
        </w:rPr>
      </w:pPr>
      <w:r w:rsidRPr="00415C43">
        <w:rPr>
          <w:lang w:eastAsia="ar-SA"/>
        </w:rPr>
        <w:t>- описание градостроительных регламентов (видов разрешенного использования земельного участка и строительных преобразований недвижимости);</w:t>
      </w:r>
    </w:p>
    <w:p w:rsidR="00F4038E" w:rsidRPr="00415C43" w:rsidRDefault="00F4038E" w:rsidP="00F4038E">
      <w:pPr>
        <w:tabs>
          <w:tab w:val="left" w:pos="970"/>
          <w:tab w:val="left" w:pos="1690"/>
        </w:tabs>
        <w:suppressAutoHyphens/>
        <w:ind w:firstLine="709"/>
        <w:jc w:val="both"/>
        <w:rPr>
          <w:lang w:eastAsia="ar-SA"/>
        </w:rPr>
      </w:pPr>
      <w:r w:rsidRPr="00415C43">
        <w:rPr>
          <w:lang w:eastAsia="ar-SA"/>
        </w:rPr>
        <w:t>- описание сервитутов или обременения земельного  участка;</w:t>
      </w:r>
    </w:p>
    <w:p w:rsidR="00F4038E" w:rsidRPr="00415C43" w:rsidRDefault="00F4038E" w:rsidP="00F4038E">
      <w:pPr>
        <w:tabs>
          <w:tab w:val="left" w:pos="970"/>
          <w:tab w:val="left" w:pos="1690"/>
        </w:tabs>
        <w:suppressAutoHyphens/>
        <w:ind w:firstLine="709"/>
        <w:jc w:val="both"/>
        <w:rPr>
          <w:lang w:eastAsia="ar-SA"/>
        </w:rPr>
      </w:pPr>
      <w:r w:rsidRPr="00415C43">
        <w:rPr>
          <w:lang w:eastAsia="ar-SA"/>
        </w:rPr>
        <w:t>- технические условия подключения объектов капитального строительства к сетям инженерно-технического обеспечения.</w:t>
      </w:r>
    </w:p>
    <w:p w:rsidR="00F4038E" w:rsidRPr="00415C43" w:rsidRDefault="00F4038E" w:rsidP="00F25AB7">
      <w:pPr>
        <w:tabs>
          <w:tab w:val="left" w:pos="1690"/>
        </w:tabs>
        <w:suppressAutoHyphens/>
        <w:ind w:firstLine="709"/>
        <w:rPr>
          <w:lang w:eastAsia="ar-SA"/>
        </w:rPr>
      </w:pPr>
      <w:r w:rsidRPr="00415C43">
        <w:rPr>
          <w:lang w:eastAsia="ar-SA"/>
        </w:rPr>
        <w:t xml:space="preserve">5.7.2. Чертеж границ земельного участка выполняется на топографической съемке и включает в себя: </w:t>
      </w:r>
    </w:p>
    <w:p w:rsidR="00F4038E" w:rsidRPr="00415C43" w:rsidRDefault="00F4038E" w:rsidP="00F4038E">
      <w:pPr>
        <w:tabs>
          <w:tab w:val="left" w:pos="970"/>
          <w:tab w:val="left" w:pos="2395"/>
        </w:tabs>
        <w:suppressAutoHyphens/>
        <w:ind w:firstLine="709"/>
        <w:jc w:val="both"/>
        <w:rPr>
          <w:lang w:eastAsia="ar-SA"/>
        </w:rPr>
      </w:pPr>
      <w:r w:rsidRPr="00415C43">
        <w:rPr>
          <w:lang w:eastAsia="ar-SA"/>
        </w:rPr>
        <w:t>- адрес расположения земельного участка;</w:t>
      </w:r>
    </w:p>
    <w:p w:rsidR="00F4038E" w:rsidRPr="00415C43" w:rsidRDefault="00F4038E" w:rsidP="00F4038E">
      <w:pPr>
        <w:tabs>
          <w:tab w:val="left" w:pos="970"/>
          <w:tab w:val="left" w:pos="2395"/>
        </w:tabs>
        <w:suppressAutoHyphens/>
        <w:ind w:firstLine="709"/>
        <w:jc w:val="both"/>
        <w:rPr>
          <w:lang w:eastAsia="ar-SA"/>
        </w:rPr>
      </w:pPr>
      <w:r w:rsidRPr="00415C43">
        <w:rPr>
          <w:lang w:eastAsia="ar-SA"/>
        </w:rPr>
        <w:t>- площадь земельного участка;</w:t>
      </w:r>
    </w:p>
    <w:p w:rsidR="00F4038E" w:rsidRPr="00415C43" w:rsidRDefault="00F4038E" w:rsidP="00F25AB7">
      <w:pPr>
        <w:tabs>
          <w:tab w:val="left" w:pos="851"/>
          <w:tab w:val="left" w:pos="2395"/>
        </w:tabs>
        <w:suppressAutoHyphens/>
        <w:ind w:firstLine="709"/>
        <w:jc w:val="both"/>
        <w:rPr>
          <w:lang w:eastAsia="ar-SA"/>
        </w:rPr>
      </w:pPr>
      <w:r w:rsidRPr="00415C43">
        <w:rPr>
          <w:lang w:eastAsia="ar-SA"/>
        </w:rPr>
        <w:t>- границы земельного участка с указанием координат поворотных точек и соседних землепользователей;</w:t>
      </w:r>
    </w:p>
    <w:p w:rsidR="00F4038E" w:rsidRPr="00415C43" w:rsidRDefault="00F4038E" w:rsidP="00F4038E">
      <w:pPr>
        <w:tabs>
          <w:tab w:val="left" w:pos="970"/>
          <w:tab w:val="left" w:pos="2395"/>
        </w:tabs>
        <w:suppressAutoHyphens/>
        <w:ind w:firstLine="709"/>
        <w:jc w:val="both"/>
        <w:rPr>
          <w:lang w:eastAsia="ar-SA"/>
        </w:rPr>
      </w:pPr>
      <w:r w:rsidRPr="00415C43">
        <w:rPr>
          <w:lang w:eastAsia="ar-SA"/>
        </w:rPr>
        <w:t>- минимальные отступы от красных линий, в пределах которых  разрешается возводить строения;</w:t>
      </w:r>
    </w:p>
    <w:p w:rsidR="00F4038E" w:rsidRPr="00415C43" w:rsidRDefault="00F4038E" w:rsidP="00F4038E">
      <w:pPr>
        <w:tabs>
          <w:tab w:val="left" w:pos="970"/>
          <w:tab w:val="left" w:pos="2395"/>
        </w:tabs>
        <w:suppressAutoHyphens/>
        <w:ind w:firstLine="709"/>
        <w:jc w:val="both"/>
        <w:rPr>
          <w:lang w:eastAsia="ar-SA"/>
        </w:rPr>
      </w:pPr>
      <w:r w:rsidRPr="00415C43">
        <w:rPr>
          <w:lang w:eastAsia="ar-SA"/>
        </w:rPr>
        <w:t>- обозначение трасс инженерно-технических коммуникаций, проходящих по земельному участку, и границ действия публичных сервитутов (при их наличии);</w:t>
      </w:r>
    </w:p>
    <w:p w:rsidR="00F4038E" w:rsidRPr="00415C43" w:rsidRDefault="00F4038E" w:rsidP="00F4038E">
      <w:pPr>
        <w:tabs>
          <w:tab w:val="left" w:pos="970"/>
          <w:tab w:val="left" w:pos="2395"/>
        </w:tabs>
        <w:suppressAutoHyphens/>
        <w:ind w:firstLine="709"/>
        <w:jc w:val="both"/>
        <w:rPr>
          <w:lang w:eastAsia="ar-SA"/>
        </w:rPr>
      </w:pPr>
      <w:r w:rsidRPr="00415C43">
        <w:rPr>
          <w:lang w:eastAsia="ar-SA"/>
        </w:rPr>
        <w:t>- существующие строения, включая строения, не соответствующие Правилам;</w:t>
      </w:r>
    </w:p>
    <w:p w:rsidR="00F4038E" w:rsidRPr="00415C43" w:rsidRDefault="00F4038E" w:rsidP="00F4038E">
      <w:pPr>
        <w:tabs>
          <w:tab w:val="left" w:pos="970"/>
          <w:tab w:val="left" w:pos="2395"/>
        </w:tabs>
        <w:suppressAutoHyphens/>
        <w:ind w:firstLine="709"/>
        <w:jc w:val="both"/>
        <w:rPr>
          <w:lang w:eastAsia="ar-SA"/>
        </w:rPr>
      </w:pPr>
      <w:r w:rsidRPr="00415C43">
        <w:rPr>
          <w:lang w:eastAsia="ar-SA"/>
        </w:rPr>
        <w:t>- кадастровый номер участка;</w:t>
      </w:r>
    </w:p>
    <w:p w:rsidR="00F4038E" w:rsidRPr="00415C43" w:rsidRDefault="00F4038E" w:rsidP="00F4038E">
      <w:pPr>
        <w:tabs>
          <w:tab w:val="left" w:pos="970"/>
          <w:tab w:val="left" w:pos="2395"/>
        </w:tabs>
        <w:suppressAutoHyphens/>
        <w:ind w:firstLine="709"/>
        <w:jc w:val="both"/>
        <w:rPr>
          <w:lang w:eastAsia="ar-SA"/>
        </w:rPr>
      </w:pPr>
      <w:r w:rsidRPr="00415C43">
        <w:rPr>
          <w:lang w:eastAsia="ar-SA"/>
        </w:rPr>
        <w:t>- иные обозначения.</w:t>
      </w:r>
    </w:p>
    <w:p w:rsidR="00F4038E" w:rsidRPr="00415C43" w:rsidRDefault="00F4038E" w:rsidP="00F4038E">
      <w:pPr>
        <w:tabs>
          <w:tab w:val="left" w:pos="1690"/>
        </w:tabs>
        <w:suppressAutoHyphens/>
        <w:ind w:firstLine="709"/>
        <w:jc w:val="both"/>
        <w:rPr>
          <w:lang w:eastAsia="ar-SA"/>
        </w:rPr>
      </w:pPr>
      <w:r w:rsidRPr="00415C43">
        <w:rPr>
          <w:lang w:eastAsia="ar-SA"/>
        </w:rPr>
        <w:t>5.7.3. Описание градостроительных регламентов дается в форме выписки из  Правил  применительно к территориальной зоне расположения земельного участка и включает:</w:t>
      </w:r>
    </w:p>
    <w:p w:rsidR="00F4038E" w:rsidRPr="00415C43" w:rsidRDefault="00F4038E" w:rsidP="00F4038E">
      <w:pPr>
        <w:tabs>
          <w:tab w:val="left" w:pos="970"/>
          <w:tab w:val="left" w:pos="2755"/>
        </w:tabs>
        <w:suppressAutoHyphens/>
        <w:ind w:firstLine="709"/>
        <w:jc w:val="both"/>
        <w:rPr>
          <w:lang w:eastAsia="ar-SA"/>
        </w:rPr>
      </w:pPr>
      <w:r w:rsidRPr="00415C43">
        <w:rPr>
          <w:lang w:eastAsia="ar-SA"/>
        </w:rPr>
        <w:t>- список разрешенного использования земельного участка;</w:t>
      </w:r>
    </w:p>
    <w:p w:rsidR="00F4038E" w:rsidRPr="00415C43" w:rsidRDefault="00F4038E" w:rsidP="00F4038E">
      <w:pPr>
        <w:tabs>
          <w:tab w:val="left" w:pos="970"/>
          <w:tab w:val="left" w:pos="2755"/>
        </w:tabs>
        <w:suppressAutoHyphens/>
        <w:ind w:firstLine="709"/>
        <w:jc w:val="both"/>
        <w:rPr>
          <w:lang w:eastAsia="ar-SA"/>
        </w:rPr>
      </w:pPr>
      <w:r w:rsidRPr="00415C43">
        <w:rPr>
          <w:lang w:eastAsia="ar-SA"/>
        </w:rPr>
        <w:t>- допустимые параметры строительных преобразований недвижимости;</w:t>
      </w:r>
    </w:p>
    <w:p w:rsidR="00F4038E" w:rsidRPr="00415C43" w:rsidRDefault="00F4038E" w:rsidP="00F4038E">
      <w:pPr>
        <w:tabs>
          <w:tab w:val="left" w:pos="970"/>
          <w:tab w:val="left" w:pos="2755"/>
        </w:tabs>
        <w:suppressAutoHyphens/>
        <w:ind w:firstLine="709"/>
        <w:jc w:val="both"/>
        <w:rPr>
          <w:lang w:eastAsia="ar-SA"/>
        </w:rPr>
      </w:pPr>
      <w:r w:rsidRPr="00415C43">
        <w:rPr>
          <w:lang w:eastAsia="ar-SA"/>
        </w:rPr>
        <w:t>- дополнительные требования к застройке по условиям объектов культурного наследия, экологические, санитарно-гигиенические и другие требования (в случаях расположения в зонах с особыми условиями использования).</w:t>
      </w:r>
    </w:p>
    <w:p w:rsidR="00F4038E" w:rsidRPr="00415C43" w:rsidRDefault="00F4038E" w:rsidP="00F4038E">
      <w:pPr>
        <w:tabs>
          <w:tab w:val="left" w:pos="2755"/>
        </w:tabs>
        <w:suppressAutoHyphens/>
        <w:ind w:firstLine="709"/>
        <w:jc w:val="both"/>
        <w:rPr>
          <w:lang w:eastAsia="ar-SA"/>
        </w:rPr>
      </w:pPr>
      <w:r w:rsidRPr="00415C43">
        <w:rPr>
          <w:lang w:eastAsia="ar-SA"/>
        </w:rPr>
        <w:t>5.7.4. Проект границ земельного участка является основой для изготовления кадастрового плана земельного участка и используется при разработке, согласовании, экспертизе проектной документации, а также для последующего предоставления разрешения на строительство.</w:t>
      </w:r>
    </w:p>
    <w:p w:rsidR="00F4038E" w:rsidRPr="00415C43" w:rsidRDefault="00F4038E" w:rsidP="00F4038E">
      <w:pPr>
        <w:suppressAutoHyphens/>
        <w:ind w:left="250" w:firstLine="963"/>
        <w:rPr>
          <w:lang w:eastAsia="ar-SA"/>
        </w:rPr>
      </w:pPr>
    </w:p>
    <w:p w:rsidR="00F4038E" w:rsidRPr="00415C43" w:rsidRDefault="00442377" w:rsidP="00F4038E">
      <w:pPr>
        <w:keepNext/>
        <w:tabs>
          <w:tab w:val="left" w:pos="0"/>
        </w:tabs>
        <w:suppressAutoHyphens/>
        <w:ind w:firstLine="709"/>
        <w:jc w:val="both"/>
        <w:outlineLvl w:val="1"/>
        <w:rPr>
          <w:b/>
          <w:bCs/>
          <w:i/>
          <w:iCs/>
          <w:lang w:eastAsia="ar-SA"/>
        </w:rPr>
      </w:pPr>
      <w:bookmarkStart w:id="30" w:name="_Toc196878906"/>
      <w:r w:rsidRPr="00415C43">
        <w:rPr>
          <w:b/>
          <w:bCs/>
          <w:i/>
          <w:iCs/>
          <w:lang w:eastAsia="ar-SA"/>
        </w:rPr>
        <w:t>4</w:t>
      </w:r>
      <w:r w:rsidR="00F4038E" w:rsidRPr="00415C43">
        <w:rPr>
          <w:b/>
          <w:bCs/>
          <w:i/>
          <w:iCs/>
          <w:lang w:eastAsia="ar-SA"/>
        </w:rPr>
        <w:t>.6 РАЗДЕЛ 6. ПОЛОЖЕНИЕ О ПРОВЕДЕНИИ ПУБЛИЧНЫХ СЛУШАНИЙ ПО ВОПРОСАМ ЗЕМЛЕПОЛЬЗОВАНИЯ И ЗАСТРОЙКИ.</w:t>
      </w:r>
      <w:bookmarkEnd w:id="30"/>
    </w:p>
    <w:p w:rsidR="00F4038E" w:rsidRPr="00415C43" w:rsidRDefault="00F4038E" w:rsidP="00F4038E">
      <w:pPr>
        <w:suppressAutoHyphens/>
        <w:ind w:firstLine="709"/>
        <w:jc w:val="both"/>
        <w:rPr>
          <w:lang w:eastAsia="ar-SA"/>
        </w:rPr>
      </w:pPr>
    </w:p>
    <w:p w:rsidR="00F4038E" w:rsidRPr="00415C43" w:rsidRDefault="00BE6FF5" w:rsidP="00F4038E">
      <w:pPr>
        <w:keepNext/>
        <w:suppressAutoHyphens/>
        <w:ind w:firstLine="709"/>
        <w:jc w:val="both"/>
        <w:outlineLvl w:val="2"/>
        <w:rPr>
          <w:b/>
          <w:bCs/>
          <w:lang w:eastAsia="ar-SA"/>
        </w:rPr>
      </w:pPr>
      <w:bookmarkStart w:id="31" w:name="_Toc196878907"/>
      <w:r w:rsidRPr="00415C43">
        <w:rPr>
          <w:b/>
          <w:bCs/>
          <w:lang w:eastAsia="ar-SA"/>
        </w:rPr>
        <w:t>4</w:t>
      </w:r>
      <w:r w:rsidR="00F4038E" w:rsidRPr="00415C43">
        <w:rPr>
          <w:b/>
          <w:bCs/>
          <w:lang w:eastAsia="ar-SA"/>
        </w:rPr>
        <w:t>.6.1 Статья 6.1. Общие положения о публичных слушаниях</w:t>
      </w:r>
      <w:bookmarkEnd w:id="31"/>
    </w:p>
    <w:p w:rsidR="00F4038E" w:rsidRPr="00415C43" w:rsidRDefault="00F4038E" w:rsidP="00F4038E">
      <w:pPr>
        <w:suppressAutoHyphens/>
        <w:ind w:firstLine="709"/>
        <w:jc w:val="both"/>
        <w:rPr>
          <w:lang w:eastAsia="ar-SA"/>
        </w:rPr>
      </w:pP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6.1.1. Публичные слушания проводятся в соответствии с Градостроительным кодексом Российской Федерации, Уставом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bCs/>
          <w:lang w:eastAsia="ar-SA"/>
        </w:rPr>
        <w:t xml:space="preserve"> района Брянской области</w:t>
      </w:r>
      <w:r w:rsidRPr="00415C43">
        <w:rPr>
          <w:lang w:eastAsia="ar-SA"/>
        </w:rPr>
        <w:t xml:space="preserve">, настоящими Правилами, иными нормативными правовыми актами органов местной нормативной базы. </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6.1.2. Публичные слушания проводятся с целью:</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1) предотвращения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2) информирования общественности и обеспечения права участия граждан в принятии решений, а также их права контролировать принятие администрацией поселения решений по землепользованию и застройке;</w:t>
      </w:r>
      <w:r w:rsidRPr="00415C43">
        <w:rPr>
          <w:vertAlign w:val="superscript"/>
          <w:lang w:eastAsia="ar-SA"/>
        </w:rPr>
        <w:footnoteReference w:id="75"/>
      </w:r>
      <w:r w:rsidRPr="00415C43">
        <w:rPr>
          <w:vertAlign w:val="superscript"/>
          <w:lang w:eastAsia="ar-SA"/>
        </w:rPr>
        <w:t>[76]</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6.1.3. На публичные слушания выносятся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6.1.4. Инициаторами публичных слушаний могут быть:</w:t>
      </w:r>
    </w:p>
    <w:p w:rsidR="00F4038E" w:rsidRPr="00415C43" w:rsidRDefault="00F4038E" w:rsidP="00F4038E">
      <w:pPr>
        <w:shd w:val="clear" w:color="auto" w:fill="FFFFFF"/>
        <w:tabs>
          <w:tab w:val="left" w:pos="8334"/>
        </w:tabs>
        <w:suppressAutoHyphens/>
        <w:ind w:left="709"/>
        <w:jc w:val="both"/>
        <w:rPr>
          <w:lang w:eastAsia="ar-SA"/>
        </w:rPr>
      </w:pPr>
      <w:r w:rsidRPr="00415C43">
        <w:rPr>
          <w:lang w:eastAsia="ar-SA"/>
        </w:rPr>
        <w:t xml:space="preserve">- Население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w:t>
      </w:r>
    </w:p>
    <w:p w:rsidR="00F4038E" w:rsidRPr="00415C43" w:rsidRDefault="00F4038E" w:rsidP="00F4038E">
      <w:pPr>
        <w:shd w:val="clear" w:color="auto" w:fill="FFFFFF"/>
        <w:tabs>
          <w:tab w:val="num" w:pos="709"/>
          <w:tab w:val="left" w:pos="8334"/>
        </w:tabs>
        <w:suppressAutoHyphens/>
        <w:ind w:left="709"/>
        <w:jc w:val="both"/>
        <w:rPr>
          <w:lang w:eastAsia="ar-SA"/>
        </w:rPr>
      </w:pPr>
      <w:r w:rsidRPr="00415C43">
        <w:rPr>
          <w:lang w:eastAsia="ar-SA"/>
        </w:rPr>
        <w:t>- Совет депутатов</w:t>
      </w:r>
      <w:r w:rsidRPr="00415C43">
        <w:rPr>
          <w:bCs/>
          <w:lang w:eastAsia="ar-SA"/>
        </w:rPr>
        <w:t xml:space="preserve"> </w:t>
      </w:r>
      <w:r w:rsidR="00E52966" w:rsidRPr="00415C43">
        <w:rPr>
          <w:b/>
        </w:rPr>
        <w:t>Ал</w:t>
      </w:r>
      <w:r w:rsidR="000C25AA" w:rsidRPr="00415C43">
        <w:rPr>
          <w:b/>
        </w:rPr>
        <w:t>е</w:t>
      </w:r>
      <w:r w:rsidR="00E52966" w:rsidRPr="00415C43">
        <w:rPr>
          <w:b/>
        </w:rPr>
        <w:t>шенского</w:t>
      </w:r>
      <w:r w:rsidRPr="00415C43">
        <w:rPr>
          <w:b/>
        </w:rPr>
        <w:t xml:space="preserve"> </w:t>
      </w:r>
      <w:r w:rsidRPr="00415C43">
        <w:rPr>
          <w:bCs/>
          <w:lang w:eastAsia="ar-SA"/>
        </w:rPr>
        <w:t>сельского поселения</w:t>
      </w:r>
      <w:r w:rsidRPr="00415C43">
        <w:rPr>
          <w:lang w:eastAsia="ar-SA"/>
        </w:rPr>
        <w:t xml:space="preserve">; </w:t>
      </w:r>
    </w:p>
    <w:p w:rsidR="00F4038E" w:rsidRPr="00415C43" w:rsidRDefault="00F4038E" w:rsidP="00F4038E">
      <w:pPr>
        <w:shd w:val="clear" w:color="auto" w:fill="FFFFFF"/>
        <w:tabs>
          <w:tab w:val="num" w:pos="709"/>
          <w:tab w:val="left" w:pos="8334"/>
        </w:tabs>
        <w:suppressAutoHyphens/>
        <w:ind w:left="709"/>
        <w:jc w:val="both"/>
        <w:rPr>
          <w:lang w:eastAsia="ar-SA"/>
        </w:rPr>
      </w:pPr>
      <w:r w:rsidRPr="00415C43">
        <w:rPr>
          <w:lang w:eastAsia="ar-SA"/>
        </w:rPr>
        <w:t xml:space="preserve">- Глава Администрации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lang w:eastAsia="ar-SA"/>
        </w:rPr>
        <w:t xml:space="preserve"> района.</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Публичные слушания, проводимые по инициативе населения или представительного органа назначаются  Советом депутатов, а по инициативе Главы сельского поселения</w:t>
      </w:r>
      <w:r w:rsidRPr="00415C43">
        <w:rPr>
          <w:bCs/>
          <w:lang w:eastAsia="ar-SA"/>
        </w:rPr>
        <w:t xml:space="preserve"> </w:t>
      </w:r>
      <w:r w:rsidRPr="00415C43">
        <w:rPr>
          <w:lang w:eastAsia="ar-SA"/>
        </w:rPr>
        <w:t>– Главой сельского поселения.</w:t>
      </w:r>
    </w:p>
    <w:p w:rsidR="00F4038E" w:rsidRPr="00415C43" w:rsidRDefault="00F4038E" w:rsidP="00F4038E">
      <w:pPr>
        <w:suppressAutoHyphens/>
        <w:ind w:firstLine="709"/>
        <w:jc w:val="both"/>
        <w:rPr>
          <w:lang w:eastAsia="ar-SA"/>
        </w:rPr>
      </w:pPr>
      <w:r w:rsidRPr="00415C43">
        <w:rPr>
          <w:lang w:eastAsia="ar-SA"/>
        </w:rPr>
        <w:t xml:space="preserve">6.1.5. Решение о назначении публичных слушаний принимается на заседании Совета депутатов </w:t>
      </w:r>
      <w:r w:rsidR="00E52966" w:rsidRPr="00415C43">
        <w:rPr>
          <w:b/>
        </w:rPr>
        <w:t>Ал</w:t>
      </w:r>
      <w:r w:rsidR="000C25AA" w:rsidRPr="00415C43">
        <w:rPr>
          <w:b/>
        </w:rPr>
        <w:t>е</w:t>
      </w:r>
      <w:r w:rsidR="00E52966" w:rsidRPr="00415C43">
        <w:rPr>
          <w:b/>
        </w:rPr>
        <w:t xml:space="preserve">шенского </w:t>
      </w:r>
      <w:r w:rsidRPr="00415C43">
        <w:rPr>
          <w:bCs/>
          <w:lang w:eastAsia="ar-SA"/>
        </w:rPr>
        <w:t xml:space="preserve"> сельского поселения</w:t>
      </w:r>
      <w:r w:rsidRPr="00415C43">
        <w:rPr>
          <w:lang w:eastAsia="ar-SA"/>
        </w:rPr>
        <w:t xml:space="preserve"> большинством голосов от числа присутствующих на заседании депутатов. При отклонении инициативы о проведении публичных слушаний Совет депутатов направляет инициативной группе мотивированное обоснование о причинах отказа в принятии решения о проведении публичных слушаний.</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Основанием отказа в проведении публичных слушаниях могут быть только несоблюдение при их инициировании норм законодательства и требований настоящих Правил.</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Решение о проведении публичных слушаний принимается не ранее чем за  20 и не позднее, чем за 3 дня до дня проведения публичных слушаний.</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6.1.6. В решении о назначении публичных слушаний указывается:</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наименование проекта, выносимого на публичные слушания;</w:t>
      </w:r>
      <w:r w:rsidRPr="00415C43">
        <w:rPr>
          <w:lang w:eastAsia="ar-SA"/>
        </w:rPr>
        <w:tab/>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время и место проведения публичных слушаний;</w:t>
      </w:r>
    </w:p>
    <w:p w:rsidR="00F4038E" w:rsidRPr="00415C43" w:rsidRDefault="00F4038E" w:rsidP="00F4038E">
      <w:pPr>
        <w:shd w:val="clear" w:color="auto" w:fill="FFFFFF"/>
        <w:tabs>
          <w:tab w:val="left" w:pos="8334"/>
        </w:tabs>
        <w:suppressAutoHyphens/>
        <w:ind w:firstLine="709"/>
        <w:jc w:val="both"/>
        <w:rPr>
          <w:b/>
          <w:bCs/>
          <w:lang w:eastAsia="ar-SA"/>
        </w:rPr>
      </w:pPr>
      <w:r w:rsidRPr="00415C43">
        <w:rPr>
          <w:lang w:eastAsia="ar-SA"/>
        </w:rPr>
        <w:t xml:space="preserve"> - порядок подачи заявок на участие в публичных слушаниях.</w:t>
      </w:r>
      <w:r w:rsidRPr="00415C43">
        <w:rPr>
          <w:vertAlign w:val="superscript"/>
          <w:lang w:eastAsia="ar-SA"/>
        </w:rPr>
        <w:t xml:space="preserve"> </w:t>
      </w:r>
      <w:r w:rsidRPr="00415C43">
        <w:rPr>
          <w:vertAlign w:val="superscript"/>
          <w:lang w:eastAsia="ar-SA"/>
        </w:rPr>
        <w:footnoteReference w:id="76"/>
      </w:r>
      <w:r w:rsidRPr="00415C43">
        <w:rPr>
          <w:vertAlign w:val="superscript"/>
          <w:lang w:eastAsia="ar-SA"/>
        </w:rPr>
        <w:t>[77]</w:t>
      </w:r>
    </w:p>
    <w:p w:rsidR="0018439E" w:rsidRPr="00415C43" w:rsidRDefault="0018439E" w:rsidP="00F4038E">
      <w:pPr>
        <w:keepNext/>
        <w:suppressAutoHyphens/>
        <w:ind w:firstLine="709"/>
        <w:jc w:val="both"/>
        <w:outlineLvl w:val="2"/>
        <w:rPr>
          <w:b/>
          <w:bCs/>
          <w:lang w:eastAsia="ar-SA"/>
        </w:rPr>
      </w:pPr>
      <w:bookmarkStart w:id="32" w:name="_Toc196878908"/>
    </w:p>
    <w:p w:rsidR="00F4038E" w:rsidRPr="00415C43" w:rsidRDefault="00BE6FF5" w:rsidP="00F4038E">
      <w:pPr>
        <w:keepNext/>
        <w:suppressAutoHyphens/>
        <w:ind w:firstLine="709"/>
        <w:jc w:val="both"/>
        <w:outlineLvl w:val="2"/>
        <w:rPr>
          <w:b/>
          <w:bCs/>
          <w:lang w:eastAsia="ar-SA"/>
        </w:rPr>
      </w:pPr>
      <w:r w:rsidRPr="00415C43">
        <w:rPr>
          <w:b/>
          <w:bCs/>
          <w:lang w:eastAsia="ar-SA"/>
        </w:rPr>
        <w:t>4</w:t>
      </w:r>
      <w:r w:rsidR="00F4038E" w:rsidRPr="00415C43">
        <w:rPr>
          <w:b/>
          <w:bCs/>
          <w:lang w:eastAsia="ar-SA"/>
        </w:rPr>
        <w:t>.6.2 Статья 6.2. Организация подготовки публичных слушаний</w:t>
      </w:r>
      <w:bookmarkEnd w:id="32"/>
    </w:p>
    <w:p w:rsidR="00F4038E" w:rsidRPr="00415C43" w:rsidRDefault="00F4038E" w:rsidP="00F4038E">
      <w:pPr>
        <w:shd w:val="clear" w:color="auto" w:fill="FFFFFF"/>
        <w:tabs>
          <w:tab w:val="left" w:pos="8334"/>
        </w:tabs>
        <w:suppressAutoHyphens/>
        <w:ind w:firstLine="709"/>
        <w:jc w:val="both"/>
        <w:rPr>
          <w:b/>
          <w:lang w:eastAsia="ar-SA"/>
        </w:rPr>
      </w:pPr>
    </w:p>
    <w:p w:rsidR="00F4038E" w:rsidRPr="00415C43" w:rsidRDefault="00F4038E" w:rsidP="0018439E">
      <w:pPr>
        <w:shd w:val="clear" w:color="auto" w:fill="FFFFFF"/>
        <w:tabs>
          <w:tab w:val="left" w:pos="8334"/>
        </w:tabs>
        <w:suppressAutoHyphens/>
        <w:ind w:firstLine="709"/>
        <w:rPr>
          <w:lang w:eastAsia="ar-SA"/>
        </w:rPr>
      </w:pPr>
      <w:r w:rsidRPr="00415C43">
        <w:rPr>
          <w:lang w:eastAsia="ar-SA"/>
        </w:rPr>
        <w:t xml:space="preserve">6.2.1. На основании решения Совета депутатов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или постановления Главы Администрации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формируется организационный комитет по подготовке и проведению публичных слушаний.</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Глава муниципального образования, Глава Администрации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не позднее 5 дней со дня принятия решения о назначении публичных слушаний организует проведение первого заседания оргкомитета и в дальнейшем осуществляет организационное и материально-техническое обеспечение деятельности организационного комитета.</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6.2.2. Организационный комитет:</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1) на первом заседании, которое организуется в трехдневный срок после принятия решения о проведении публичных слушаний, избирает председателя, заместителя председателя, секретаря, распределяет обязанности между членами организационного комитета, составляет план работы, который предусматривает перечень мероприятий, которые необходимо осуществить при подготовке публичных слушаний структурным подразделением Администрации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Главе  администрации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bCs/>
          <w:lang w:eastAsia="ar-SA"/>
        </w:rPr>
        <w:t xml:space="preserve"> района Брянской области</w:t>
      </w:r>
      <w:r w:rsidRPr="00415C43">
        <w:rPr>
          <w:lang w:eastAsia="ar-SA"/>
        </w:rPr>
        <w:t>.</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2) не позднее 10 дней до назначенной даты проведения публичных слушаний обеспечивает обнародование проекта Правил землепользования и застройки, рассмотрение которого выносится на публичные слушания;</w:t>
      </w:r>
    </w:p>
    <w:p w:rsidR="00F4038E" w:rsidRPr="00415C43" w:rsidRDefault="00F4038E" w:rsidP="0018439E">
      <w:pPr>
        <w:shd w:val="clear" w:color="auto" w:fill="FFFFFF"/>
        <w:tabs>
          <w:tab w:val="left" w:pos="8334"/>
        </w:tabs>
        <w:suppressAutoHyphens/>
        <w:ind w:firstLine="709"/>
        <w:rPr>
          <w:lang w:eastAsia="ar-SA"/>
        </w:rPr>
      </w:pPr>
      <w:r w:rsidRPr="00415C43">
        <w:rPr>
          <w:lang w:eastAsia="ar-SA"/>
        </w:rPr>
        <w:t xml:space="preserve">3) </w:t>
      </w:r>
      <w:r w:rsidR="0018439E" w:rsidRPr="00415C43">
        <w:rPr>
          <w:lang w:eastAsia="ar-SA"/>
        </w:rPr>
        <w:t xml:space="preserve"> </w:t>
      </w:r>
      <w:r w:rsidRPr="00415C43">
        <w:rPr>
          <w:lang w:eastAsia="ar-SA"/>
        </w:rPr>
        <w:t>определяет субъектов правотворческой инициативы – разработчиков (авторов) проектов, которые будут выступать с сообщением на публичных слушаниях по существу выносимых  на обсуждение проектов;</w:t>
      </w:r>
    </w:p>
    <w:p w:rsidR="00F4038E" w:rsidRPr="00415C43" w:rsidRDefault="00F4038E" w:rsidP="0018439E">
      <w:pPr>
        <w:shd w:val="clear" w:color="auto" w:fill="FFFFFF"/>
        <w:tabs>
          <w:tab w:val="left" w:pos="8334"/>
        </w:tabs>
        <w:suppressAutoHyphens/>
        <w:ind w:firstLine="709"/>
        <w:rPr>
          <w:lang w:eastAsia="ar-SA"/>
        </w:rPr>
      </w:pPr>
      <w:r w:rsidRPr="00415C43">
        <w:rPr>
          <w:lang w:eastAsia="ar-SA"/>
        </w:rPr>
        <w:t xml:space="preserve">4) </w:t>
      </w:r>
      <w:r w:rsidR="0018439E" w:rsidRPr="00415C43">
        <w:rPr>
          <w:lang w:eastAsia="ar-SA"/>
        </w:rPr>
        <w:t xml:space="preserve"> </w:t>
      </w:r>
      <w:r w:rsidRPr="00415C43">
        <w:rPr>
          <w:lang w:eastAsia="ar-SA"/>
        </w:rPr>
        <w:t>составляет список должностных лиц, специалистов, представителей организаций, заинтересованных жителей муниципального образования, направляет им официальные сообщения с просьбой дать свои предложения     (поправки) по проектам, выносимым на обсуждение;</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организует подготовку проекта решения публичных слушаний по проекту, выносимого на публичные слушания. В протокол проведения публичных слушаний включаются все поступившие в письменной форме предложения (поправки), в проект решения включаются результаты обсуждения проекта;</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xml:space="preserve">- не позднее 3 дней до даты проведения публичных слушаний оповещает население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об инициаторах, дате, времени и месте проведения публичных слушаний, теме и вопросах, выносимых на обсуждение.</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обобщает заявки об участии в публичных слушаниях;</w:t>
      </w:r>
    </w:p>
    <w:p w:rsidR="00F4038E" w:rsidRPr="00415C43" w:rsidRDefault="00F4038E" w:rsidP="00F4038E">
      <w:pPr>
        <w:shd w:val="clear" w:color="auto" w:fill="FFFFFF"/>
        <w:tabs>
          <w:tab w:val="left" w:pos="8334"/>
        </w:tabs>
        <w:suppressAutoHyphens/>
        <w:ind w:firstLine="709"/>
        <w:jc w:val="both"/>
        <w:rPr>
          <w:lang w:eastAsia="ar-SA"/>
        </w:rPr>
      </w:pPr>
      <w:r w:rsidRPr="00415C43">
        <w:rPr>
          <w:lang w:eastAsia="ar-SA"/>
        </w:rPr>
        <w:t>- регистрирует участников публичных слушаний.</w:t>
      </w:r>
    </w:p>
    <w:p w:rsidR="0018439E" w:rsidRPr="00415C43" w:rsidRDefault="00F4038E" w:rsidP="008D5EDC">
      <w:pPr>
        <w:shd w:val="clear" w:color="auto" w:fill="FFFFFF"/>
        <w:tabs>
          <w:tab w:val="left" w:pos="8334"/>
        </w:tabs>
        <w:suppressAutoHyphens/>
        <w:ind w:firstLine="709"/>
        <w:jc w:val="both"/>
        <w:rPr>
          <w:lang w:eastAsia="ar-SA"/>
        </w:rPr>
      </w:pPr>
      <w:r w:rsidRPr="00415C43">
        <w:rPr>
          <w:lang w:eastAsia="ar-SA"/>
        </w:rPr>
        <w:t xml:space="preserve">Организационный комитет подотчетен в своей деятельности Совету депутатов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bCs/>
          <w:lang w:eastAsia="ar-SA"/>
        </w:rPr>
        <w:t xml:space="preserve"> района Брянской области или Главе </w:t>
      </w:r>
      <w:r w:rsidR="00E52966" w:rsidRPr="00415C43">
        <w:rPr>
          <w:b/>
        </w:rPr>
        <w:t>Ал</w:t>
      </w:r>
      <w:r w:rsidR="000C25AA" w:rsidRPr="00415C43">
        <w:rPr>
          <w:b/>
        </w:rPr>
        <w:t>е</w:t>
      </w:r>
      <w:r w:rsidR="00E52966" w:rsidRPr="00415C43">
        <w:rPr>
          <w:b/>
        </w:rPr>
        <w:t xml:space="preserve">шенского </w:t>
      </w:r>
      <w:r w:rsidRPr="00415C43">
        <w:rPr>
          <w:bCs/>
          <w:lang w:eastAsia="ar-SA"/>
        </w:rPr>
        <w:t xml:space="preserve">сельского поселения </w:t>
      </w:r>
      <w:r w:rsidRPr="00415C43">
        <w:rPr>
          <w:b/>
          <w:lang w:eastAsia="ar-SA"/>
        </w:rPr>
        <w:t>Навлинского</w:t>
      </w:r>
      <w:r w:rsidRPr="00415C43">
        <w:rPr>
          <w:bCs/>
          <w:lang w:eastAsia="ar-SA"/>
        </w:rPr>
        <w:t xml:space="preserve"> района Брянской области</w:t>
      </w:r>
      <w:r w:rsidRPr="00415C43">
        <w:rPr>
          <w:lang w:eastAsia="ar-SA"/>
        </w:rPr>
        <w:t>.</w:t>
      </w:r>
      <w:bookmarkStart w:id="33" w:name="_Toc196878909"/>
    </w:p>
    <w:p w:rsidR="00F4038E" w:rsidRPr="00415C43" w:rsidRDefault="00BE6FF5" w:rsidP="00F4038E">
      <w:pPr>
        <w:keepNext/>
        <w:suppressAutoHyphens/>
        <w:ind w:firstLine="709"/>
        <w:jc w:val="both"/>
        <w:outlineLvl w:val="2"/>
        <w:rPr>
          <w:b/>
          <w:bCs/>
          <w:lang w:eastAsia="ar-SA"/>
        </w:rPr>
      </w:pPr>
      <w:r w:rsidRPr="00415C43">
        <w:rPr>
          <w:b/>
          <w:bCs/>
          <w:lang w:eastAsia="ar-SA"/>
        </w:rPr>
        <w:t>4</w:t>
      </w:r>
      <w:r w:rsidR="00F4038E" w:rsidRPr="00415C43">
        <w:rPr>
          <w:b/>
          <w:bCs/>
          <w:lang w:eastAsia="ar-SA"/>
        </w:rPr>
        <w:t>.6.3 Статья 6.3. Процедура проведения публичных слушаний</w:t>
      </w:r>
      <w:bookmarkEnd w:id="33"/>
    </w:p>
    <w:p w:rsidR="0018439E" w:rsidRPr="00415C43" w:rsidRDefault="0018439E" w:rsidP="00F4038E">
      <w:pPr>
        <w:keepNext/>
        <w:suppressAutoHyphens/>
        <w:ind w:firstLine="709"/>
        <w:jc w:val="both"/>
        <w:outlineLvl w:val="2"/>
        <w:rPr>
          <w:b/>
          <w:bCs/>
          <w:lang w:eastAsia="ar-SA"/>
        </w:rPr>
      </w:pPr>
    </w:p>
    <w:p w:rsidR="00F4038E" w:rsidRPr="00415C43" w:rsidRDefault="00F4038E" w:rsidP="00AE1223">
      <w:pPr>
        <w:tabs>
          <w:tab w:val="left" w:pos="738"/>
        </w:tabs>
        <w:suppressAutoHyphens/>
        <w:ind w:firstLine="709"/>
        <w:rPr>
          <w:lang w:eastAsia="ar-SA"/>
        </w:rPr>
      </w:pPr>
      <w:r w:rsidRPr="00415C43">
        <w:rPr>
          <w:lang w:eastAsia="ar-SA"/>
        </w:rPr>
        <w:t>6.3.1. Организационный комитет перед началом публичных слушаний организует регистрацию участников слушаний, выдает им проект Правил землепользования и застройки, выносимого на обсуждение.</w:t>
      </w:r>
    </w:p>
    <w:p w:rsidR="00F4038E" w:rsidRPr="00415C43" w:rsidRDefault="00AE1223" w:rsidP="00AE1223">
      <w:pPr>
        <w:shd w:val="clear" w:color="auto" w:fill="FFFFFF"/>
        <w:tabs>
          <w:tab w:val="left" w:pos="738"/>
        </w:tabs>
        <w:suppressAutoHyphens/>
        <w:ind w:firstLine="709"/>
        <w:rPr>
          <w:lang w:eastAsia="ar-SA"/>
        </w:rPr>
      </w:pPr>
      <w:r w:rsidRPr="00415C43">
        <w:rPr>
          <w:lang w:eastAsia="ar-SA"/>
        </w:rPr>
        <w:t xml:space="preserve">6.3.2. </w:t>
      </w:r>
      <w:r w:rsidR="00F4038E" w:rsidRPr="00415C43">
        <w:rPr>
          <w:lang w:eastAsia="ar-SA"/>
        </w:rPr>
        <w:t>Председатель  организационного комитета является ведущим публичных слушаний, ведущий открывает публичные слушания, информирует о численности участников слушаний, оглашает решение</w:t>
      </w:r>
      <w:r w:rsidR="00F4038E" w:rsidRPr="00415C43">
        <w:rPr>
          <w:bCs/>
          <w:lang w:eastAsia="ar-SA"/>
        </w:rPr>
        <w:t xml:space="preserve"> Совета депутатов</w:t>
      </w:r>
      <w:r w:rsidR="00F4038E" w:rsidRPr="00415C43">
        <w:rPr>
          <w:lang w:eastAsia="ar-SA"/>
        </w:rPr>
        <w:t xml:space="preserve">  или Главы  </w:t>
      </w:r>
      <w:r w:rsidR="00E52966" w:rsidRPr="00415C43">
        <w:rPr>
          <w:b/>
        </w:rPr>
        <w:t>Ал</w:t>
      </w:r>
      <w:r w:rsidR="000C25AA" w:rsidRPr="00415C43">
        <w:rPr>
          <w:b/>
        </w:rPr>
        <w:t>е</w:t>
      </w:r>
      <w:r w:rsidR="00E52966" w:rsidRPr="00415C43">
        <w:rPr>
          <w:b/>
        </w:rPr>
        <w:t>шенского</w:t>
      </w:r>
      <w:r w:rsidR="00F4038E" w:rsidRPr="00415C43">
        <w:rPr>
          <w:bCs/>
          <w:lang w:eastAsia="ar-SA"/>
        </w:rPr>
        <w:t xml:space="preserve"> сельского поселения</w:t>
      </w:r>
      <w:r w:rsidR="00F4038E" w:rsidRPr="00415C43">
        <w:rPr>
          <w:lang w:eastAsia="ar-SA"/>
        </w:rPr>
        <w:t xml:space="preserve"> о назначении публичных слушаний и проекте, выносимого на обсуждение. Голосованием утверждается регламент проведения публичных слушаний.</w:t>
      </w:r>
    </w:p>
    <w:p w:rsidR="00F4038E" w:rsidRPr="00415C43" w:rsidRDefault="00F4038E" w:rsidP="009A610A">
      <w:pPr>
        <w:shd w:val="clear" w:color="auto" w:fill="FFFFFF"/>
        <w:tabs>
          <w:tab w:val="left" w:pos="738"/>
        </w:tabs>
        <w:suppressAutoHyphens/>
        <w:ind w:firstLine="709"/>
        <w:rPr>
          <w:lang w:eastAsia="ar-SA"/>
        </w:rPr>
      </w:pPr>
      <w:r w:rsidRPr="00415C43">
        <w:rPr>
          <w:lang w:eastAsia="ar-SA"/>
        </w:rPr>
        <w:t>6.3.3. С сообщением на публичных слушаниях выступает субъект правотворческой инициативы – разработчик  вынесенного на обсуждение проекта.</w:t>
      </w:r>
    </w:p>
    <w:p w:rsidR="00F4038E" w:rsidRPr="00415C43" w:rsidRDefault="00F4038E" w:rsidP="009A610A">
      <w:pPr>
        <w:shd w:val="clear" w:color="auto" w:fill="FFFFFF"/>
        <w:tabs>
          <w:tab w:val="left" w:pos="738"/>
        </w:tabs>
        <w:suppressAutoHyphens/>
        <w:ind w:firstLine="709"/>
        <w:rPr>
          <w:lang w:eastAsia="ar-SA"/>
        </w:rPr>
      </w:pPr>
      <w:r w:rsidRPr="00415C43">
        <w:rPr>
          <w:lang w:eastAsia="ar-SA"/>
        </w:rPr>
        <w:t xml:space="preserve">6.3.4. Предложения (поправки) по проекту не должны противоречить Конституции Российской Федерации, федеральным и областным законам, Уставу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bCs/>
          <w:lang w:eastAsia="ar-SA"/>
        </w:rPr>
        <w:t xml:space="preserve"> района Брянской области</w:t>
      </w:r>
      <w:r w:rsidRPr="00415C43">
        <w:rPr>
          <w:lang w:eastAsia="ar-SA"/>
        </w:rPr>
        <w:t>;</w:t>
      </w:r>
    </w:p>
    <w:p w:rsidR="00F4038E" w:rsidRPr="00415C43" w:rsidRDefault="00F4038E" w:rsidP="00F4038E">
      <w:pPr>
        <w:shd w:val="clear" w:color="auto" w:fill="FFFFFF"/>
        <w:tabs>
          <w:tab w:val="left" w:pos="738"/>
        </w:tabs>
        <w:suppressAutoHyphens/>
        <w:ind w:firstLine="709"/>
        <w:jc w:val="both"/>
        <w:rPr>
          <w:lang w:eastAsia="ar-SA"/>
        </w:rPr>
      </w:pPr>
      <w:r w:rsidRPr="00415C43">
        <w:rPr>
          <w:lang w:eastAsia="ar-SA"/>
        </w:rPr>
        <w:t>6.3.5. На публичных слушаниях должны присутствовать специалисты (юристы, финансовые работники), которые в ходе обсуждения предложений (поправок) в проект должны дать заключение об их соответствии действующему законодательству, а также реальности финансового обеспечения их реализации;</w:t>
      </w:r>
    </w:p>
    <w:p w:rsidR="00F4038E" w:rsidRPr="00415C43" w:rsidRDefault="009A610A" w:rsidP="009A610A">
      <w:pPr>
        <w:shd w:val="clear" w:color="auto" w:fill="FFFFFF"/>
        <w:tabs>
          <w:tab w:val="left" w:pos="738"/>
        </w:tabs>
        <w:suppressAutoHyphens/>
        <w:ind w:firstLine="709"/>
        <w:rPr>
          <w:lang w:eastAsia="ar-SA"/>
        </w:rPr>
      </w:pPr>
      <w:r w:rsidRPr="00415C43">
        <w:rPr>
          <w:lang w:eastAsia="ar-SA"/>
        </w:rPr>
        <w:t xml:space="preserve">6.3.6. </w:t>
      </w:r>
      <w:r w:rsidR="00F4038E" w:rsidRPr="00415C43">
        <w:rPr>
          <w:lang w:eastAsia="ar-SA"/>
        </w:rPr>
        <w:t>Все предложения (поправки) в проект протоколируются, заносятся в проект решения публичных слушаний.</w:t>
      </w:r>
    </w:p>
    <w:p w:rsidR="00F4038E" w:rsidRPr="00415C43" w:rsidRDefault="00F4038E" w:rsidP="00F4038E">
      <w:pPr>
        <w:shd w:val="clear" w:color="auto" w:fill="FFFFFF"/>
        <w:tabs>
          <w:tab w:val="left" w:pos="738"/>
        </w:tabs>
        <w:suppressAutoHyphens/>
        <w:ind w:firstLine="709"/>
        <w:jc w:val="both"/>
        <w:rPr>
          <w:lang w:eastAsia="ar-SA"/>
        </w:rPr>
      </w:pPr>
      <w:r w:rsidRPr="00415C43">
        <w:rPr>
          <w:lang w:eastAsia="ar-SA"/>
        </w:rPr>
        <w:t>6.3.7. По окончанию обсуждения участники публичных слушаний голосованием принимают решение, в котором указывается отношение участников публичных слушаний в целом к проекту  Правил землепользования и застройки (рекомендация одобрить либо отклонить), а также фиксируются предложения (поправки), которые рекомендуется принять либо отклонить.</w:t>
      </w:r>
    </w:p>
    <w:p w:rsidR="00F4038E" w:rsidRPr="00415C43" w:rsidRDefault="00F4038E" w:rsidP="00F4038E">
      <w:pPr>
        <w:shd w:val="clear" w:color="auto" w:fill="FFFFFF"/>
        <w:tabs>
          <w:tab w:val="left" w:pos="738"/>
        </w:tabs>
        <w:suppressAutoHyphens/>
        <w:ind w:firstLine="709"/>
        <w:jc w:val="both"/>
        <w:rPr>
          <w:lang w:eastAsia="ar-SA"/>
        </w:rPr>
      </w:pPr>
      <w:r w:rsidRPr="00415C43">
        <w:rPr>
          <w:lang w:eastAsia="ar-SA"/>
        </w:rPr>
        <w:t>6.3.8. Решение по результатам публичных слушаний считается принятым, если за него проголосовало большинство участников слушаний;</w:t>
      </w:r>
    </w:p>
    <w:p w:rsidR="00F4038E" w:rsidRPr="00415C43" w:rsidRDefault="00F4038E" w:rsidP="00994BBD">
      <w:pPr>
        <w:shd w:val="clear" w:color="auto" w:fill="FFFFFF"/>
        <w:tabs>
          <w:tab w:val="left" w:pos="738"/>
        </w:tabs>
        <w:suppressAutoHyphens/>
        <w:ind w:firstLine="709"/>
        <w:rPr>
          <w:lang w:eastAsia="ar-SA"/>
        </w:rPr>
      </w:pPr>
      <w:r w:rsidRPr="00415C43">
        <w:rPr>
          <w:lang w:eastAsia="ar-SA"/>
        </w:rPr>
        <w:t xml:space="preserve">6.3.9.  Решение, принятое на публичных слушаниях по проекту направляется в Совет депутатов  или Главе </w:t>
      </w:r>
      <w:r w:rsidR="00E52966" w:rsidRPr="00415C43">
        <w:rPr>
          <w:b/>
        </w:rPr>
        <w:t>Ал</w:t>
      </w:r>
      <w:r w:rsidR="000C25AA" w:rsidRPr="00415C43">
        <w:rPr>
          <w:b/>
        </w:rPr>
        <w:t>е</w:t>
      </w:r>
      <w:r w:rsidR="00E52966" w:rsidRPr="00415C43">
        <w:rPr>
          <w:b/>
        </w:rPr>
        <w:t>шенского</w:t>
      </w:r>
      <w:r w:rsidRPr="00415C43">
        <w:rPr>
          <w:b/>
          <w:bCs/>
          <w:lang w:eastAsia="ar-SA"/>
        </w:rPr>
        <w:t xml:space="preserve"> </w:t>
      </w:r>
      <w:r w:rsidRPr="00415C43">
        <w:rPr>
          <w:bCs/>
          <w:lang w:eastAsia="ar-SA"/>
        </w:rPr>
        <w:t>сельского поселения</w:t>
      </w:r>
      <w:r w:rsidRPr="00415C43">
        <w:rPr>
          <w:lang w:eastAsia="ar-SA"/>
        </w:rPr>
        <w:t xml:space="preserve"> </w:t>
      </w:r>
      <w:r w:rsidRPr="00415C43">
        <w:rPr>
          <w:b/>
          <w:lang w:eastAsia="ar-SA"/>
        </w:rPr>
        <w:t>Навлинского</w:t>
      </w:r>
      <w:r w:rsidRPr="00415C43">
        <w:rPr>
          <w:lang w:eastAsia="ar-SA"/>
        </w:rPr>
        <w:t xml:space="preserve"> района Брянской области, в компетенцию которых входит принятие  проекта для обязательного рассмотрения предложений (поправок) участников публичных слушаний при окончательном принятии указанного проекта.</w:t>
      </w:r>
    </w:p>
    <w:p w:rsidR="00F4038E" w:rsidRPr="00415C43" w:rsidRDefault="00F4038E" w:rsidP="00994BBD">
      <w:pPr>
        <w:shd w:val="clear" w:color="auto" w:fill="FFFFFF"/>
        <w:tabs>
          <w:tab w:val="left" w:pos="738"/>
        </w:tabs>
        <w:suppressAutoHyphens/>
        <w:ind w:firstLine="709"/>
        <w:rPr>
          <w:lang w:eastAsia="ar-SA"/>
        </w:rPr>
      </w:pPr>
      <w:r w:rsidRPr="00415C43">
        <w:rPr>
          <w:lang w:eastAsia="ar-SA"/>
        </w:rPr>
        <w:t xml:space="preserve">6.3.10. В течение пяти дней после принятия проекта, который выносился на публичные слушания, Совет депутатов,  либо Глава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w:t>
      </w:r>
      <w:r w:rsidRPr="00415C43">
        <w:rPr>
          <w:b/>
          <w:lang w:eastAsia="ar-SA"/>
        </w:rPr>
        <w:t>Навлинского</w:t>
      </w:r>
      <w:r w:rsidRPr="00415C43">
        <w:rPr>
          <w:lang w:eastAsia="ar-SA"/>
        </w:rPr>
        <w:t xml:space="preserve"> района </w:t>
      </w:r>
      <w:r w:rsidRPr="00415C43">
        <w:rPr>
          <w:bCs/>
          <w:lang w:eastAsia="ar-SA"/>
        </w:rPr>
        <w:t>Брянской области</w:t>
      </w:r>
      <w:r w:rsidRPr="00415C43">
        <w:rPr>
          <w:lang w:eastAsia="ar-SA"/>
        </w:rPr>
        <w:t>, направляют участникам слушаний, которые вносили предложения (поправки), мотивированное обоснование по всем предложениям (поправкам), которые не были включены в текст проекта.</w:t>
      </w:r>
    </w:p>
    <w:p w:rsidR="00F4038E" w:rsidRPr="00415C43" w:rsidRDefault="00F4038E" w:rsidP="00994BBD">
      <w:pPr>
        <w:shd w:val="clear" w:color="auto" w:fill="FFFFFF"/>
        <w:tabs>
          <w:tab w:val="left" w:pos="738"/>
        </w:tabs>
        <w:suppressAutoHyphens/>
        <w:ind w:firstLine="709"/>
        <w:rPr>
          <w:vertAlign w:val="superscript"/>
          <w:lang w:eastAsia="ar-SA"/>
        </w:rPr>
      </w:pPr>
      <w:r w:rsidRPr="00415C43">
        <w:rPr>
          <w:lang w:eastAsia="ar-SA"/>
        </w:rPr>
        <w:t xml:space="preserve">6.3.11. В течение 7 дней после окончания публичных слушаний организационный комитет направляет материалы о результатах публичных слушаний  Главе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bCs/>
          <w:lang w:eastAsia="ar-SA"/>
        </w:rPr>
        <w:t xml:space="preserve"> района Брянской области</w:t>
      </w:r>
      <w:r w:rsidRPr="00415C43">
        <w:rPr>
          <w:lang w:eastAsia="ar-SA"/>
        </w:rPr>
        <w:t>.</w:t>
      </w:r>
      <w:r w:rsidRPr="00415C43">
        <w:rPr>
          <w:vertAlign w:val="superscript"/>
          <w:lang w:eastAsia="ar-SA"/>
        </w:rPr>
        <w:t xml:space="preserve"> </w:t>
      </w:r>
    </w:p>
    <w:p w:rsidR="00F4038E" w:rsidRPr="00415C43" w:rsidRDefault="00F4038E" w:rsidP="00F4038E">
      <w:pPr>
        <w:shd w:val="clear" w:color="auto" w:fill="FFFFFF"/>
        <w:tabs>
          <w:tab w:val="left" w:pos="8334"/>
        </w:tabs>
        <w:suppressAutoHyphens/>
        <w:spacing w:line="200" w:lineRule="atLeast"/>
        <w:jc w:val="both"/>
        <w:rPr>
          <w:lang w:eastAsia="ar-SA"/>
        </w:rPr>
      </w:pPr>
    </w:p>
    <w:p w:rsidR="00F4038E" w:rsidRPr="00415C43" w:rsidRDefault="00BE6FF5" w:rsidP="00F4038E">
      <w:pPr>
        <w:keepNext/>
        <w:tabs>
          <w:tab w:val="left" w:pos="0"/>
        </w:tabs>
        <w:suppressAutoHyphens/>
        <w:ind w:firstLine="709"/>
        <w:jc w:val="both"/>
        <w:outlineLvl w:val="2"/>
        <w:rPr>
          <w:b/>
          <w:bCs/>
          <w:lang w:eastAsia="ar-SA"/>
        </w:rPr>
      </w:pPr>
      <w:bookmarkStart w:id="34" w:name="_Toc196878910"/>
      <w:r w:rsidRPr="00415C43">
        <w:rPr>
          <w:b/>
          <w:bCs/>
          <w:lang w:eastAsia="ar-SA"/>
        </w:rPr>
        <w:t>4</w:t>
      </w:r>
      <w:r w:rsidR="00F4038E" w:rsidRPr="00415C43">
        <w:rPr>
          <w:b/>
          <w:bCs/>
          <w:lang w:eastAsia="ar-SA"/>
        </w:rPr>
        <w:t>.6.4 Статья 6.4. Публичные слушания применительно к рассмотрению вопросов о специальном согласовании, отклонениях от Правил</w:t>
      </w:r>
      <w:bookmarkEnd w:id="34"/>
    </w:p>
    <w:p w:rsidR="00F4038E" w:rsidRPr="00415C43" w:rsidRDefault="00F4038E" w:rsidP="00F4038E">
      <w:pPr>
        <w:keepNext/>
        <w:tabs>
          <w:tab w:val="left" w:pos="0"/>
        </w:tabs>
        <w:suppressAutoHyphens/>
        <w:ind w:firstLine="709"/>
        <w:jc w:val="both"/>
        <w:outlineLvl w:val="2"/>
        <w:rPr>
          <w:b/>
          <w:bCs/>
          <w:lang w:eastAsia="ar-SA"/>
        </w:rPr>
      </w:pPr>
    </w:p>
    <w:p w:rsidR="00F4038E" w:rsidRPr="00415C43" w:rsidRDefault="00F4038E" w:rsidP="00F4038E">
      <w:pPr>
        <w:shd w:val="clear" w:color="auto" w:fill="FFFFFF"/>
        <w:suppressAutoHyphens/>
        <w:ind w:firstLine="709"/>
        <w:jc w:val="both"/>
        <w:rPr>
          <w:lang w:eastAsia="ar-SA"/>
        </w:rPr>
      </w:pPr>
      <w:r w:rsidRPr="00415C43">
        <w:rPr>
          <w:lang w:eastAsia="ar-SA"/>
        </w:rPr>
        <w:t xml:space="preserve">6.4.1.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сельского поселения. </w:t>
      </w:r>
    </w:p>
    <w:p w:rsidR="00F4038E" w:rsidRPr="00415C43" w:rsidRDefault="00F4038E" w:rsidP="00F4038E">
      <w:pPr>
        <w:suppressAutoHyphens/>
        <w:ind w:firstLine="709"/>
        <w:jc w:val="both"/>
        <w:rPr>
          <w:lang w:eastAsia="ar-SA"/>
        </w:rPr>
      </w:pPr>
      <w:r w:rsidRPr="00415C43">
        <w:rPr>
          <w:lang w:eastAsia="ar-SA"/>
        </w:rPr>
        <w:t>Специальные согласования могут проводиться:</w:t>
      </w:r>
    </w:p>
    <w:p w:rsidR="00F4038E" w:rsidRPr="00415C43" w:rsidRDefault="00F4038E" w:rsidP="00F4038E">
      <w:pPr>
        <w:suppressAutoHyphens/>
        <w:ind w:firstLine="709"/>
        <w:jc w:val="both"/>
        <w:rPr>
          <w:lang w:eastAsia="ar-SA"/>
        </w:rPr>
      </w:pPr>
      <w:r w:rsidRPr="00415C43">
        <w:rPr>
          <w:lang w:eastAsia="ar-SA"/>
        </w:rPr>
        <w:t>-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F4038E" w:rsidRPr="00415C43" w:rsidRDefault="00F4038E" w:rsidP="00F4038E">
      <w:pPr>
        <w:suppressAutoHyphens/>
        <w:ind w:firstLine="709"/>
        <w:jc w:val="both"/>
        <w:rPr>
          <w:lang w:eastAsia="ar-SA"/>
        </w:rPr>
      </w:pPr>
      <w:r w:rsidRPr="00415C43">
        <w:rPr>
          <w:lang w:eastAsia="ar-SA"/>
        </w:rPr>
        <w:t>- на стадии подготовки проектной документации, до получения разрешения на строительство;</w:t>
      </w:r>
    </w:p>
    <w:p w:rsidR="00F4038E" w:rsidRPr="00415C43" w:rsidRDefault="00F4038E" w:rsidP="00F4038E">
      <w:pPr>
        <w:suppressAutoHyphens/>
        <w:ind w:firstLine="709"/>
        <w:jc w:val="both"/>
        <w:rPr>
          <w:lang w:eastAsia="ar-SA"/>
        </w:rPr>
      </w:pPr>
      <w:r w:rsidRPr="00415C43">
        <w:rPr>
          <w:lang w:eastAsia="ar-SA"/>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F4038E" w:rsidRPr="00415C43" w:rsidRDefault="00F4038E" w:rsidP="00F4038E">
      <w:pPr>
        <w:suppressAutoHyphens/>
        <w:ind w:firstLine="709"/>
        <w:jc w:val="both"/>
        <w:rPr>
          <w:lang w:eastAsia="ar-SA"/>
        </w:rPr>
      </w:pPr>
      <w:r w:rsidRPr="00415C43">
        <w:rPr>
          <w:lang w:eastAsia="ar-SA"/>
        </w:rPr>
        <w:t xml:space="preserve">Заявление на получение разрешения на соответствующий вид использования недвижимости, требующий специального согласования, направляется в Администрацию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bCs/>
          <w:lang w:eastAsia="ar-SA"/>
        </w:rPr>
        <w:t xml:space="preserve"> района Брянской области</w:t>
      </w:r>
      <w:r w:rsidRPr="00415C43">
        <w:rPr>
          <w:lang w:eastAsia="ar-SA"/>
        </w:rPr>
        <w:t>.</w:t>
      </w:r>
    </w:p>
    <w:p w:rsidR="00F4038E" w:rsidRPr="00415C43" w:rsidRDefault="00F4038E" w:rsidP="00F4038E">
      <w:pPr>
        <w:suppressAutoHyphens/>
        <w:ind w:firstLine="709"/>
        <w:jc w:val="both"/>
        <w:rPr>
          <w:lang w:eastAsia="ar-SA"/>
        </w:rPr>
      </w:pPr>
      <w:r w:rsidRPr="00415C43">
        <w:rPr>
          <w:lang w:eastAsia="ar-SA"/>
        </w:rPr>
        <w:t xml:space="preserve">Заявление должно содержать: </w:t>
      </w:r>
    </w:p>
    <w:p w:rsidR="00F4038E" w:rsidRPr="00415C43" w:rsidRDefault="00F4038E" w:rsidP="00F4038E">
      <w:pPr>
        <w:suppressAutoHyphens/>
        <w:ind w:firstLine="709"/>
        <w:jc w:val="both"/>
        <w:rPr>
          <w:lang w:eastAsia="ar-SA"/>
        </w:rPr>
      </w:pPr>
      <w:r w:rsidRPr="00415C43">
        <w:rPr>
          <w:lang w:eastAsia="ar-SA"/>
        </w:rPr>
        <w:t xml:space="preserve"> - запрос о предоставлении специального согласования;</w:t>
      </w:r>
    </w:p>
    <w:p w:rsidR="00F4038E" w:rsidRPr="00415C43" w:rsidRDefault="00F4038E" w:rsidP="00994BBD">
      <w:pPr>
        <w:suppressAutoHyphens/>
        <w:ind w:firstLine="709"/>
        <w:rPr>
          <w:lang w:eastAsia="ar-SA"/>
        </w:rPr>
      </w:pPr>
      <w:r w:rsidRPr="00415C43">
        <w:rPr>
          <w:lang w:eastAsia="ar-SA"/>
        </w:rPr>
        <w:t xml:space="preserve"> -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F4038E" w:rsidRPr="00415C43" w:rsidRDefault="00F4038E" w:rsidP="00F4038E">
      <w:pPr>
        <w:suppressAutoHyphens/>
        <w:ind w:firstLine="709"/>
        <w:jc w:val="both"/>
        <w:rPr>
          <w:lang w:eastAsia="ar-SA"/>
        </w:rPr>
      </w:pPr>
      <w:r w:rsidRPr="00415C43">
        <w:rPr>
          <w:lang w:eastAsia="ar-SA"/>
        </w:rPr>
        <w:t>-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F4038E" w:rsidRPr="00415C43" w:rsidRDefault="00F4038E" w:rsidP="00F4038E">
      <w:pPr>
        <w:suppressAutoHyphens/>
        <w:ind w:firstLine="709"/>
        <w:jc w:val="both"/>
        <w:rPr>
          <w:lang w:eastAsia="ar-SA"/>
        </w:rPr>
      </w:pPr>
      <w:r w:rsidRPr="00415C43">
        <w:rPr>
          <w:lang w:eastAsia="ar-SA"/>
        </w:rPr>
        <w:t>Заявление регистрируется в день его поступления, в течение трех дней после регистрации заявления орган архитектуры и градостроительства запрашивает письменные заключения по предмету запроса от:</w:t>
      </w:r>
    </w:p>
    <w:p w:rsidR="00F4038E" w:rsidRPr="00415C43" w:rsidRDefault="00F4038E" w:rsidP="00F4038E">
      <w:pPr>
        <w:suppressAutoHyphens/>
        <w:ind w:firstLine="709"/>
        <w:jc w:val="both"/>
        <w:rPr>
          <w:lang w:eastAsia="ar-SA"/>
        </w:rPr>
      </w:pPr>
      <w:r w:rsidRPr="00415C43">
        <w:rPr>
          <w:lang w:eastAsia="ar-SA"/>
        </w:rPr>
        <w:t xml:space="preserve">а) уполномоченного органа по природным ресурсам и охране окружающей среды; </w:t>
      </w:r>
    </w:p>
    <w:p w:rsidR="00F4038E" w:rsidRPr="00415C43" w:rsidRDefault="00F4038E" w:rsidP="00436459">
      <w:pPr>
        <w:suppressAutoHyphens/>
        <w:ind w:firstLine="709"/>
        <w:rPr>
          <w:lang w:eastAsia="ar-SA"/>
        </w:rPr>
      </w:pPr>
      <w:r w:rsidRPr="00415C43">
        <w:rPr>
          <w:lang w:eastAsia="ar-SA"/>
        </w:rPr>
        <w:t xml:space="preserve">б) </w:t>
      </w:r>
      <w:r w:rsidR="00436459" w:rsidRPr="00415C43">
        <w:rPr>
          <w:lang w:eastAsia="ar-SA"/>
        </w:rPr>
        <w:t xml:space="preserve"> </w:t>
      </w:r>
      <w:r w:rsidRPr="00415C43">
        <w:rPr>
          <w:lang w:eastAsia="ar-SA"/>
        </w:rPr>
        <w:t xml:space="preserve">уполномоченного органа по государственному санитарно-эпидемиологическому надзору; </w:t>
      </w:r>
    </w:p>
    <w:p w:rsidR="00F4038E" w:rsidRPr="00415C43" w:rsidRDefault="00F4038E" w:rsidP="00F4038E">
      <w:pPr>
        <w:suppressAutoHyphens/>
        <w:ind w:firstLine="709"/>
        <w:jc w:val="both"/>
        <w:rPr>
          <w:lang w:eastAsia="ar-SA"/>
        </w:rPr>
      </w:pPr>
      <w:r w:rsidRPr="00415C43">
        <w:rPr>
          <w:lang w:eastAsia="ar-SA"/>
        </w:rPr>
        <w:t xml:space="preserve">в) </w:t>
      </w:r>
      <w:r w:rsidR="00436459" w:rsidRPr="00415C43">
        <w:rPr>
          <w:lang w:eastAsia="ar-SA"/>
        </w:rPr>
        <w:t xml:space="preserve"> </w:t>
      </w:r>
      <w:r w:rsidRPr="00415C43">
        <w:rPr>
          <w:lang w:eastAsia="ar-SA"/>
        </w:rPr>
        <w:t>уполномоченного органа по охране и использованию объектов культурного наследия. Указанные запросы направляются в случаях, когда соответствующий земельный участок расположен в границах зон, выделенных на картах ограничений по экологическим, санитарно-эпидемиологическим требованиям.</w:t>
      </w:r>
    </w:p>
    <w:p w:rsidR="00F4038E" w:rsidRPr="00415C43" w:rsidRDefault="00F4038E" w:rsidP="00F4038E">
      <w:pPr>
        <w:suppressAutoHyphens/>
        <w:ind w:firstLine="709"/>
        <w:jc w:val="both"/>
        <w:rPr>
          <w:lang w:eastAsia="ar-SA"/>
        </w:rPr>
      </w:pPr>
      <w:r w:rsidRPr="00415C43">
        <w:rPr>
          <w:lang w:eastAsia="ar-SA"/>
        </w:rPr>
        <w:t>Предметами для составления письменных заключений являются:</w:t>
      </w:r>
    </w:p>
    <w:p w:rsidR="00F4038E" w:rsidRPr="00415C43" w:rsidRDefault="00F4038E" w:rsidP="00F4038E">
      <w:pPr>
        <w:suppressAutoHyphens/>
        <w:ind w:firstLine="709"/>
        <w:jc w:val="both"/>
        <w:rPr>
          <w:lang w:eastAsia="ar-SA"/>
        </w:rPr>
      </w:pPr>
      <w:r w:rsidRPr="00415C43">
        <w:rPr>
          <w:lang w:eastAsia="ar-SA"/>
        </w:rPr>
        <w:t>- соответствие намерений заявителя настоящим Правилам;</w:t>
      </w:r>
    </w:p>
    <w:p w:rsidR="00F4038E" w:rsidRPr="00415C43" w:rsidRDefault="00436459" w:rsidP="00436459">
      <w:pPr>
        <w:suppressAutoHyphens/>
        <w:ind w:firstLine="709"/>
        <w:rPr>
          <w:lang w:eastAsia="ar-SA"/>
        </w:rPr>
      </w:pPr>
      <w:r w:rsidRPr="00415C43">
        <w:rPr>
          <w:lang w:eastAsia="ar-SA"/>
        </w:rPr>
        <w:t xml:space="preserve">- </w:t>
      </w:r>
      <w:r w:rsidR="00F4038E" w:rsidRPr="00415C43">
        <w:rPr>
          <w:lang w:eastAsia="ar-SA"/>
        </w:rPr>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F4038E" w:rsidRPr="00415C43" w:rsidRDefault="00F4038E" w:rsidP="00F4038E">
      <w:pPr>
        <w:suppressAutoHyphens/>
        <w:ind w:firstLine="709"/>
        <w:jc w:val="both"/>
        <w:rPr>
          <w:lang w:eastAsia="ar-SA"/>
        </w:rPr>
      </w:pPr>
      <w:r w:rsidRPr="00415C43">
        <w:rPr>
          <w:lang w:eastAsia="ar-SA"/>
        </w:rPr>
        <w:t>- не причинение ущерба правам владельцев смежно-расположенных объектов недвижимости, иных физических и юридических лиц.</w:t>
      </w:r>
    </w:p>
    <w:p w:rsidR="00F4038E" w:rsidRPr="00415C43" w:rsidRDefault="00F4038E" w:rsidP="00F4038E">
      <w:pPr>
        <w:suppressAutoHyphens/>
        <w:ind w:firstLine="709"/>
        <w:jc w:val="both"/>
        <w:rPr>
          <w:lang w:eastAsia="ar-SA"/>
        </w:rPr>
      </w:pPr>
      <w:r w:rsidRPr="00415C43">
        <w:rPr>
          <w:lang w:eastAsia="ar-SA"/>
        </w:rPr>
        <w:t xml:space="preserve">Комиссия подготавливает и направляет Главе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lang w:eastAsia="ar-SA"/>
        </w:rPr>
        <w:t xml:space="preserve"> района </w:t>
      </w:r>
      <w:r w:rsidRPr="00415C43">
        <w:rPr>
          <w:bCs/>
          <w:lang w:eastAsia="ar-SA"/>
        </w:rPr>
        <w:t>Брянской области</w:t>
      </w:r>
      <w:r w:rsidRPr="00415C43">
        <w:rPr>
          <w:lang w:eastAsia="ar-SA"/>
        </w:rPr>
        <w:t xml:space="preserve"> рекомендации по результатам рассмотрения письменных заключений и публичных слушаний не позднее 7 дней после их проведения. Комиссия обеспечивает персональное оповещение правообладателей земельных участков, имеющих общую границу с участком, применительно к которому запрашивается специальное согласование.</w:t>
      </w:r>
    </w:p>
    <w:p w:rsidR="00F4038E" w:rsidRPr="00415C43" w:rsidRDefault="00F4038E" w:rsidP="00F4038E">
      <w:pPr>
        <w:suppressAutoHyphens/>
        <w:ind w:firstLine="709"/>
        <w:jc w:val="both"/>
        <w:rPr>
          <w:lang w:eastAsia="ar-SA"/>
        </w:rPr>
      </w:pPr>
      <w:r w:rsidRPr="00415C43">
        <w:rPr>
          <w:lang w:eastAsia="ar-SA"/>
        </w:rPr>
        <w:t>Решение о предоставлении специального согласования или об отказе в предоставлении такового должно состояться не позднее 60 дней со дня подачи заявления, за исключением случаев, когда с заявителем достигнута договоренность об ином сроке.</w:t>
      </w:r>
    </w:p>
    <w:p w:rsidR="00F4038E" w:rsidRPr="00415C43" w:rsidRDefault="00F4038E" w:rsidP="00F4038E">
      <w:pPr>
        <w:suppressAutoHyphens/>
        <w:ind w:firstLine="709"/>
        <w:jc w:val="both"/>
        <w:rPr>
          <w:lang w:eastAsia="ar-SA"/>
        </w:rPr>
      </w:pPr>
      <w:r w:rsidRPr="00415C43">
        <w:rPr>
          <w:lang w:eastAsia="ar-SA"/>
        </w:rPr>
        <w:t>Решение об отказе в предоставлении специального согласования, или о предоставлении специального согласования может быть обжаловано в суде.</w:t>
      </w:r>
    </w:p>
    <w:p w:rsidR="00F4038E" w:rsidRPr="00415C43" w:rsidRDefault="00F4038E" w:rsidP="00F4038E">
      <w:pPr>
        <w:suppressAutoHyphens/>
        <w:ind w:firstLine="709"/>
        <w:jc w:val="both"/>
        <w:rPr>
          <w:lang w:eastAsia="ar-SA"/>
        </w:rPr>
      </w:pPr>
      <w:r w:rsidRPr="00415C43">
        <w:rPr>
          <w:lang w:eastAsia="ar-SA"/>
        </w:rPr>
        <w:t>6.4.2. Владельцы земельных участков, имеющих размеры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w:t>
      </w:r>
    </w:p>
    <w:p w:rsidR="00F4038E" w:rsidRPr="00415C43" w:rsidRDefault="00F4038E" w:rsidP="00F4038E">
      <w:pPr>
        <w:suppressAutoHyphens/>
        <w:ind w:firstLine="709"/>
        <w:jc w:val="both"/>
        <w:rPr>
          <w:lang w:eastAsia="ar-SA"/>
        </w:rPr>
      </w:pPr>
      <w:r w:rsidRPr="00415C43">
        <w:rPr>
          <w:lang w:eastAsia="ar-SA"/>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F4038E" w:rsidRPr="00415C43" w:rsidRDefault="00F4038E" w:rsidP="00F4038E">
      <w:pPr>
        <w:suppressAutoHyphens/>
        <w:ind w:firstLine="709"/>
        <w:jc w:val="both"/>
        <w:rPr>
          <w:lang w:eastAsia="ar-SA"/>
        </w:rPr>
      </w:pPr>
      <w:r w:rsidRPr="00415C43">
        <w:rPr>
          <w:lang w:eastAsia="ar-SA"/>
        </w:rPr>
        <w:t>Заявление на получение разрешения об отклонении от настоящих Правил направляется в Комиссию и должно содержать обоснования того, что отклонения от Правил:</w:t>
      </w:r>
    </w:p>
    <w:p w:rsidR="00F4038E" w:rsidRPr="00415C43" w:rsidRDefault="00F4038E" w:rsidP="00F4038E">
      <w:pPr>
        <w:suppressAutoHyphens/>
        <w:ind w:firstLine="709"/>
        <w:jc w:val="both"/>
        <w:rPr>
          <w:lang w:eastAsia="ar-SA"/>
        </w:rPr>
      </w:pPr>
      <w:r w:rsidRPr="00415C43">
        <w:rPr>
          <w:lang w:eastAsia="ar-SA"/>
        </w:rPr>
        <w:t>- необходимы для эффективного использования земельного участка;</w:t>
      </w:r>
    </w:p>
    <w:p w:rsidR="00F4038E" w:rsidRPr="00415C43" w:rsidRDefault="00F4038E" w:rsidP="00F4038E">
      <w:pPr>
        <w:suppressAutoHyphens/>
        <w:ind w:firstLine="709"/>
        <w:jc w:val="both"/>
        <w:rPr>
          <w:lang w:eastAsia="ar-SA"/>
        </w:rPr>
      </w:pPr>
      <w:r w:rsidRPr="00415C43">
        <w:rPr>
          <w:lang w:eastAsia="ar-SA"/>
        </w:rPr>
        <w:t>- не ущемляют права соседей и не входят в противоречие с интересами сельского поселения;</w:t>
      </w:r>
    </w:p>
    <w:p w:rsidR="00F4038E" w:rsidRPr="00415C43" w:rsidRDefault="00F4038E" w:rsidP="00F4038E">
      <w:pPr>
        <w:suppressAutoHyphens/>
        <w:ind w:firstLine="709"/>
        <w:jc w:val="both"/>
        <w:rPr>
          <w:lang w:eastAsia="ar-SA"/>
        </w:rPr>
      </w:pPr>
      <w:r w:rsidRPr="00415C43">
        <w:rPr>
          <w:lang w:eastAsia="ar-SA"/>
        </w:rPr>
        <w:t>- допустимы по архитектурным требованиям, требованиям безопасности – экологическим, санитарно-гигиеническим, противопожарным, гражданской обороны</w:t>
      </w:r>
      <w:r w:rsidRPr="00415C43">
        <w:rPr>
          <w:b/>
          <w:kern w:val="2"/>
          <w:lang w:eastAsia="ar-SA"/>
        </w:rPr>
        <w:t xml:space="preserve"> </w:t>
      </w:r>
      <w:r w:rsidRPr="00415C43">
        <w:rPr>
          <w:lang w:eastAsia="ar-SA"/>
        </w:rPr>
        <w:t>и предупреждения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документами).</w:t>
      </w:r>
    </w:p>
    <w:p w:rsidR="00F4038E" w:rsidRPr="00415C43" w:rsidRDefault="00F4038E" w:rsidP="00F4038E">
      <w:pPr>
        <w:suppressAutoHyphens/>
        <w:ind w:firstLine="709"/>
        <w:jc w:val="both"/>
        <w:rPr>
          <w:lang w:eastAsia="ar-SA"/>
        </w:rPr>
      </w:pPr>
      <w:r w:rsidRPr="00415C43">
        <w:rPr>
          <w:lang w:eastAsia="ar-SA"/>
        </w:rPr>
        <w:t>Комиссия организует рассмотрение поступившего заявления на публичных слушаниях, на которые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F4038E" w:rsidRPr="00415C43" w:rsidRDefault="00F4038E" w:rsidP="00F4038E">
      <w:pPr>
        <w:shd w:val="clear" w:color="auto" w:fill="FFFFFF"/>
        <w:suppressAutoHyphens/>
        <w:ind w:firstLine="709"/>
        <w:jc w:val="both"/>
        <w:rPr>
          <w:lang w:eastAsia="ar-SA"/>
        </w:rPr>
      </w:pPr>
      <w:r w:rsidRPr="00415C43">
        <w:rPr>
          <w:lang w:eastAsia="ar-SA"/>
        </w:rPr>
        <w:t xml:space="preserve">Комиссия подготавливает и направляет Главе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w:t>
      </w:r>
      <w:r w:rsidRPr="00415C43">
        <w:rPr>
          <w:b/>
          <w:lang w:eastAsia="ar-SA"/>
        </w:rPr>
        <w:t>Навлинского</w:t>
      </w:r>
      <w:r w:rsidRPr="00415C43">
        <w:rPr>
          <w:lang w:eastAsia="ar-SA"/>
        </w:rPr>
        <w:t xml:space="preserve"> района Брянской области</w:t>
      </w:r>
      <w:r w:rsidRPr="00415C43">
        <w:rPr>
          <w:bCs/>
          <w:lang w:eastAsia="ar-SA"/>
        </w:rPr>
        <w:t xml:space="preserve"> </w:t>
      </w:r>
      <w:r w:rsidRPr="00415C43">
        <w:rPr>
          <w:lang w:eastAsia="ar-SA"/>
        </w:rPr>
        <w:t>рекомендации по результатам рассмотрения письменных заключений и публичных слушаний не позднее 7 дней после их проведения.</w:t>
      </w:r>
    </w:p>
    <w:p w:rsidR="00F4038E" w:rsidRPr="00415C43" w:rsidRDefault="00F4038E" w:rsidP="00F4038E">
      <w:pPr>
        <w:suppressAutoHyphens/>
        <w:ind w:firstLine="709"/>
        <w:jc w:val="both"/>
        <w:rPr>
          <w:lang w:eastAsia="ar-SA"/>
        </w:rPr>
      </w:pPr>
      <w:r w:rsidRPr="00415C43">
        <w:rPr>
          <w:lang w:eastAsia="ar-SA"/>
        </w:rPr>
        <w:t xml:space="preserve">Решение о предоставлении разрешения на отклонение от настоящих Правил принимается Главой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 </w:t>
      </w:r>
      <w:r w:rsidRPr="00415C43">
        <w:rPr>
          <w:b/>
          <w:lang w:eastAsia="ar-SA"/>
        </w:rPr>
        <w:t>Навлинского</w:t>
      </w:r>
      <w:r w:rsidRPr="00415C43">
        <w:rPr>
          <w:lang w:eastAsia="ar-SA"/>
        </w:rPr>
        <w:t xml:space="preserve">  района Брянской области не позднее 10 дней после поступления рекомендаций комиссии по землепользованию и застройке. </w:t>
      </w:r>
    </w:p>
    <w:p w:rsidR="00F4038E" w:rsidRPr="00415C43" w:rsidRDefault="00F4038E" w:rsidP="00F4038E">
      <w:pPr>
        <w:suppressAutoHyphens/>
        <w:ind w:firstLine="709"/>
        <w:jc w:val="both"/>
        <w:rPr>
          <w:vertAlign w:val="superscript"/>
          <w:lang w:eastAsia="ar-SA"/>
        </w:rPr>
      </w:pPr>
      <w:r w:rsidRPr="00415C43">
        <w:rPr>
          <w:lang w:eastAsia="ar-SA"/>
        </w:rPr>
        <w:t>Решение об отказе в предоставлении разрешения, или о предоставлении разрешения на отклонение от настоящих Правил может быть обжаловано в суде.</w:t>
      </w:r>
      <w:r w:rsidRPr="00415C43">
        <w:rPr>
          <w:vertAlign w:val="superscript"/>
          <w:lang w:eastAsia="ar-SA"/>
        </w:rPr>
        <w:t xml:space="preserve"> </w:t>
      </w:r>
      <w:r w:rsidRPr="00415C43">
        <w:rPr>
          <w:vertAlign w:val="superscript"/>
          <w:lang w:eastAsia="ar-SA"/>
        </w:rPr>
        <w:footnoteReference w:id="77"/>
      </w:r>
      <w:r w:rsidRPr="00415C43">
        <w:rPr>
          <w:vertAlign w:val="superscript"/>
          <w:lang w:eastAsia="ar-SA"/>
        </w:rPr>
        <w:t>[78]</w:t>
      </w:r>
    </w:p>
    <w:p w:rsidR="00F4038E" w:rsidRPr="00415C43" w:rsidRDefault="00F4038E" w:rsidP="00F4038E">
      <w:pPr>
        <w:suppressAutoHyphens/>
        <w:spacing w:line="200" w:lineRule="atLeast"/>
        <w:ind w:firstLine="525"/>
        <w:jc w:val="both"/>
        <w:rPr>
          <w:vertAlign w:val="superscript"/>
          <w:lang w:eastAsia="ar-SA"/>
        </w:rPr>
      </w:pPr>
    </w:p>
    <w:p w:rsidR="00F4038E" w:rsidRPr="00415C43" w:rsidRDefault="00BE6FF5" w:rsidP="00F4038E">
      <w:pPr>
        <w:keepNext/>
        <w:tabs>
          <w:tab w:val="left" w:pos="-3402"/>
        </w:tabs>
        <w:suppressAutoHyphens/>
        <w:ind w:firstLine="709"/>
        <w:jc w:val="both"/>
        <w:outlineLvl w:val="1"/>
        <w:rPr>
          <w:b/>
          <w:bCs/>
          <w:i/>
          <w:lang w:eastAsia="ar-SA"/>
        </w:rPr>
      </w:pPr>
      <w:bookmarkStart w:id="35" w:name="_Toc196878911"/>
      <w:r w:rsidRPr="00415C43">
        <w:rPr>
          <w:b/>
          <w:bCs/>
          <w:i/>
          <w:lang w:eastAsia="ar-SA"/>
        </w:rPr>
        <w:t>4</w:t>
      </w:r>
      <w:r w:rsidR="00F4038E" w:rsidRPr="00415C43">
        <w:rPr>
          <w:b/>
          <w:bCs/>
          <w:i/>
          <w:lang w:eastAsia="ar-SA"/>
        </w:rPr>
        <w:t>.7 РАЗДЕЛ 7. ОСУЩЕСТВЛЕНИЕ КОНТРОЛЯ ЗА ИСПОЛЬЗОВАНИЕМ И ИЗМЕНЕНИЯМИ ЗЕМЕЛЬНЫХ УЧАСТКОВ И ИНЫХ ОБЪЕКТОВ НЕДВИЖИМОСТИ, ПРОИЗВОДИМЫХ ИХ ВЛАДЕЛЬЦАМИ.</w:t>
      </w:r>
      <w:bookmarkEnd w:id="35"/>
    </w:p>
    <w:p w:rsidR="00436459" w:rsidRPr="00415C43" w:rsidRDefault="00436459" w:rsidP="00F4038E">
      <w:pPr>
        <w:keepNext/>
        <w:tabs>
          <w:tab w:val="left" w:pos="-3402"/>
        </w:tabs>
        <w:suppressAutoHyphens/>
        <w:ind w:firstLine="709"/>
        <w:jc w:val="both"/>
        <w:outlineLvl w:val="1"/>
        <w:rPr>
          <w:b/>
          <w:bCs/>
          <w:i/>
          <w:lang w:eastAsia="ar-SA"/>
        </w:rPr>
      </w:pPr>
    </w:p>
    <w:p w:rsidR="00F4038E" w:rsidRPr="00415C43" w:rsidRDefault="00BE6FF5" w:rsidP="00436459">
      <w:pPr>
        <w:keepNext/>
        <w:tabs>
          <w:tab w:val="left" w:pos="0"/>
        </w:tabs>
        <w:suppressAutoHyphens/>
        <w:ind w:firstLine="709"/>
        <w:outlineLvl w:val="2"/>
        <w:rPr>
          <w:b/>
          <w:bCs/>
          <w:lang w:eastAsia="ar-SA"/>
        </w:rPr>
      </w:pPr>
      <w:bookmarkStart w:id="36" w:name="_Toc196878912"/>
      <w:r w:rsidRPr="00415C43">
        <w:rPr>
          <w:b/>
          <w:bCs/>
          <w:lang w:eastAsia="ar-SA"/>
        </w:rPr>
        <w:t>4</w:t>
      </w:r>
      <w:r w:rsidR="00F4038E" w:rsidRPr="00415C43">
        <w:rPr>
          <w:b/>
          <w:bCs/>
          <w:lang w:eastAsia="ar-SA"/>
        </w:rPr>
        <w:t>.7.1  Статья 7.1. Основания для осуществления контроля, субъекты контроля</w:t>
      </w:r>
      <w:bookmarkEnd w:id="36"/>
    </w:p>
    <w:p w:rsidR="00436459" w:rsidRPr="00415C43" w:rsidRDefault="00436459" w:rsidP="00F4038E">
      <w:pPr>
        <w:keepNext/>
        <w:tabs>
          <w:tab w:val="left" w:pos="0"/>
        </w:tabs>
        <w:suppressAutoHyphens/>
        <w:ind w:firstLine="709"/>
        <w:jc w:val="both"/>
        <w:outlineLvl w:val="2"/>
        <w:rPr>
          <w:b/>
          <w:bCs/>
          <w:lang w:eastAsia="ar-SA"/>
        </w:rPr>
      </w:pPr>
    </w:p>
    <w:p w:rsidR="00F4038E" w:rsidRPr="00415C43" w:rsidRDefault="00F4038E" w:rsidP="00F4038E">
      <w:pPr>
        <w:suppressAutoHyphens/>
        <w:ind w:firstLine="709"/>
        <w:jc w:val="both"/>
        <w:rPr>
          <w:lang w:eastAsia="ar-SA"/>
        </w:rPr>
      </w:pPr>
      <w:r w:rsidRPr="00415C43">
        <w:rPr>
          <w:lang w:eastAsia="ar-SA"/>
        </w:rPr>
        <w:t>Основанием для осуществления контроля являются настоящие Правила застройки в части характеристик территориальных зон и градостроительных регламентов.</w:t>
      </w:r>
    </w:p>
    <w:p w:rsidR="00F4038E" w:rsidRPr="00415C43" w:rsidRDefault="00F4038E" w:rsidP="00F4038E">
      <w:pPr>
        <w:suppressAutoHyphens/>
        <w:ind w:firstLine="709"/>
        <w:jc w:val="both"/>
        <w:rPr>
          <w:lang w:eastAsia="ar-SA"/>
        </w:rPr>
      </w:pPr>
      <w:r w:rsidRPr="00415C43">
        <w:rPr>
          <w:lang w:eastAsia="ar-SA"/>
        </w:rPr>
        <w:t>Контроль за использованием и строительными изменениями объектов недвижимости осуществляют:</w:t>
      </w:r>
    </w:p>
    <w:p w:rsidR="00F4038E" w:rsidRPr="00415C43" w:rsidRDefault="00F4038E" w:rsidP="00F4038E">
      <w:pPr>
        <w:suppressAutoHyphens/>
        <w:ind w:firstLine="709"/>
        <w:jc w:val="both"/>
        <w:rPr>
          <w:lang w:eastAsia="ar-SA"/>
        </w:rPr>
      </w:pPr>
      <w:r w:rsidRPr="00415C43">
        <w:rPr>
          <w:lang w:eastAsia="ar-SA"/>
        </w:rPr>
        <w:t>- комиссия  по землепользованию и застройке в части проверки вновь построенных (реконструируемых) объектов на соответствие установленным градостроительным регламентам использования земельных участков, внесения изменений в Правила застройки;</w:t>
      </w:r>
    </w:p>
    <w:p w:rsidR="00F4038E" w:rsidRPr="00415C43" w:rsidRDefault="00F4038E" w:rsidP="00F4038E">
      <w:pPr>
        <w:tabs>
          <w:tab w:val="left" w:pos="373"/>
          <w:tab w:val="left" w:pos="1648"/>
        </w:tabs>
        <w:suppressAutoHyphens/>
        <w:ind w:firstLine="709"/>
        <w:jc w:val="both"/>
        <w:rPr>
          <w:lang w:eastAsia="ar-SA"/>
        </w:rPr>
      </w:pPr>
      <w:r w:rsidRPr="00415C43">
        <w:rPr>
          <w:lang w:eastAsia="ar-SA"/>
        </w:rPr>
        <w:t xml:space="preserve">- Управление  архитектуры и градостроительства Администрации </w:t>
      </w:r>
      <w:r w:rsidRPr="00415C43">
        <w:rPr>
          <w:b/>
          <w:lang w:eastAsia="ar-SA"/>
        </w:rPr>
        <w:t>Навлинского</w:t>
      </w:r>
      <w:r w:rsidRPr="00415C43">
        <w:rPr>
          <w:lang w:eastAsia="ar-SA"/>
        </w:rPr>
        <w:t xml:space="preserve">   муниципального района, в части проверки строительных намерений владельцев недвижимости на соответствие Правилам застройки; оформлению и переоформлению разрешений на строительство;</w:t>
      </w:r>
    </w:p>
    <w:p w:rsidR="00F4038E" w:rsidRPr="00415C43" w:rsidRDefault="00F4038E" w:rsidP="00F4038E">
      <w:pPr>
        <w:tabs>
          <w:tab w:val="left" w:pos="373"/>
          <w:tab w:val="left" w:pos="1648"/>
        </w:tabs>
        <w:suppressAutoHyphens/>
        <w:ind w:firstLine="709"/>
        <w:jc w:val="both"/>
        <w:rPr>
          <w:lang w:eastAsia="ar-SA"/>
        </w:rPr>
      </w:pPr>
      <w:r w:rsidRPr="00415C43">
        <w:rPr>
          <w:lang w:eastAsia="ar-SA"/>
        </w:rPr>
        <w:t>- иные органы осуществляют контроль и надзор в пределах своей компетенции в соответствии с земельным, санитарно-эпидемиологическим, гражданским, природоохранным, административным законодательством самостоятельно или  в составе соответствующих комиссий.</w:t>
      </w:r>
    </w:p>
    <w:p w:rsidR="00F4038E" w:rsidRPr="00415C43" w:rsidRDefault="00F4038E" w:rsidP="00F4038E">
      <w:pPr>
        <w:suppressAutoHyphens/>
        <w:ind w:left="13" w:firstLine="338"/>
        <w:jc w:val="both"/>
        <w:rPr>
          <w:lang w:eastAsia="ar-SA"/>
        </w:rPr>
      </w:pPr>
    </w:p>
    <w:p w:rsidR="00F4038E" w:rsidRPr="00415C43" w:rsidRDefault="00BE6FF5" w:rsidP="00F4038E">
      <w:pPr>
        <w:keepNext/>
        <w:tabs>
          <w:tab w:val="left" w:pos="13"/>
        </w:tabs>
        <w:suppressAutoHyphens/>
        <w:ind w:firstLine="709"/>
        <w:jc w:val="both"/>
        <w:outlineLvl w:val="2"/>
        <w:rPr>
          <w:b/>
          <w:bCs/>
          <w:lang w:eastAsia="ar-SA"/>
        </w:rPr>
      </w:pPr>
      <w:bookmarkStart w:id="37" w:name="_Toc196878913"/>
      <w:r w:rsidRPr="00415C43">
        <w:rPr>
          <w:b/>
          <w:bCs/>
          <w:lang w:eastAsia="ar-SA"/>
        </w:rPr>
        <w:t>4</w:t>
      </w:r>
      <w:r w:rsidR="00F4038E" w:rsidRPr="00415C43">
        <w:rPr>
          <w:b/>
          <w:bCs/>
          <w:lang w:eastAsia="ar-SA"/>
        </w:rPr>
        <w:t>.7.2 Статья 7.2. Виды контроля изменения объектов недвижимости</w:t>
      </w:r>
      <w:bookmarkEnd w:id="37"/>
    </w:p>
    <w:p w:rsidR="00436459" w:rsidRPr="00415C43" w:rsidRDefault="00436459" w:rsidP="00F4038E">
      <w:pPr>
        <w:keepNext/>
        <w:tabs>
          <w:tab w:val="left" w:pos="13"/>
        </w:tabs>
        <w:suppressAutoHyphens/>
        <w:ind w:firstLine="709"/>
        <w:jc w:val="both"/>
        <w:outlineLvl w:val="2"/>
        <w:rPr>
          <w:b/>
          <w:bCs/>
          <w:lang w:eastAsia="ar-SA"/>
        </w:rPr>
      </w:pPr>
    </w:p>
    <w:p w:rsidR="00F4038E" w:rsidRPr="00415C43" w:rsidRDefault="00F4038E" w:rsidP="00436459">
      <w:pPr>
        <w:tabs>
          <w:tab w:val="left" w:pos="733"/>
        </w:tabs>
        <w:suppressAutoHyphens/>
        <w:ind w:firstLine="709"/>
        <w:rPr>
          <w:lang w:eastAsia="ar-SA"/>
        </w:rPr>
      </w:pPr>
      <w:r w:rsidRPr="00415C43">
        <w:rPr>
          <w:lang w:eastAsia="ar-SA"/>
        </w:rPr>
        <w:t>7.2.1. Контроль за использованием и строительными изменениями недвижимости проводятся в виде:</w:t>
      </w:r>
    </w:p>
    <w:p w:rsidR="00F4038E" w:rsidRPr="00415C43" w:rsidRDefault="00F4038E" w:rsidP="00F4038E">
      <w:pPr>
        <w:tabs>
          <w:tab w:val="left" w:pos="2158"/>
        </w:tabs>
        <w:suppressAutoHyphens/>
        <w:ind w:firstLine="709"/>
        <w:jc w:val="both"/>
        <w:rPr>
          <w:lang w:eastAsia="ar-SA"/>
        </w:rPr>
      </w:pPr>
      <w:r w:rsidRPr="00415C43">
        <w:rPr>
          <w:lang w:eastAsia="ar-SA"/>
        </w:rPr>
        <w:t>- проверок проектной документации на соответствие исходно - разрешительной документации и настоящим Правилам застройки с предоставлением разрешения на строительство в случаях установления факта указанного соответствия;</w:t>
      </w:r>
    </w:p>
    <w:p w:rsidR="00F4038E" w:rsidRPr="00415C43" w:rsidRDefault="00436459" w:rsidP="00436459">
      <w:pPr>
        <w:tabs>
          <w:tab w:val="left" w:pos="2158"/>
        </w:tabs>
        <w:suppressAutoHyphens/>
        <w:ind w:firstLine="709"/>
        <w:rPr>
          <w:lang w:eastAsia="ar-SA"/>
        </w:rPr>
      </w:pPr>
      <w:r w:rsidRPr="00415C43">
        <w:rPr>
          <w:lang w:eastAsia="ar-SA"/>
        </w:rPr>
        <w:t xml:space="preserve">- </w:t>
      </w:r>
      <w:r w:rsidR="00F4038E" w:rsidRPr="00415C43">
        <w:rPr>
          <w:lang w:eastAsia="ar-SA"/>
        </w:rPr>
        <w:t>в процессе производства строительных изменений и пользования недвижимостью, а также по завершению строительства с предоставлением разрешения на эксплуатацию.</w:t>
      </w:r>
    </w:p>
    <w:p w:rsidR="00F4038E" w:rsidRPr="00415C43" w:rsidRDefault="00F4038E" w:rsidP="00436459">
      <w:pPr>
        <w:suppressAutoHyphens/>
        <w:spacing w:line="240" w:lineRule="atLeast"/>
        <w:rPr>
          <w:b/>
          <w:bCs/>
          <w:lang w:eastAsia="ar-SA"/>
        </w:rPr>
      </w:pPr>
    </w:p>
    <w:p w:rsidR="00F4038E" w:rsidRPr="00415C43" w:rsidRDefault="008D5EDC" w:rsidP="00F4038E">
      <w:pPr>
        <w:keepNext/>
        <w:tabs>
          <w:tab w:val="left" w:pos="0"/>
        </w:tabs>
        <w:suppressAutoHyphens/>
        <w:ind w:firstLine="709"/>
        <w:jc w:val="both"/>
        <w:outlineLvl w:val="1"/>
        <w:rPr>
          <w:b/>
          <w:bCs/>
          <w:i/>
          <w:iCs/>
          <w:lang w:eastAsia="ar-SA"/>
        </w:rPr>
      </w:pPr>
      <w:bookmarkStart w:id="38" w:name="_Toc196878914"/>
      <w:r w:rsidRPr="00415C43">
        <w:rPr>
          <w:b/>
          <w:bCs/>
          <w:i/>
          <w:iCs/>
          <w:lang w:eastAsia="ar-SA"/>
        </w:rPr>
        <w:t>4</w:t>
      </w:r>
      <w:r w:rsidR="00F4038E" w:rsidRPr="00415C43">
        <w:rPr>
          <w:b/>
          <w:bCs/>
          <w:i/>
          <w:iCs/>
          <w:lang w:eastAsia="ar-SA"/>
        </w:rPr>
        <w:t>.8 РАЗДЕЛ 8. ПОРЯДОК ВНЕСЕНИЯ ДОПОЛНЕНИЙ И ИЗМЕНЕНИЙ В ПРАВИЛА ЗАСТРОЙКИ</w:t>
      </w:r>
      <w:bookmarkEnd w:id="38"/>
      <w:r w:rsidR="00436459" w:rsidRPr="00415C43">
        <w:rPr>
          <w:b/>
          <w:bCs/>
          <w:i/>
          <w:iCs/>
          <w:lang w:eastAsia="ar-SA"/>
        </w:rPr>
        <w:t>.</w:t>
      </w:r>
    </w:p>
    <w:p w:rsidR="00436459" w:rsidRPr="00415C43" w:rsidRDefault="00436459" w:rsidP="00F4038E">
      <w:pPr>
        <w:keepNext/>
        <w:tabs>
          <w:tab w:val="left" w:pos="0"/>
        </w:tabs>
        <w:suppressAutoHyphens/>
        <w:ind w:firstLine="709"/>
        <w:jc w:val="both"/>
        <w:outlineLvl w:val="1"/>
        <w:rPr>
          <w:b/>
          <w:bCs/>
          <w:i/>
          <w:iCs/>
          <w:lang w:eastAsia="ar-SA"/>
        </w:rPr>
      </w:pPr>
    </w:p>
    <w:p w:rsidR="00F4038E" w:rsidRPr="00415C43" w:rsidRDefault="00BE6FF5" w:rsidP="00436459">
      <w:pPr>
        <w:keepNext/>
        <w:tabs>
          <w:tab w:val="left" w:pos="0"/>
        </w:tabs>
        <w:suppressAutoHyphens/>
        <w:ind w:firstLine="709"/>
        <w:outlineLvl w:val="2"/>
        <w:rPr>
          <w:b/>
          <w:bCs/>
          <w:lang w:eastAsia="ar-SA"/>
        </w:rPr>
      </w:pPr>
      <w:bookmarkStart w:id="39" w:name="_Toc196878915"/>
      <w:r w:rsidRPr="00415C43">
        <w:rPr>
          <w:b/>
          <w:bCs/>
          <w:lang w:eastAsia="ar-SA"/>
        </w:rPr>
        <w:t>4</w:t>
      </w:r>
      <w:r w:rsidR="00F4038E" w:rsidRPr="00415C43">
        <w:rPr>
          <w:b/>
          <w:bCs/>
          <w:lang w:eastAsia="ar-SA"/>
        </w:rPr>
        <w:t>.8.1 Статья 8.1. Основания для внесения  изменений в Правила землепользования и застройки</w:t>
      </w:r>
      <w:bookmarkEnd w:id="39"/>
    </w:p>
    <w:p w:rsidR="00436459" w:rsidRPr="00415C43" w:rsidRDefault="00436459" w:rsidP="00F4038E">
      <w:pPr>
        <w:keepNext/>
        <w:tabs>
          <w:tab w:val="left" w:pos="0"/>
        </w:tabs>
        <w:suppressAutoHyphens/>
        <w:ind w:firstLine="709"/>
        <w:jc w:val="both"/>
        <w:outlineLvl w:val="2"/>
        <w:rPr>
          <w:b/>
          <w:bCs/>
          <w:lang w:eastAsia="ar-SA"/>
        </w:rPr>
      </w:pPr>
    </w:p>
    <w:p w:rsidR="00F4038E" w:rsidRPr="00415C43" w:rsidRDefault="00F4038E" w:rsidP="00F4038E">
      <w:pPr>
        <w:suppressAutoHyphens/>
        <w:ind w:firstLine="709"/>
        <w:jc w:val="both"/>
        <w:rPr>
          <w:lang w:eastAsia="ar-SA"/>
        </w:rPr>
      </w:pPr>
      <w:r w:rsidRPr="00415C43">
        <w:rPr>
          <w:lang w:eastAsia="ar-SA"/>
        </w:rPr>
        <w:t xml:space="preserve">Основаниями для рассмотрения  вопроса о внесении изменений в Правила землепользования и  застройки </w:t>
      </w:r>
      <w:r w:rsidR="00E52966" w:rsidRPr="00415C43">
        <w:rPr>
          <w:b/>
        </w:rPr>
        <w:t>Ал</w:t>
      </w:r>
      <w:r w:rsidR="000C25AA" w:rsidRPr="00415C43">
        <w:rPr>
          <w:b/>
        </w:rPr>
        <w:t>е</w:t>
      </w:r>
      <w:r w:rsidR="00E52966" w:rsidRPr="00415C43">
        <w:rPr>
          <w:b/>
        </w:rPr>
        <w:t>шенского</w:t>
      </w:r>
      <w:r w:rsidRPr="00415C43">
        <w:rPr>
          <w:lang w:eastAsia="ar-SA"/>
        </w:rPr>
        <w:t xml:space="preserve"> сельского поселения являются: </w:t>
      </w:r>
    </w:p>
    <w:p w:rsidR="00F4038E" w:rsidRPr="00415C43" w:rsidRDefault="00F4038E" w:rsidP="0049778C">
      <w:pPr>
        <w:numPr>
          <w:ilvl w:val="0"/>
          <w:numId w:val="6"/>
        </w:numPr>
        <w:tabs>
          <w:tab w:val="clear" w:pos="540"/>
          <w:tab w:val="left" w:pos="1134"/>
        </w:tabs>
        <w:suppressAutoHyphens/>
        <w:ind w:left="0" w:firstLine="709"/>
        <w:jc w:val="both"/>
        <w:rPr>
          <w:lang w:eastAsia="ar-SA"/>
        </w:rPr>
      </w:pPr>
      <w:r w:rsidRPr="00415C43">
        <w:rPr>
          <w:lang w:eastAsia="ar-SA"/>
        </w:rPr>
        <w:t>несоответствие правил генеральному плану поселения, схеме территориального планирования муниципального района в результате внесения в такие генеральные планы или схемы территориального планирования  изменений;</w:t>
      </w:r>
    </w:p>
    <w:p w:rsidR="00F4038E" w:rsidRPr="00415C43" w:rsidRDefault="00F4038E" w:rsidP="0049778C">
      <w:pPr>
        <w:numPr>
          <w:ilvl w:val="0"/>
          <w:numId w:val="6"/>
        </w:numPr>
        <w:tabs>
          <w:tab w:val="clear" w:pos="540"/>
          <w:tab w:val="left" w:pos="1134"/>
        </w:tabs>
        <w:suppressAutoHyphens/>
        <w:ind w:left="0" w:firstLine="709"/>
        <w:jc w:val="both"/>
        <w:rPr>
          <w:lang w:eastAsia="ar-SA"/>
        </w:rPr>
      </w:pPr>
      <w:r w:rsidRPr="00415C43">
        <w:rPr>
          <w:lang w:eastAsia="ar-SA"/>
        </w:rPr>
        <w:t>поступления предложений об изменении границ территориальных зон, изменений градостроительных регламентов.</w:t>
      </w:r>
    </w:p>
    <w:p w:rsidR="00436459" w:rsidRPr="00415C43" w:rsidRDefault="00436459" w:rsidP="00436459">
      <w:pPr>
        <w:tabs>
          <w:tab w:val="left" w:pos="1134"/>
        </w:tabs>
        <w:suppressAutoHyphens/>
        <w:ind w:left="709"/>
        <w:jc w:val="both"/>
        <w:rPr>
          <w:lang w:eastAsia="ar-SA"/>
        </w:rPr>
      </w:pPr>
    </w:p>
    <w:p w:rsidR="00F4038E" w:rsidRPr="00415C43" w:rsidRDefault="00BE6FF5" w:rsidP="00F4038E">
      <w:pPr>
        <w:keepNext/>
        <w:tabs>
          <w:tab w:val="left" w:pos="0"/>
        </w:tabs>
        <w:suppressAutoHyphens/>
        <w:ind w:firstLine="709"/>
        <w:jc w:val="both"/>
        <w:outlineLvl w:val="2"/>
        <w:rPr>
          <w:b/>
          <w:bCs/>
          <w:lang w:eastAsia="ar-SA"/>
        </w:rPr>
      </w:pPr>
      <w:r w:rsidRPr="00415C43">
        <w:rPr>
          <w:b/>
          <w:lang w:eastAsia="ar-SA"/>
        </w:rPr>
        <w:t>4</w:t>
      </w:r>
      <w:r w:rsidR="00F4038E" w:rsidRPr="00415C43">
        <w:rPr>
          <w:b/>
          <w:lang w:eastAsia="ar-SA"/>
        </w:rPr>
        <w:t>.8.2</w:t>
      </w:r>
      <w:bookmarkStart w:id="40" w:name="_Toc196878916"/>
      <w:r w:rsidR="00F4038E" w:rsidRPr="00415C43">
        <w:rPr>
          <w:lang w:eastAsia="ar-SA"/>
        </w:rPr>
        <w:t xml:space="preserve"> </w:t>
      </w:r>
      <w:r w:rsidR="00F4038E" w:rsidRPr="00415C43">
        <w:rPr>
          <w:b/>
          <w:bCs/>
          <w:lang w:eastAsia="ar-SA"/>
        </w:rPr>
        <w:t>Статья 8.2. Порядок внесения изменений в Правила застройки</w:t>
      </w:r>
      <w:bookmarkEnd w:id="40"/>
    </w:p>
    <w:p w:rsidR="00436459" w:rsidRPr="00415C43" w:rsidRDefault="00436459" w:rsidP="00F4038E">
      <w:pPr>
        <w:keepNext/>
        <w:tabs>
          <w:tab w:val="left" w:pos="0"/>
        </w:tabs>
        <w:suppressAutoHyphens/>
        <w:ind w:firstLine="709"/>
        <w:jc w:val="both"/>
        <w:outlineLvl w:val="2"/>
        <w:rPr>
          <w:b/>
          <w:bCs/>
          <w:lang w:eastAsia="ar-SA"/>
        </w:rPr>
      </w:pPr>
    </w:p>
    <w:p w:rsidR="00F4038E" w:rsidRPr="00415C43" w:rsidRDefault="00F4038E" w:rsidP="00F4038E">
      <w:pPr>
        <w:suppressAutoHyphens/>
        <w:ind w:firstLine="709"/>
        <w:jc w:val="both"/>
        <w:rPr>
          <w:lang w:eastAsia="ar-SA"/>
        </w:rPr>
      </w:pPr>
      <w:r w:rsidRPr="00415C43">
        <w:rPr>
          <w:lang w:eastAsia="ar-SA"/>
        </w:rPr>
        <w:t>8.2.1. Предложения о внесении изменений в Правила застройки в комиссию по подготовке проекта Правил направляются:</w:t>
      </w:r>
    </w:p>
    <w:p w:rsidR="00F4038E" w:rsidRPr="00415C43" w:rsidRDefault="00F4038E" w:rsidP="00F4038E">
      <w:pPr>
        <w:suppressAutoHyphens/>
        <w:ind w:firstLine="709"/>
        <w:jc w:val="both"/>
        <w:rPr>
          <w:lang w:eastAsia="ar-SA"/>
        </w:rPr>
      </w:pPr>
      <w:r w:rsidRPr="00415C43">
        <w:rPr>
          <w:lang w:eastAsia="ar-SA"/>
        </w:rPr>
        <w:t>-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соответственно: федерального, регионального и местного значения;</w:t>
      </w:r>
    </w:p>
    <w:p w:rsidR="00F4038E" w:rsidRPr="00415C43" w:rsidRDefault="00F4038E" w:rsidP="00F4038E">
      <w:pPr>
        <w:suppressAutoHyphens/>
        <w:ind w:firstLine="709"/>
        <w:jc w:val="both"/>
        <w:rPr>
          <w:lang w:eastAsia="ar-SA"/>
        </w:rPr>
      </w:pPr>
      <w:r w:rsidRPr="00415C43">
        <w:rPr>
          <w:lang w:eastAsia="ar-SA"/>
        </w:rPr>
        <w:t>- органами местного самоуправления, если необходимо совершенствовать порядок регулирования землепользования и застройки на территории города;</w:t>
      </w:r>
    </w:p>
    <w:p w:rsidR="00F4038E" w:rsidRPr="00415C43" w:rsidRDefault="00F4038E" w:rsidP="00F4038E">
      <w:pPr>
        <w:suppressAutoHyphens/>
        <w:ind w:firstLine="709"/>
        <w:jc w:val="both"/>
        <w:rPr>
          <w:lang w:eastAsia="ar-SA"/>
        </w:rPr>
      </w:pPr>
      <w:r w:rsidRPr="00415C43">
        <w:rPr>
          <w:lang w:eastAsia="ar-SA"/>
        </w:rPr>
        <w:t>- физическими и юридическими лицами в инициативном порядке либо в случаях, если в результате применения правил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реализуется права и законные интересы граждан и их объединений.</w:t>
      </w:r>
    </w:p>
    <w:p w:rsidR="00F4038E" w:rsidRPr="00415C43" w:rsidRDefault="00F4038E" w:rsidP="00F4038E">
      <w:pPr>
        <w:suppressAutoHyphens/>
        <w:ind w:firstLine="709"/>
        <w:jc w:val="both"/>
        <w:rPr>
          <w:lang w:eastAsia="ar-SA"/>
        </w:rPr>
      </w:pPr>
      <w:r w:rsidRPr="00415C43">
        <w:rPr>
          <w:lang w:eastAsia="ar-SA"/>
        </w:rPr>
        <w:t xml:space="preserve">8.2.2. Комиссия в течении  тридцати дней со дня поступления предложений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поступившими предложениями изменения в правила застройки или об его отклонении с указанием причин отклонения, и направляет это заключение Главе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w:t>
      </w:r>
      <w:r w:rsidRPr="00415C43">
        <w:rPr>
          <w:b/>
          <w:lang w:eastAsia="ar-SA"/>
        </w:rPr>
        <w:t>Навлинского</w:t>
      </w:r>
      <w:r w:rsidRPr="00415C43">
        <w:rPr>
          <w:lang w:eastAsia="ar-SA"/>
        </w:rPr>
        <w:t xml:space="preserve"> района Брянской области</w:t>
      </w:r>
      <w:r w:rsidRPr="00415C43">
        <w:rPr>
          <w:bCs/>
          <w:lang w:eastAsia="ar-SA"/>
        </w:rPr>
        <w:t>.</w:t>
      </w:r>
    </w:p>
    <w:p w:rsidR="00F4038E" w:rsidRPr="00415C43" w:rsidRDefault="00F4038E" w:rsidP="00F4038E">
      <w:pPr>
        <w:suppressAutoHyphens/>
        <w:ind w:firstLine="709"/>
        <w:jc w:val="both"/>
        <w:rPr>
          <w:lang w:eastAsia="ar-SA"/>
        </w:rPr>
      </w:pPr>
      <w:r w:rsidRPr="00415C43">
        <w:rPr>
          <w:lang w:eastAsia="ar-SA"/>
        </w:rPr>
        <w:t xml:space="preserve">8.2.3. Глава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w:t>
      </w:r>
      <w:r w:rsidRPr="00415C43">
        <w:rPr>
          <w:b/>
          <w:lang w:eastAsia="ar-SA"/>
        </w:rPr>
        <w:t>Навлинского</w:t>
      </w:r>
      <w:r w:rsidRPr="00415C43">
        <w:rPr>
          <w:lang w:eastAsia="ar-SA"/>
        </w:rPr>
        <w:t xml:space="preserve"> района Брянской области с учетом рекомендаций, содержащихся в заключении комиссии, в течении тридцати дней принимает решение о подготовке проекта о внесении изменения в правила застройки или об  его отклонении  с указанием причин  отклонения и направляет копию такого решения заявителю.</w:t>
      </w:r>
    </w:p>
    <w:p w:rsidR="00F4038E" w:rsidRPr="00415C43" w:rsidRDefault="00F4038E" w:rsidP="0049778C">
      <w:pPr>
        <w:numPr>
          <w:ilvl w:val="2"/>
          <w:numId w:val="7"/>
        </w:numPr>
        <w:tabs>
          <w:tab w:val="left" w:pos="720"/>
        </w:tabs>
        <w:suppressAutoHyphens/>
        <w:ind w:left="0" w:firstLine="709"/>
        <w:jc w:val="both"/>
        <w:rPr>
          <w:lang w:eastAsia="ar-SA"/>
        </w:rPr>
      </w:pPr>
      <w:r w:rsidRPr="00415C43">
        <w:rPr>
          <w:lang w:eastAsia="ar-SA"/>
        </w:rPr>
        <w:t>В случае отрицательного решения граждане и их объединения имеют право обращаться в суд.</w:t>
      </w:r>
    </w:p>
    <w:p w:rsidR="00F4038E" w:rsidRPr="00415C43" w:rsidRDefault="00F4038E" w:rsidP="00F4038E">
      <w:pPr>
        <w:suppressAutoHyphens/>
        <w:spacing w:line="240" w:lineRule="atLeast"/>
        <w:ind w:firstLine="724"/>
        <w:jc w:val="both"/>
        <w:rPr>
          <w:lang w:eastAsia="ar-SA"/>
        </w:rPr>
      </w:pPr>
    </w:p>
    <w:p w:rsidR="00F4038E" w:rsidRPr="00415C43" w:rsidRDefault="00BE6FF5" w:rsidP="00436459">
      <w:pPr>
        <w:keepNext/>
        <w:tabs>
          <w:tab w:val="num" w:pos="-1843"/>
        </w:tabs>
        <w:suppressAutoHyphens/>
        <w:ind w:firstLine="709"/>
        <w:outlineLvl w:val="1"/>
        <w:rPr>
          <w:b/>
          <w:bCs/>
          <w:i/>
          <w:iCs/>
          <w:lang w:eastAsia="ar-SA"/>
        </w:rPr>
      </w:pPr>
      <w:bookmarkStart w:id="41" w:name="_Toc196878917"/>
      <w:r w:rsidRPr="00415C43">
        <w:rPr>
          <w:b/>
          <w:bCs/>
          <w:i/>
          <w:iCs/>
          <w:lang w:eastAsia="ar-SA"/>
        </w:rPr>
        <w:t>4</w:t>
      </w:r>
      <w:r w:rsidR="00F4038E" w:rsidRPr="00415C43">
        <w:rPr>
          <w:b/>
          <w:bCs/>
          <w:i/>
          <w:iCs/>
          <w:lang w:eastAsia="ar-SA"/>
        </w:rPr>
        <w:t>.9 РАЗДЕЛ 9. ТРЕБОВАНИЯ К ПРОЕКТИРОВАНИЮ И СТОРОИТЕЛЬСТВУ ОТДЕЛЬНЫХ ЭЛЕМЕНТОВ ЗАСТРОЙКИ</w:t>
      </w:r>
      <w:bookmarkEnd w:id="41"/>
      <w:r w:rsidR="00F4038E" w:rsidRPr="00415C43">
        <w:rPr>
          <w:b/>
          <w:bCs/>
          <w:i/>
          <w:iCs/>
          <w:lang w:eastAsia="ar-SA"/>
        </w:rPr>
        <w:t xml:space="preserve"> ПОСЕЛЕНИЯ</w:t>
      </w:r>
      <w:r w:rsidR="00436459" w:rsidRPr="00415C43">
        <w:rPr>
          <w:b/>
          <w:bCs/>
          <w:i/>
          <w:iCs/>
          <w:lang w:eastAsia="ar-SA"/>
        </w:rPr>
        <w:t>.</w:t>
      </w:r>
    </w:p>
    <w:p w:rsidR="00F4038E" w:rsidRPr="00415C43" w:rsidRDefault="00F4038E" w:rsidP="00F4038E">
      <w:pPr>
        <w:tabs>
          <w:tab w:val="left" w:pos="4305"/>
        </w:tabs>
        <w:suppressAutoHyphens/>
        <w:ind w:firstLine="709"/>
        <w:jc w:val="both"/>
        <w:rPr>
          <w:b/>
          <w:lang w:eastAsia="ar-SA"/>
        </w:rPr>
      </w:pPr>
    </w:p>
    <w:p w:rsidR="00F4038E" w:rsidRPr="00415C43" w:rsidRDefault="00BE6FF5" w:rsidP="00F4038E">
      <w:pPr>
        <w:keepNext/>
        <w:tabs>
          <w:tab w:val="left" w:pos="0"/>
        </w:tabs>
        <w:suppressAutoHyphens/>
        <w:ind w:firstLine="709"/>
        <w:jc w:val="both"/>
        <w:outlineLvl w:val="2"/>
        <w:rPr>
          <w:b/>
          <w:bCs/>
          <w:lang w:eastAsia="ar-SA"/>
        </w:rPr>
      </w:pPr>
      <w:bookmarkStart w:id="42" w:name="_Toc196878918"/>
      <w:r w:rsidRPr="00415C43">
        <w:rPr>
          <w:b/>
          <w:bCs/>
          <w:lang w:eastAsia="ar-SA"/>
        </w:rPr>
        <w:t>4</w:t>
      </w:r>
      <w:r w:rsidR="00F4038E" w:rsidRPr="00415C43">
        <w:rPr>
          <w:b/>
          <w:bCs/>
          <w:lang w:eastAsia="ar-SA"/>
        </w:rPr>
        <w:t>.9.1 Статья 9.1. Особенности проектирования и строительства объектов благоустройства</w:t>
      </w:r>
      <w:bookmarkEnd w:id="42"/>
    </w:p>
    <w:p w:rsidR="00436459" w:rsidRPr="00415C43" w:rsidRDefault="00436459" w:rsidP="00F4038E">
      <w:pPr>
        <w:keepNext/>
        <w:tabs>
          <w:tab w:val="left" w:pos="0"/>
        </w:tabs>
        <w:suppressAutoHyphens/>
        <w:ind w:firstLine="709"/>
        <w:jc w:val="both"/>
        <w:outlineLvl w:val="2"/>
        <w:rPr>
          <w:b/>
          <w:bCs/>
          <w:lang w:eastAsia="ar-SA"/>
        </w:rPr>
      </w:pPr>
    </w:p>
    <w:p w:rsidR="00F4038E" w:rsidRPr="00415C43" w:rsidRDefault="00F4038E" w:rsidP="00F4038E">
      <w:pPr>
        <w:suppressAutoHyphens/>
        <w:ind w:firstLine="709"/>
        <w:jc w:val="both"/>
        <w:rPr>
          <w:lang w:eastAsia="ar-SA"/>
        </w:rPr>
      </w:pPr>
      <w:r w:rsidRPr="00415C43">
        <w:rPr>
          <w:lang w:eastAsia="ar-SA"/>
        </w:rPr>
        <w:t>9.1.1. Благоустройство подразделяется на виды:</w:t>
      </w:r>
    </w:p>
    <w:p w:rsidR="00F4038E" w:rsidRPr="00415C43" w:rsidRDefault="00F4038E" w:rsidP="00F4038E">
      <w:pPr>
        <w:suppressAutoHyphens/>
        <w:ind w:firstLine="709"/>
        <w:jc w:val="both"/>
        <w:rPr>
          <w:lang w:eastAsia="ar-SA"/>
        </w:rPr>
      </w:pPr>
      <w:r w:rsidRPr="00415C43">
        <w:rPr>
          <w:lang w:eastAsia="ar-SA"/>
        </w:rPr>
        <w:t>- инженерное благоустройство территории;</w:t>
      </w:r>
    </w:p>
    <w:p w:rsidR="00F4038E" w:rsidRPr="00415C43" w:rsidRDefault="00F4038E" w:rsidP="00F4038E">
      <w:pPr>
        <w:suppressAutoHyphens/>
        <w:ind w:firstLine="709"/>
        <w:jc w:val="both"/>
        <w:rPr>
          <w:lang w:eastAsia="ar-SA"/>
        </w:rPr>
      </w:pPr>
      <w:r w:rsidRPr="00415C43">
        <w:rPr>
          <w:lang w:eastAsia="ar-SA"/>
        </w:rPr>
        <w:t>- общее благоустройство;</w:t>
      </w:r>
    </w:p>
    <w:p w:rsidR="00F4038E" w:rsidRPr="00415C43" w:rsidRDefault="00F4038E" w:rsidP="00F4038E">
      <w:pPr>
        <w:suppressAutoHyphens/>
        <w:ind w:firstLine="709"/>
        <w:jc w:val="both"/>
        <w:rPr>
          <w:lang w:eastAsia="ar-SA"/>
        </w:rPr>
      </w:pPr>
      <w:r w:rsidRPr="00415C43">
        <w:rPr>
          <w:lang w:eastAsia="ar-SA"/>
        </w:rPr>
        <w:t>- специальное благоустройство;</w:t>
      </w:r>
    </w:p>
    <w:p w:rsidR="00F4038E" w:rsidRPr="00415C43" w:rsidRDefault="00F4038E" w:rsidP="00F4038E">
      <w:pPr>
        <w:suppressAutoHyphens/>
        <w:ind w:firstLine="709"/>
        <w:jc w:val="both"/>
        <w:rPr>
          <w:lang w:eastAsia="ar-SA"/>
        </w:rPr>
      </w:pPr>
      <w:r w:rsidRPr="00415C43">
        <w:rPr>
          <w:lang w:eastAsia="ar-SA"/>
        </w:rPr>
        <w:t>- озеленение и ландшафтная архитектура.</w:t>
      </w:r>
    </w:p>
    <w:p w:rsidR="00F4038E" w:rsidRPr="00415C43" w:rsidRDefault="00F4038E" w:rsidP="00436459">
      <w:pPr>
        <w:suppressAutoHyphens/>
        <w:ind w:firstLine="709"/>
        <w:rPr>
          <w:lang w:eastAsia="ar-SA"/>
        </w:rPr>
      </w:pPr>
      <w:r w:rsidRPr="00415C43">
        <w:rPr>
          <w:lang w:eastAsia="ar-SA"/>
        </w:rPr>
        <w:t>9.1.2. Основной задачей инженерного благоустройства является создание благоприятных условий для жизни и деятельности сельского населения и обеспечение необходимого технологического уровня окружающей среды.</w:t>
      </w:r>
    </w:p>
    <w:p w:rsidR="00F4038E" w:rsidRPr="00415C43" w:rsidRDefault="00F4038E" w:rsidP="00F4038E">
      <w:pPr>
        <w:suppressAutoHyphens/>
        <w:ind w:firstLine="709"/>
        <w:jc w:val="both"/>
        <w:rPr>
          <w:lang w:eastAsia="ar-SA"/>
        </w:rPr>
      </w:pPr>
      <w:r w:rsidRPr="00415C43">
        <w:rPr>
          <w:lang w:eastAsia="ar-SA"/>
        </w:rPr>
        <w:t>Объектами инженерного благоустройства являются:</w:t>
      </w:r>
    </w:p>
    <w:p w:rsidR="00F4038E" w:rsidRPr="00415C43" w:rsidRDefault="00F4038E" w:rsidP="00F4038E">
      <w:pPr>
        <w:suppressAutoHyphens/>
        <w:ind w:firstLine="709"/>
        <w:jc w:val="both"/>
        <w:rPr>
          <w:lang w:eastAsia="ar-SA"/>
        </w:rPr>
      </w:pPr>
      <w:r w:rsidRPr="00415C43">
        <w:rPr>
          <w:lang w:eastAsia="ar-SA"/>
        </w:rPr>
        <w:t>- отвод поверхностных и паводковых вод;</w:t>
      </w:r>
    </w:p>
    <w:p w:rsidR="00F4038E" w:rsidRPr="00415C43" w:rsidRDefault="00F4038E" w:rsidP="00F4038E">
      <w:pPr>
        <w:suppressAutoHyphens/>
        <w:ind w:firstLine="709"/>
        <w:jc w:val="both"/>
        <w:rPr>
          <w:lang w:eastAsia="ar-SA"/>
        </w:rPr>
      </w:pPr>
      <w:r w:rsidRPr="00415C43">
        <w:rPr>
          <w:lang w:eastAsia="ar-SA"/>
        </w:rPr>
        <w:t>- понижение уровня грунтовых вод;</w:t>
      </w:r>
    </w:p>
    <w:p w:rsidR="00F4038E" w:rsidRPr="00415C43" w:rsidRDefault="00F4038E" w:rsidP="00F4038E">
      <w:pPr>
        <w:suppressAutoHyphens/>
        <w:ind w:firstLine="709"/>
        <w:jc w:val="both"/>
        <w:rPr>
          <w:lang w:eastAsia="ar-SA"/>
        </w:rPr>
      </w:pPr>
      <w:r w:rsidRPr="00415C43">
        <w:rPr>
          <w:lang w:eastAsia="ar-SA"/>
        </w:rPr>
        <w:t>- защита от подтопления;</w:t>
      </w:r>
    </w:p>
    <w:p w:rsidR="00F4038E" w:rsidRPr="00415C43" w:rsidRDefault="00F4038E" w:rsidP="00F4038E">
      <w:pPr>
        <w:suppressAutoHyphens/>
        <w:ind w:firstLine="709"/>
        <w:jc w:val="both"/>
        <w:rPr>
          <w:lang w:eastAsia="ar-SA"/>
        </w:rPr>
      </w:pPr>
      <w:r w:rsidRPr="00415C43">
        <w:rPr>
          <w:lang w:eastAsia="ar-SA"/>
        </w:rPr>
        <w:t>- обеспечение допустимых уклонов улиц и проездов;</w:t>
      </w:r>
    </w:p>
    <w:p w:rsidR="00F4038E" w:rsidRPr="00415C43" w:rsidRDefault="00F4038E" w:rsidP="00F4038E">
      <w:pPr>
        <w:suppressAutoHyphens/>
        <w:ind w:firstLine="709"/>
        <w:jc w:val="both"/>
        <w:rPr>
          <w:lang w:eastAsia="ar-SA"/>
        </w:rPr>
      </w:pPr>
      <w:r w:rsidRPr="00415C43">
        <w:rPr>
          <w:lang w:eastAsia="ar-SA"/>
        </w:rPr>
        <w:t>- организация проезда автотранспорта и пешеходов;</w:t>
      </w:r>
    </w:p>
    <w:p w:rsidR="00F4038E" w:rsidRPr="00415C43" w:rsidRDefault="00F4038E" w:rsidP="00F4038E">
      <w:pPr>
        <w:suppressAutoHyphens/>
        <w:ind w:firstLine="709"/>
        <w:jc w:val="both"/>
        <w:rPr>
          <w:lang w:eastAsia="ar-SA"/>
        </w:rPr>
      </w:pPr>
      <w:r w:rsidRPr="00415C43">
        <w:rPr>
          <w:lang w:eastAsia="ar-SA"/>
        </w:rPr>
        <w:t>- создание безбарьерной среды для маломобильных групп населения при строительстве и ремонте улиц, тротуаров, пешеходных дорог и т. п.</w:t>
      </w:r>
    </w:p>
    <w:p w:rsidR="00F4038E" w:rsidRPr="00415C43" w:rsidRDefault="00F4038E" w:rsidP="00F4038E">
      <w:pPr>
        <w:suppressAutoHyphens/>
        <w:ind w:firstLine="709"/>
        <w:jc w:val="both"/>
        <w:rPr>
          <w:lang w:eastAsia="ar-SA"/>
        </w:rPr>
      </w:pPr>
      <w:r w:rsidRPr="00415C43">
        <w:rPr>
          <w:lang w:eastAsia="ar-SA"/>
        </w:rPr>
        <w:t>- освещение улиц.</w:t>
      </w:r>
    </w:p>
    <w:p w:rsidR="00F4038E" w:rsidRPr="00415C43" w:rsidRDefault="00F4038E" w:rsidP="00F4038E">
      <w:pPr>
        <w:suppressAutoHyphens/>
        <w:ind w:firstLine="709"/>
        <w:jc w:val="both"/>
        <w:rPr>
          <w:lang w:eastAsia="ar-SA"/>
        </w:rPr>
      </w:pPr>
      <w:r w:rsidRPr="00415C43">
        <w:rPr>
          <w:lang w:eastAsia="ar-SA"/>
        </w:rPr>
        <w:t>9.1.3. Основной задачей общего благоустройства является повышение уровня комфорта пребывания человека в жилой среде, удобство пользования инженерными коммуникациями, а так же организация полноценных социальных контактов, отвечающих современным требованиям.</w:t>
      </w:r>
    </w:p>
    <w:p w:rsidR="00F4038E" w:rsidRPr="00415C43" w:rsidRDefault="00F4038E" w:rsidP="00F4038E">
      <w:pPr>
        <w:suppressAutoHyphens/>
        <w:ind w:firstLine="709"/>
        <w:jc w:val="both"/>
        <w:rPr>
          <w:lang w:eastAsia="ar-SA"/>
        </w:rPr>
      </w:pPr>
      <w:r w:rsidRPr="00415C43">
        <w:rPr>
          <w:lang w:eastAsia="ar-SA"/>
        </w:rPr>
        <w:t>Объектами общего благоустройства являются:</w:t>
      </w:r>
    </w:p>
    <w:p w:rsidR="00F4038E" w:rsidRPr="00415C43" w:rsidRDefault="00F4038E" w:rsidP="00F4038E">
      <w:pPr>
        <w:suppressAutoHyphens/>
        <w:ind w:firstLine="709"/>
        <w:jc w:val="both"/>
        <w:rPr>
          <w:lang w:eastAsia="ar-SA"/>
        </w:rPr>
      </w:pPr>
      <w:r w:rsidRPr="00415C43">
        <w:rPr>
          <w:lang w:eastAsia="ar-SA"/>
        </w:rPr>
        <w:t>- объемные сооружения (остановочные навесы, беседки, ротонды и т. п.);</w:t>
      </w:r>
    </w:p>
    <w:p w:rsidR="00F4038E" w:rsidRPr="00415C43" w:rsidRDefault="00F4038E" w:rsidP="00F4038E">
      <w:pPr>
        <w:suppressAutoHyphens/>
        <w:ind w:firstLine="709"/>
        <w:jc w:val="both"/>
        <w:rPr>
          <w:lang w:eastAsia="ar-SA"/>
        </w:rPr>
      </w:pPr>
      <w:r w:rsidRPr="00415C43">
        <w:rPr>
          <w:lang w:eastAsia="ar-SA"/>
        </w:rPr>
        <w:t>- устройства для оформления озеленения (перголы, цветочницы, клумбы, приствольные решетки и т. п.);</w:t>
      </w:r>
    </w:p>
    <w:p w:rsidR="00F4038E" w:rsidRPr="00415C43" w:rsidRDefault="00F4038E" w:rsidP="00F4038E">
      <w:pPr>
        <w:suppressAutoHyphens/>
        <w:ind w:firstLine="709"/>
        <w:jc w:val="both"/>
        <w:rPr>
          <w:lang w:eastAsia="ar-SA"/>
        </w:rPr>
      </w:pPr>
      <w:r w:rsidRPr="00415C43">
        <w:rPr>
          <w:lang w:eastAsia="ar-SA"/>
        </w:rPr>
        <w:t>- ограждения;</w:t>
      </w:r>
    </w:p>
    <w:p w:rsidR="00F4038E" w:rsidRPr="00415C43" w:rsidRDefault="00F4038E" w:rsidP="00F4038E">
      <w:pPr>
        <w:suppressAutoHyphens/>
        <w:ind w:firstLine="709"/>
        <w:jc w:val="both"/>
        <w:rPr>
          <w:lang w:eastAsia="ar-SA"/>
        </w:rPr>
      </w:pPr>
      <w:r w:rsidRPr="00415C43">
        <w:rPr>
          <w:lang w:eastAsia="ar-SA"/>
        </w:rPr>
        <w:t>- плоскостные планировочные элементы (пешеходные дорожки, мощение, лестничные сходы и т. п.);</w:t>
      </w:r>
    </w:p>
    <w:p w:rsidR="00F4038E" w:rsidRPr="00415C43" w:rsidRDefault="00F4038E" w:rsidP="00F4038E">
      <w:pPr>
        <w:suppressAutoHyphens/>
        <w:ind w:firstLine="709"/>
        <w:jc w:val="both"/>
        <w:rPr>
          <w:lang w:eastAsia="ar-SA"/>
        </w:rPr>
      </w:pPr>
      <w:r w:rsidRPr="00415C43">
        <w:rPr>
          <w:lang w:eastAsia="ar-SA"/>
        </w:rPr>
        <w:t>- водные устройства (фонтаны, бассейны, питьевые фонтанчики и т. п.);</w:t>
      </w:r>
    </w:p>
    <w:p w:rsidR="00F4038E" w:rsidRPr="00415C43" w:rsidRDefault="00F4038E" w:rsidP="00F4038E">
      <w:pPr>
        <w:suppressAutoHyphens/>
        <w:ind w:firstLine="709"/>
        <w:jc w:val="both"/>
        <w:rPr>
          <w:lang w:eastAsia="ar-SA"/>
        </w:rPr>
      </w:pPr>
      <w:r w:rsidRPr="00415C43">
        <w:rPr>
          <w:lang w:eastAsia="ar-SA"/>
        </w:rPr>
        <w:t>- зрелищные сооружения (эстрады, танцплощадки, передвижные зверинцы и т. п.);</w:t>
      </w:r>
    </w:p>
    <w:p w:rsidR="00F4038E" w:rsidRPr="00415C43" w:rsidRDefault="00F4038E" w:rsidP="00F4038E">
      <w:pPr>
        <w:suppressAutoHyphens/>
        <w:ind w:firstLine="709"/>
        <w:jc w:val="both"/>
        <w:rPr>
          <w:lang w:eastAsia="ar-SA"/>
        </w:rPr>
      </w:pPr>
      <w:r w:rsidRPr="00415C43">
        <w:rPr>
          <w:lang w:eastAsia="ar-SA"/>
        </w:rPr>
        <w:t>- детское игровое оборудование;</w:t>
      </w:r>
    </w:p>
    <w:p w:rsidR="00F4038E" w:rsidRPr="00415C43" w:rsidRDefault="00F4038E" w:rsidP="00F4038E">
      <w:pPr>
        <w:suppressAutoHyphens/>
        <w:ind w:firstLine="709"/>
        <w:jc w:val="both"/>
        <w:rPr>
          <w:lang w:eastAsia="ar-SA"/>
        </w:rPr>
      </w:pPr>
      <w:r w:rsidRPr="00415C43">
        <w:rPr>
          <w:lang w:eastAsia="ar-SA"/>
        </w:rPr>
        <w:t>- садово-парковое оборудование;</w:t>
      </w:r>
    </w:p>
    <w:p w:rsidR="00F4038E" w:rsidRPr="00415C43" w:rsidRDefault="00F4038E" w:rsidP="00F4038E">
      <w:pPr>
        <w:suppressAutoHyphens/>
        <w:ind w:firstLine="709"/>
        <w:jc w:val="both"/>
        <w:rPr>
          <w:lang w:eastAsia="ar-SA"/>
        </w:rPr>
      </w:pPr>
      <w:r w:rsidRPr="00415C43">
        <w:rPr>
          <w:lang w:eastAsia="ar-SA"/>
        </w:rPr>
        <w:t>- оборудование спортивных площадок;</w:t>
      </w:r>
    </w:p>
    <w:p w:rsidR="00F4038E" w:rsidRPr="00415C43" w:rsidRDefault="00F4038E" w:rsidP="00F4038E">
      <w:pPr>
        <w:suppressAutoHyphens/>
        <w:ind w:firstLine="709"/>
        <w:jc w:val="both"/>
        <w:rPr>
          <w:lang w:eastAsia="ar-SA"/>
        </w:rPr>
      </w:pPr>
      <w:r w:rsidRPr="00415C43">
        <w:rPr>
          <w:lang w:eastAsia="ar-SA"/>
        </w:rPr>
        <w:t>- коммунально-бытовое оборудование (мусоросборники, телефонные будки, пляжное оборудование и т. п.);</w:t>
      </w:r>
    </w:p>
    <w:p w:rsidR="00F4038E" w:rsidRPr="00415C43" w:rsidRDefault="00F4038E" w:rsidP="00F4038E">
      <w:pPr>
        <w:suppressAutoHyphens/>
        <w:ind w:firstLine="709"/>
        <w:jc w:val="both"/>
        <w:rPr>
          <w:lang w:eastAsia="ar-SA"/>
        </w:rPr>
      </w:pPr>
      <w:r w:rsidRPr="00415C43">
        <w:rPr>
          <w:lang w:eastAsia="ar-SA"/>
        </w:rPr>
        <w:t>- осветительные устройства (декоративные фонари, подсветка фасадов, газонные светильники и т. п.);</w:t>
      </w:r>
    </w:p>
    <w:p w:rsidR="00F4038E" w:rsidRPr="00415C43" w:rsidRDefault="00F4038E" w:rsidP="00F4038E">
      <w:pPr>
        <w:suppressAutoHyphens/>
        <w:ind w:firstLine="709"/>
        <w:jc w:val="both"/>
        <w:rPr>
          <w:lang w:eastAsia="ar-SA"/>
        </w:rPr>
      </w:pPr>
      <w:r w:rsidRPr="00415C43">
        <w:rPr>
          <w:lang w:eastAsia="ar-SA"/>
        </w:rPr>
        <w:t>- визуальные коммуникации (рекламные установки, знаки-ориентиры, стенды          и т. п.);</w:t>
      </w:r>
    </w:p>
    <w:p w:rsidR="00F4038E" w:rsidRPr="00415C43" w:rsidRDefault="00F4038E" w:rsidP="00F4038E">
      <w:pPr>
        <w:suppressAutoHyphens/>
        <w:ind w:firstLine="709"/>
        <w:jc w:val="both"/>
        <w:rPr>
          <w:lang w:eastAsia="ar-SA"/>
        </w:rPr>
      </w:pPr>
      <w:r w:rsidRPr="00415C43">
        <w:rPr>
          <w:lang w:eastAsia="ar-SA"/>
        </w:rPr>
        <w:t>-  некапитальные и нестационарные объекты торговли (коммерческие киоски и павильоны, палатки, лотки, площадки для сезонной летней торговли, мини-рынки).</w:t>
      </w:r>
    </w:p>
    <w:p w:rsidR="00F4038E" w:rsidRPr="00415C43" w:rsidRDefault="00F4038E" w:rsidP="00F4038E">
      <w:pPr>
        <w:suppressAutoHyphens/>
        <w:ind w:firstLine="709"/>
        <w:jc w:val="both"/>
        <w:rPr>
          <w:lang w:eastAsia="ar-SA"/>
        </w:rPr>
      </w:pPr>
      <w:r w:rsidRPr="00415C43">
        <w:rPr>
          <w:lang w:eastAsia="ar-SA"/>
        </w:rPr>
        <w:t>9.1.4. Основной задачей специального благоустройства является обогащение эстетических, духовных качеств среды населённых пунктов художественными и декоративными средствами.</w:t>
      </w:r>
    </w:p>
    <w:p w:rsidR="00F4038E" w:rsidRPr="00415C43" w:rsidRDefault="00F4038E" w:rsidP="00F4038E">
      <w:pPr>
        <w:suppressAutoHyphens/>
        <w:ind w:firstLine="709"/>
        <w:jc w:val="both"/>
        <w:rPr>
          <w:lang w:eastAsia="ar-SA"/>
        </w:rPr>
      </w:pPr>
      <w:r w:rsidRPr="00415C43">
        <w:rPr>
          <w:lang w:eastAsia="ar-SA"/>
        </w:rPr>
        <w:t>Объектами специального благоустройства являются:</w:t>
      </w:r>
    </w:p>
    <w:p w:rsidR="00F4038E" w:rsidRPr="00415C43" w:rsidRDefault="00F4038E" w:rsidP="00436459">
      <w:pPr>
        <w:suppressAutoHyphens/>
        <w:ind w:firstLine="709"/>
        <w:rPr>
          <w:lang w:eastAsia="ar-SA"/>
        </w:rPr>
      </w:pPr>
      <w:r w:rsidRPr="00415C43">
        <w:rPr>
          <w:lang w:eastAsia="ar-SA"/>
        </w:rPr>
        <w:t>- произведения монументально-декоративного искусства, выполняемые из долговечных материалов;</w:t>
      </w:r>
    </w:p>
    <w:p w:rsidR="00F4038E" w:rsidRPr="00415C43" w:rsidRDefault="00F4038E" w:rsidP="00F4038E">
      <w:pPr>
        <w:suppressAutoHyphens/>
        <w:ind w:firstLine="709"/>
        <w:jc w:val="both"/>
        <w:rPr>
          <w:lang w:eastAsia="ar-SA"/>
        </w:rPr>
      </w:pPr>
      <w:r w:rsidRPr="00415C43">
        <w:rPr>
          <w:lang w:eastAsia="ar-SA"/>
        </w:rPr>
        <w:t>- поселковая, районная, областная и государственная символика;</w:t>
      </w:r>
    </w:p>
    <w:p w:rsidR="00F4038E" w:rsidRPr="00415C43" w:rsidRDefault="00F4038E" w:rsidP="00F4038E">
      <w:pPr>
        <w:suppressAutoHyphens/>
        <w:ind w:firstLine="709"/>
        <w:jc w:val="both"/>
        <w:rPr>
          <w:lang w:eastAsia="ar-SA"/>
        </w:rPr>
      </w:pPr>
      <w:r w:rsidRPr="00415C43">
        <w:rPr>
          <w:lang w:eastAsia="ar-SA"/>
        </w:rPr>
        <w:t>- праздничное оформление.</w:t>
      </w:r>
    </w:p>
    <w:p w:rsidR="00F4038E" w:rsidRPr="00415C43" w:rsidRDefault="00F4038E" w:rsidP="00436459">
      <w:pPr>
        <w:suppressAutoHyphens/>
        <w:ind w:firstLine="709"/>
        <w:rPr>
          <w:lang w:eastAsia="ar-SA"/>
        </w:rPr>
      </w:pPr>
      <w:r w:rsidRPr="00415C43">
        <w:rPr>
          <w:lang w:eastAsia="ar-SA"/>
        </w:rPr>
        <w:t>9.1.5. Ландшафтная архитектура является важнейшей составной частью градостроительства, органично включающая жилую среду в ее природное окружение и вносящая элементы природы в архитектурно-пространственную организацию населённого пункта.</w:t>
      </w:r>
    </w:p>
    <w:p w:rsidR="00F4038E" w:rsidRPr="00415C43" w:rsidRDefault="00F4038E" w:rsidP="00F4038E">
      <w:pPr>
        <w:suppressAutoHyphens/>
        <w:ind w:firstLine="709"/>
        <w:jc w:val="both"/>
        <w:rPr>
          <w:lang w:eastAsia="ar-SA"/>
        </w:rPr>
      </w:pPr>
      <w:r w:rsidRPr="00415C43">
        <w:rPr>
          <w:lang w:eastAsia="ar-SA"/>
        </w:rPr>
        <w:t>Основными объектами озеленения и ландшафтной архитектуры являются: парки, скверы, сады, бульвары, лесопарки.</w:t>
      </w:r>
    </w:p>
    <w:p w:rsidR="00F4038E" w:rsidRPr="00415C43" w:rsidRDefault="00F4038E" w:rsidP="00F4038E">
      <w:pPr>
        <w:suppressAutoHyphens/>
        <w:ind w:firstLine="709"/>
        <w:jc w:val="both"/>
        <w:rPr>
          <w:lang w:eastAsia="ar-SA"/>
        </w:rPr>
      </w:pPr>
      <w:r w:rsidRPr="00415C43">
        <w:rPr>
          <w:lang w:eastAsia="ar-SA"/>
        </w:rPr>
        <w:t>9.1.6. Основными требованиями к элементам благоустройства являются:</w:t>
      </w:r>
    </w:p>
    <w:p w:rsidR="00F4038E" w:rsidRPr="00415C43" w:rsidRDefault="00F4038E" w:rsidP="00F4038E">
      <w:pPr>
        <w:suppressAutoHyphens/>
        <w:ind w:firstLine="709"/>
        <w:jc w:val="both"/>
        <w:rPr>
          <w:lang w:eastAsia="ar-SA"/>
        </w:rPr>
      </w:pPr>
      <w:r w:rsidRPr="00415C43">
        <w:rPr>
          <w:lang w:eastAsia="ar-SA"/>
        </w:rPr>
        <w:t>- функциональная определенность;</w:t>
      </w:r>
    </w:p>
    <w:p w:rsidR="00F4038E" w:rsidRPr="00415C43" w:rsidRDefault="00F4038E" w:rsidP="00F4038E">
      <w:pPr>
        <w:suppressAutoHyphens/>
        <w:ind w:firstLine="709"/>
        <w:jc w:val="both"/>
        <w:rPr>
          <w:lang w:eastAsia="ar-SA"/>
        </w:rPr>
      </w:pPr>
      <w:r w:rsidRPr="00415C43">
        <w:rPr>
          <w:lang w:eastAsia="ar-SA"/>
        </w:rPr>
        <w:t>- изготовление из современных строительных материалов;</w:t>
      </w:r>
    </w:p>
    <w:p w:rsidR="00F4038E" w:rsidRPr="00415C43" w:rsidRDefault="00F4038E" w:rsidP="00F4038E">
      <w:pPr>
        <w:suppressAutoHyphens/>
        <w:ind w:firstLine="709"/>
        <w:jc w:val="both"/>
        <w:rPr>
          <w:lang w:eastAsia="ar-SA"/>
        </w:rPr>
      </w:pPr>
      <w:r w:rsidRPr="00415C43">
        <w:rPr>
          <w:lang w:eastAsia="ar-SA"/>
        </w:rPr>
        <w:t>- соблюдение требований эргономики;</w:t>
      </w:r>
    </w:p>
    <w:p w:rsidR="00F4038E" w:rsidRPr="00415C43" w:rsidRDefault="00F4038E" w:rsidP="00F4038E">
      <w:pPr>
        <w:suppressAutoHyphens/>
        <w:ind w:firstLine="709"/>
        <w:jc w:val="both"/>
        <w:rPr>
          <w:lang w:eastAsia="ar-SA"/>
        </w:rPr>
      </w:pPr>
      <w:r w:rsidRPr="00415C43">
        <w:rPr>
          <w:lang w:eastAsia="ar-SA"/>
        </w:rPr>
        <w:t>- долговечность и безопасность эксплуатации;</w:t>
      </w:r>
    </w:p>
    <w:p w:rsidR="00F4038E" w:rsidRPr="00415C43" w:rsidRDefault="00F4038E" w:rsidP="00F4038E">
      <w:pPr>
        <w:suppressAutoHyphens/>
        <w:ind w:firstLine="709"/>
        <w:jc w:val="both"/>
        <w:rPr>
          <w:lang w:eastAsia="ar-SA"/>
        </w:rPr>
      </w:pPr>
      <w:r w:rsidRPr="00415C43">
        <w:rPr>
          <w:lang w:eastAsia="ar-SA"/>
        </w:rPr>
        <w:t>- гармоничное сочетание с окружением;</w:t>
      </w:r>
    </w:p>
    <w:p w:rsidR="00F4038E" w:rsidRPr="00415C43" w:rsidRDefault="00F4038E" w:rsidP="00F4038E">
      <w:pPr>
        <w:suppressAutoHyphens/>
        <w:ind w:firstLine="709"/>
        <w:jc w:val="both"/>
        <w:rPr>
          <w:lang w:eastAsia="ar-SA"/>
        </w:rPr>
      </w:pPr>
      <w:r w:rsidRPr="00415C43">
        <w:rPr>
          <w:lang w:eastAsia="ar-SA"/>
        </w:rPr>
        <w:t>- учет национальных и архитектурных традиций населённых пунктов поселения.</w:t>
      </w:r>
    </w:p>
    <w:p w:rsidR="00F4038E" w:rsidRPr="00415C43" w:rsidRDefault="00F4038E" w:rsidP="00F4038E">
      <w:pPr>
        <w:suppressAutoHyphens/>
        <w:ind w:firstLine="709"/>
        <w:jc w:val="both"/>
        <w:rPr>
          <w:lang w:eastAsia="ar-SA"/>
        </w:rPr>
      </w:pPr>
      <w:r w:rsidRPr="00415C43">
        <w:rPr>
          <w:lang w:eastAsia="ar-SA"/>
        </w:rPr>
        <w:t>9.1.7. Работы по благоустройству территории проводятся:</w:t>
      </w:r>
    </w:p>
    <w:p w:rsidR="00F4038E" w:rsidRPr="00415C43" w:rsidRDefault="00F4038E" w:rsidP="00F4038E">
      <w:pPr>
        <w:suppressAutoHyphens/>
        <w:ind w:firstLine="709"/>
        <w:jc w:val="both"/>
        <w:rPr>
          <w:lang w:eastAsia="ar-SA"/>
        </w:rPr>
      </w:pPr>
      <w:r w:rsidRPr="00415C43">
        <w:rPr>
          <w:lang w:eastAsia="ar-SA"/>
        </w:rPr>
        <w:t>- по инициативе собственника, пользователя объекта;</w:t>
      </w:r>
    </w:p>
    <w:p w:rsidR="00F4038E" w:rsidRPr="00415C43" w:rsidRDefault="00F4038E" w:rsidP="00F4038E">
      <w:pPr>
        <w:suppressAutoHyphens/>
        <w:ind w:firstLine="709"/>
        <w:jc w:val="both"/>
        <w:rPr>
          <w:lang w:eastAsia="ar-SA"/>
        </w:rPr>
      </w:pPr>
      <w:r w:rsidRPr="00415C43">
        <w:rPr>
          <w:lang w:eastAsia="ar-SA"/>
        </w:rPr>
        <w:t>- по инициативе лица, не являющегося собственником, арендатором;</w:t>
      </w:r>
    </w:p>
    <w:p w:rsidR="00F4038E" w:rsidRPr="00415C43" w:rsidRDefault="00F4038E" w:rsidP="00F4038E">
      <w:pPr>
        <w:suppressAutoHyphens/>
        <w:ind w:firstLine="709"/>
        <w:jc w:val="both"/>
        <w:rPr>
          <w:lang w:eastAsia="ar-SA"/>
        </w:rPr>
      </w:pPr>
      <w:r w:rsidRPr="00415C43">
        <w:rPr>
          <w:lang w:eastAsia="ar-SA"/>
        </w:rPr>
        <w:t>- по предписанию органов власти, контроля и надзора;</w:t>
      </w:r>
    </w:p>
    <w:p w:rsidR="00F4038E" w:rsidRPr="00415C43" w:rsidRDefault="00F4038E" w:rsidP="00F4038E">
      <w:pPr>
        <w:suppressAutoHyphens/>
        <w:ind w:firstLine="709"/>
        <w:jc w:val="both"/>
        <w:rPr>
          <w:lang w:eastAsia="ar-SA"/>
        </w:rPr>
      </w:pPr>
      <w:r w:rsidRPr="00415C43">
        <w:rPr>
          <w:lang w:eastAsia="ar-SA"/>
        </w:rPr>
        <w:t>- по условиям исходно-разрешительной документации при проведении компенсационного благоустройства (озеленения).</w:t>
      </w:r>
    </w:p>
    <w:p w:rsidR="00F4038E" w:rsidRPr="00415C43" w:rsidRDefault="00F4038E" w:rsidP="00F4038E">
      <w:pPr>
        <w:suppressAutoHyphens/>
        <w:ind w:firstLine="709"/>
        <w:jc w:val="both"/>
        <w:rPr>
          <w:lang w:eastAsia="ar-SA"/>
        </w:rPr>
      </w:pPr>
      <w:r w:rsidRPr="00415C43">
        <w:rPr>
          <w:lang w:eastAsia="ar-SA"/>
        </w:rPr>
        <w:t>9.1.8. Основанием для разработки проектной документации по указанным работам является:</w:t>
      </w:r>
    </w:p>
    <w:p w:rsidR="00F4038E" w:rsidRPr="00415C43" w:rsidRDefault="00F4038E" w:rsidP="00F4038E">
      <w:pPr>
        <w:suppressAutoHyphens/>
        <w:ind w:firstLine="709"/>
        <w:jc w:val="both"/>
        <w:rPr>
          <w:lang w:eastAsia="ar-SA"/>
        </w:rPr>
      </w:pPr>
      <w:r w:rsidRPr="00415C43">
        <w:rPr>
          <w:lang w:eastAsia="ar-SA"/>
        </w:rPr>
        <w:t>- заявление собственника, пользователя объекта;</w:t>
      </w:r>
    </w:p>
    <w:p w:rsidR="00F4038E" w:rsidRPr="00415C43" w:rsidRDefault="00F4038E" w:rsidP="00F4038E">
      <w:pPr>
        <w:suppressAutoHyphens/>
        <w:ind w:firstLine="709"/>
        <w:jc w:val="both"/>
        <w:rPr>
          <w:lang w:eastAsia="ar-SA"/>
        </w:rPr>
      </w:pPr>
      <w:r w:rsidRPr="00415C43">
        <w:rPr>
          <w:lang w:eastAsia="ar-SA"/>
        </w:rPr>
        <w:t xml:space="preserve">- поручение Главы </w:t>
      </w:r>
      <w:r w:rsidR="00E52966" w:rsidRPr="00415C43">
        <w:rPr>
          <w:b/>
        </w:rPr>
        <w:t>Ал</w:t>
      </w:r>
      <w:r w:rsidR="000C25AA"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w:t>
      </w:r>
      <w:r w:rsidRPr="00415C43">
        <w:rPr>
          <w:b/>
          <w:lang w:eastAsia="ar-SA"/>
        </w:rPr>
        <w:t>Навлинского</w:t>
      </w:r>
      <w:r w:rsidRPr="00415C43">
        <w:rPr>
          <w:lang w:eastAsia="ar-SA"/>
        </w:rPr>
        <w:t xml:space="preserve"> района;</w:t>
      </w:r>
    </w:p>
    <w:p w:rsidR="00F4038E" w:rsidRPr="00415C43" w:rsidRDefault="00F4038E" w:rsidP="00F4038E">
      <w:pPr>
        <w:suppressAutoHyphens/>
        <w:ind w:firstLine="709"/>
        <w:jc w:val="both"/>
        <w:rPr>
          <w:lang w:eastAsia="ar-SA"/>
        </w:rPr>
      </w:pPr>
      <w:r w:rsidRPr="00415C43">
        <w:rPr>
          <w:lang w:eastAsia="ar-SA"/>
        </w:rPr>
        <w:t>- поручение заместителя Главы, курирующего вопросы строительства;</w:t>
      </w:r>
    </w:p>
    <w:p w:rsidR="00F4038E" w:rsidRPr="00415C43" w:rsidRDefault="00F4038E" w:rsidP="00F4038E">
      <w:pPr>
        <w:suppressAutoHyphens/>
        <w:ind w:firstLine="709"/>
        <w:jc w:val="both"/>
        <w:rPr>
          <w:lang w:eastAsia="ar-SA"/>
        </w:rPr>
      </w:pPr>
      <w:r w:rsidRPr="00415C43">
        <w:rPr>
          <w:lang w:eastAsia="ar-SA"/>
        </w:rPr>
        <w:t>- предписания органов контроля и надзора.</w:t>
      </w:r>
    </w:p>
    <w:p w:rsidR="00F4038E" w:rsidRPr="00415C43" w:rsidRDefault="00F4038E" w:rsidP="00F4038E">
      <w:pPr>
        <w:suppressAutoHyphens/>
        <w:ind w:firstLine="709"/>
        <w:jc w:val="both"/>
        <w:rPr>
          <w:lang w:eastAsia="ar-SA"/>
        </w:rPr>
      </w:pPr>
      <w:r w:rsidRPr="00415C43">
        <w:rPr>
          <w:lang w:eastAsia="ar-SA"/>
        </w:rPr>
        <w:t xml:space="preserve">9.1.9. Основанием для строительства объектов благоустройства является приказ Главы </w:t>
      </w:r>
      <w:r w:rsidR="00E52966" w:rsidRPr="00415C43">
        <w:rPr>
          <w:b/>
        </w:rPr>
        <w:t>Ал</w:t>
      </w:r>
      <w:r w:rsidR="00BE6FF5" w:rsidRPr="00415C43">
        <w:rPr>
          <w:b/>
        </w:rPr>
        <w:t>е</w:t>
      </w:r>
      <w:r w:rsidR="00E52966" w:rsidRPr="00415C43">
        <w:rPr>
          <w:b/>
        </w:rPr>
        <w:t>шенского</w:t>
      </w:r>
      <w:r w:rsidRPr="00415C43">
        <w:rPr>
          <w:bCs/>
          <w:lang w:eastAsia="ar-SA"/>
        </w:rPr>
        <w:t xml:space="preserve"> сельского поселения</w:t>
      </w:r>
      <w:r w:rsidRPr="00415C43">
        <w:rPr>
          <w:lang w:eastAsia="ar-SA"/>
        </w:rPr>
        <w:t xml:space="preserve"> </w:t>
      </w:r>
      <w:r w:rsidRPr="00415C43">
        <w:rPr>
          <w:b/>
          <w:lang w:eastAsia="ar-SA"/>
        </w:rPr>
        <w:t>Навлинского</w:t>
      </w:r>
      <w:r w:rsidRPr="00415C43">
        <w:rPr>
          <w:lang w:eastAsia="ar-SA"/>
        </w:rPr>
        <w:t xml:space="preserve"> района или его заместителя.</w:t>
      </w:r>
      <w:bookmarkStart w:id="43" w:name="_Toc196878919"/>
    </w:p>
    <w:p w:rsidR="00436459" w:rsidRPr="00415C43" w:rsidRDefault="00436459" w:rsidP="00F4038E">
      <w:pPr>
        <w:suppressAutoHyphens/>
        <w:ind w:firstLine="709"/>
        <w:jc w:val="both"/>
        <w:rPr>
          <w:lang w:eastAsia="ar-SA"/>
        </w:rPr>
      </w:pPr>
    </w:p>
    <w:p w:rsidR="00F4038E" w:rsidRPr="00415C43" w:rsidRDefault="00BE6FF5" w:rsidP="00F4038E">
      <w:pPr>
        <w:keepNext/>
        <w:tabs>
          <w:tab w:val="left" w:pos="0"/>
        </w:tabs>
        <w:suppressAutoHyphens/>
        <w:ind w:firstLine="709"/>
        <w:jc w:val="both"/>
        <w:outlineLvl w:val="2"/>
        <w:rPr>
          <w:b/>
          <w:bCs/>
          <w:lang w:eastAsia="ar-SA"/>
        </w:rPr>
      </w:pPr>
      <w:r w:rsidRPr="00415C43">
        <w:rPr>
          <w:b/>
          <w:bCs/>
          <w:lang w:eastAsia="ar-SA"/>
        </w:rPr>
        <w:t>4</w:t>
      </w:r>
      <w:r w:rsidR="00F4038E" w:rsidRPr="00415C43">
        <w:rPr>
          <w:b/>
          <w:bCs/>
          <w:lang w:eastAsia="ar-SA"/>
        </w:rPr>
        <w:t>.9.2 Статья 9.2. Требования к внешнему облику МО и улучшению его эстетического уровня</w:t>
      </w:r>
      <w:bookmarkEnd w:id="43"/>
    </w:p>
    <w:p w:rsidR="00F4038E" w:rsidRPr="00415C43" w:rsidRDefault="00F4038E" w:rsidP="00F4038E">
      <w:pPr>
        <w:suppressAutoHyphens/>
        <w:ind w:firstLine="709"/>
        <w:jc w:val="both"/>
        <w:rPr>
          <w:b/>
          <w:lang w:eastAsia="ar-SA"/>
        </w:rPr>
      </w:pPr>
    </w:p>
    <w:p w:rsidR="00F4038E" w:rsidRPr="00415C43" w:rsidRDefault="00F4038E" w:rsidP="00F4038E">
      <w:pPr>
        <w:suppressAutoHyphens/>
        <w:ind w:firstLine="709"/>
        <w:jc w:val="both"/>
        <w:rPr>
          <w:lang w:eastAsia="ar-SA"/>
        </w:rPr>
      </w:pPr>
      <w:r w:rsidRPr="00415C43">
        <w:rPr>
          <w:lang w:eastAsia="ar-SA"/>
        </w:rPr>
        <w:t>9.2.1. В целях формирования эстетически полноценной среды необходимо осуществлять мероприятия средствами художественного проектирования, декоративно-прикладного искусства и ландшафтного дизайна.</w:t>
      </w:r>
    </w:p>
    <w:p w:rsidR="00F4038E" w:rsidRPr="00415C43" w:rsidRDefault="00F4038E" w:rsidP="00F4038E">
      <w:pPr>
        <w:suppressAutoHyphens/>
        <w:ind w:firstLine="709"/>
        <w:jc w:val="both"/>
        <w:rPr>
          <w:lang w:eastAsia="ar-SA"/>
        </w:rPr>
      </w:pPr>
      <w:r w:rsidRPr="00415C43">
        <w:rPr>
          <w:lang w:eastAsia="ar-SA"/>
        </w:rPr>
        <w:t>9.2.2. Формирование внешнего облика путем улучшения его эстетических качеств необходимо осуществлять путем разработки и реализации комплексных проектов архитектурно-художественного оформлении и благоустройства, в частности:</w:t>
      </w:r>
    </w:p>
    <w:p w:rsidR="00F4038E" w:rsidRPr="00415C43" w:rsidRDefault="00F4038E" w:rsidP="00F4038E">
      <w:pPr>
        <w:suppressAutoHyphens/>
        <w:ind w:firstLine="709"/>
        <w:jc w:val="both"/>
        <w:rPr>
          <w:lang w:eastAsia="ar-SA"/>
        </w:rPr>
      </w:pPr>
      <w:r w:rsidRPr="00415C43">
        <w:rPr>
          <w:lang w:eastAsia="ar-SA"/>
        </w:rPr>
        <w:t>- комплексное проектирование открытых пространств (пешеходных зон, зон отдыха, детских площадок, ярмарок и др.);</w:t>
      </w:r>
    </w:p>
    <w:p w:rsidR="00F4038E" w:rsidRPr="00415C43" w:rsidRDefault="00F4038E" w:rsidP="00F4038E">
      <w:pPr>
        <w:suppressAutoHyphens/>
        <w:ind w:firstLine="709"/>
        <w:jc w:val="both"/>
        <w:rPr>
          <w:lang w:eastAsia="ar-SA"/>
        </w:rPr>
      </w:pPr>
      <w:r w:rsidRPr="00415C43">
        <w:rPr>
          <w:lang w:eastAsia="ar-SA"/>
        </w:rPr>
        <w:t>- комплексное решение улиц и проездов;</w:t>
      </w:r>
    </w:p>
    <w:p w:rsidR="00F4038E" w:rsidRPr="00415C43" w:rsidRDefault="00F4038E" w:rsidP="00F4038E">
      <w:pPr>
        <w:suppressAutoHyphens/>
        <w:ind w:firstLine="709"/>
        <w:jc w:val="both"/>
        <w:rPr>
          <w:lang w:eastAsia="ar-SA"/>
        </w:rPr>
      </w:pPr>
      <w:r w:rsidRPr="00415C43">
        <w:rPr>
          <w:lang w:eastAsia="ar-SA"/>
        </w:rPr>
        <w:t>- архитектурно-художественное освещение зданий и сооружений;</w:t>
      </w:r>
    </w:p>
    <w:p w:rsidR="00F4038E" w:rsidRPr="00415C43" w:rsidRDefault="00F4038E" w:rsidP="00F4038E">
      <w:pPr>
        <w:suppressAutoHyphens/>
        <w:ind w:firstLine="709"/>
        <w:jc w:val="both"/>
        <w:rPr>
          <w:lang w:eastAsia="ar-SA"/>
        </w:rPr>
      </w:pPr>
      <w:r w:rsidRPr="00415C43">
        <w:rPr>
          <w:lang w:eastAsia="ar-SA"/>
        </w:rPr>
        <w:t>- надстройка и реконструкция фасадов зданий;</w:t>
      </w:r>
    </w:p>
    <w:p w:rsidR="00F4038E" w:rsidRPr="00415C43" w:rsidRDefault="00F4038E" w:rsidP="00F4038E">
      <w:pPr>
        <w:suppressAutoHyphens/>
        <w:ind w:firstLine="709"/>
        <w:jc w:val="both"/>
        <w:rPr>
          <w:lang w:eastAsia="ar-SA"/>
        </w:rPr>
      </w:pPr>
      <w:r w:rsidRPr="00415C43">
        <w:rPr>
          <w:lang w:eastAsia="ar-SA"/>
        </w:rPr>
        <w:t>- реконструкция первых этажей зданий, включая создание входов, витрин, вывесок, реклам магазинов и других учреждений обслуживания;</w:t>
      </w:r>
    </w:p>
    <w:p w:rsidR="00F4038E" w:rsidRPr="00415C43" w:rsidRDefault="00F4038E" w:rsidP="00F4038E">
      <w:pPr>
        <w:suppressAutoHyphens/>
        <w:ind w:firstLine="709"/>
        <w:jc w:val="both"/>
        <w:rPr>
          <w:lang w:eastAsia="ar-SA"/>
        </w:rPr>
      </w:pPr>
      <w:r w:rsidRPr="00415C43">
        <w:rPr>
          <w:lang w:eastAsia="ar-SA"/>
        </w:rPr>
        <w:t>- размещение средств наружной рекламы и информации;</w:t>
      </w:r>
    </w:p>
    <w:p w:rsidR="00F4038E" w:rsidRPr="00415C43" w:rsidRDefault="00F4038E" w:rsidP="00F4038E">
      <w:pPr>
        <w:suppressAutoHyphens/>
        <w:ind w:firstLine="709"/>
        <w:jc w:val="both"/>
        <w:rPr>
          <w:lang w:eastAsia="ar-SA"/>
        </w:rPr>
      </w:pPr>
      <w:r w:rsidRPr="00415C43">
        <w:rPr>
          <w:lang w:eastAsia="ar-SA"/>
        </w:rPr>
        <w:t>- размещение временных сооружений, малых торговых точек и др.</w:t>
      </w:r>
    </w:p>
    <w:p w:rsidR="00F4038E" w:rsidRPr="00415C43" w:rsidRDefault="00F4038E" w:rsidP="00436459">
      <w:pPr>
        <w:suppressAutoHyphens/>
        <w:ind w:firstLine="709"/>
        <w:rPr>
          <w:lang w:eastAsia="ar-SA"/>
        </w:rPr>
      </w:pPr>
      <w:r w:rsidRPr="00415C43">
        <w:rPr>
          <w:lang w:eastAsia="ar-SA"/>
        </w:rPr>
        <w:t xml:space="preserve">9.2.3. Все работы, влияющие на формирование внешнего облика (монументально-художественное оформление зданий, сооружений, скульптур, архитектурно-художественное освещение, размещение мемориальных досок, создание цветников, фонтанов, летних кафе, павильонов на остановках транспорта, торговых киосков и павильонов, ремонт и покраска фасадов, установка средств наружной рекламы и информации, типы устанавливаемых на улицах опор освещения, скамеек, урн и другие элементы дизайна) подлежат обязательному согласованию с Отделом   архитектуры и градостроительства администрации </w:t>
      </w:r>
      <w:r w:rsidRPr="00415C43">
        <w:rPr>
          <w:b/>
          <w:lang w:eastAsia="ar-SA"/>
        </w:rPr>
        <w:t>Навлинского</w:t>
      </w:r>
      <w:r w:rsidRPr="00415C43">
        <w:rPr>
          <w:lang w:eastAsia="ar-SA"/>
        </w:rPr>
        <w:t xml:space="preserve"> муниципального района.</w:t>
      </w:r>
    </w:p>
    <w:p w:rsidR="00F4038E" w:rsidRPr="00415C43" w:rsidRDefault="00F4038E" w:rsidP="00F4038E">
      <w:pPr>
        <w:suppressAutoHyphens/>
        <w:ind w:firstLine="709"/>
        <w:jc w:val="both"/>
        <w:rPr>
          <w:lang w:eastAsia="ar-SA"/>
        </w:rPr>
      </w:pPr>
      <w:r w:rsidRPr="00415C43">
        <w:rPr>
          <w:lang w:eastAsia="ar-SA"/>
        </w:rPr>
        <w:t>Все объекты, сооружаемые для повышения эстетического уровня внешнего облика муниципального образования, подлежат комиссионной приемке.</w:t>
      </w:r>
    </w:p>
    <w:p w:rsidR="00F4038E" w:rsidRPr="00415C43" w:rsidRDefault="00F4038E" w:rsidP="00F4038E">
      <w:pPr>
        <w:suppressAutoHyphens/>
        <w:ind w:firstLine="709"/>
        <w:jc w:val="both"/>
        <w:rPr>
          <w:lang w:eastAsia="ar-SA"/>
        </w:rPr>
      </w:pPr>
      <w:r w:rsidRPr="00415C43">
        <w:rPr>
          <w:lang w:eastAsia="ar-SA"/>
        </w:rPr>
        <w:t xml:space="preserve">Приемку объектов внешнего оформления среды осуществляет комиссия, возглавляемая главным архитектором </w:t>
      </w:r>
      <w:r w:rsidRPr="00415C43">
        <w:rPr>
          <w:b/>
          <w:lang w:eastAsia="ar-SA"/>
        </w:rPr>
        <w:t>Навлинского</w:t>
      </w:r>
      <w:r w:rsidRPr="00415C43">
        <w:rPr>
          <w:lang w:eastAsia="ar-SA"/>
        </w:rPr>
        <w:t xml:space="preserve"> муниципального района.</w:t>
      </w:r>
    </w:p>
    <w:p w:rsidR="00F4038E" w:rsidRPr="00415C43" w:rsidRDefault="00F4038E" w:rsidP="00F4038E">
      <w:pPr>
        <w:suppressAutoHyphens/>
        <w:ind w:firstLine="709"/>
        <w:jc w:val="both"/>
        <w:rPr>
          <w:lang w:eastAsia="ar-SA"/>
        </w:rPr>
      </w:pPr>
    </w:p>
    <w:p w:rsidR="00F4038E" w:rsidRPr="00415C43" w:rsidRDefault="004E2899" w:rsidP="00F4038E">
      <w:pPr>
        <w:keepNext/>
        <w:tabs>
          <w:tab w:val="left" w:pos="0"/>
        </w:tabs>
        <w:suppressAutoHyphens/>
        <w:ind w:firstLine="709"/>
        <w:jc w:val="both"/>
        <w:outlineLvl w:val="2"/>
        <w:rPr>
          <w:b/>
          <w:bCs/>
          <w:lang w:eastAsia="ar-SA"/>
        </w:rPr>
      </w:pPr>
      <w:bookmarkStart w:id="44" w:name="_Toc196878920"/>
      <w:r w:rsidRPr="00415C43">
        <w:rPr>
          <w:b/>
          <w:bCs/>
          <w:lang w:eastAsia="ar-SA"/>
        </w:rPr>
        <w:t>4</w:t>
      </w:r>
      <w:r w:rsidR="00F4038E" w:rsidRPr="00415C43">
        <w:rPr>
          <w:b/>
          <w:bCs/>
          <w:lang w:eastAsia="ar-SA"/>
        </w:rPr>
        <w:t>.9.3 Статья 9.3. Требования по охране окружающей среды</w:t>
      </w:r>
      <w:bookmarkEnd w:id="44"/>
    </w:p>
    <w:p w:rsidR="00F4038E" w:rsidRPr="00415C43" w:rsidRDefault="00F4038E" w:rsidP="00F4038E">
      <w:pPr>
        <w:suppressAutoHyphens/>
        <w:ind w:firstLine="709"/>
        <w:jc w:val="both"/>
        <w:rPr>
          <w:lang w:eastAsia="ar-SA"/>
        </w:rPr>
      </w:pPr>
    </w:p>
    <w:p w:rsidR="00F4038E" w:rsidRPr="00415C43" w:rsidRDefault="00F4038E" w:rsidP="00C220ED">
      <w:pPr>
        <w:suppressAutoHyphens/>
        <w:ind w:firstLine="709"/>
        <w:rPr>
          <w:lang w:eastAsia="ar-SA"/>
        </w:rPr>
      </w:pPr>
      <w:r w:rsidRPr="00415C43">
        <w:rPr>
          <w:lang w:eastAsia="ar-SA"/>
        </w:rPr>
        <w:t>9.3.1. Природоохранные требования, предъявленные к обоснованию, проектированию и строительству всех видов объектов определяются законодательством РФ.</w:t>
      </w:r>
    </w:p>
    <w:p w:rsidR="00F4038E" w:rsidRPr="00415C43" w:rsidRDefault="00F4038E" w:rsidP="00F4038E">
      <w:pPr>
        <w:suppressAutoHyphens/>
        <w:ind w:firstLine="709"/>
        <w:jc w:val="both"/>
        <w:rPr>
          <w:lang w:eastAsia="ar-SA"/>
        </w:rPr>
      </w:pPr>
      <w:r w:rsidRPr="00415C43">
        <w:rPr>
          <w:lang w:eastAsia="ar-SA"/>
        </w:rPr>
        <w:t>9.3.2. Выбор места предполагаемого строительства должен производиться с учетом возможного негативного влияния как нормально работающего, так и аварийного объекта на все элементы окружающей среды: недра, подземные и поверхностные воды, растительный и животный мир, атмосферу и соответствовать действующим нормативам по охране окружающей среды.</w:t>
      </w:r>
    </w:p>
    <w:p w:rsidR="00F4038E" w:rsidRPr="00415C43" w:rsidRDefault="00F4038E" w:rsidP="00F4038E">
      <w:pPr>
        <w:suppressAutoHyphens/>
        <w:ind w:firstLine="709"/>
        <w:jc w:val="both"/>
        <w:rPr>
          <w:lang w:eastAsia="ar-SA"/>
        </w:rPr>
      </w:pPr>
      <w:r w:rsidRPr="00415C43">
        <w:rPr>
          <w:lang w:eastAsia="ar-SA"/>
        </w:rPr>
        <w:t xml:space="preserve">9.3.3. Предприятия и организации, деятельность которых ведет к нарушению геологической среды, обязаны на этапе проектирования своей деятельности с опережением разрабатывать проекты рекультивации, защиты подземных вод. </w:t>
      </w:r>
    </w:p>
    <w:p w:rsidR="00F4038E" w:rsidRPr="00415C43" w:rsidRDefault="00F4038E" w:rsidP="00F4038E">
      <w:pPr>
        <w:suppressAutoHyphens/>
        <w:ind w:firstLine="709"/>
        <w:jc w:val="both"/>
        <w:rPr>
          <w:lang w:eastAsia="ar-SA"/>
        </w:rPr>
      </w:pPr>
      <w:r w:rsidRPr="00415C43">
        <w:rPr>
          <w:lang w:eastAsia="ar-SA"/>
        </w:rPr>
        <w:t>9.3.4. Организации, деятельность которых связана с водопользованием обязаны, на стадии разработки проекта получить разрешение на все виды спецводопользования.</w:t>
      </w:r>
    </w:p>
    <w:p w:rsidR="00F4038E" w:rsidRPr="00415C43" w:rsidRDefault="00F4038E" w:rsidP="00F4038E">
      <w:pPr>
        <w:suppressAutoHyphens/>
        <w:ind w:firstLine="709"/>
        <w:jc w:val="both"/>
        <w:rPr>
          <w:lang w:eastAsia="ar-SA"/>
        </w:rPr>
      </w:pPr>
      <w:r w:rsidRPr="00415C43">
        <w:rPr>
          <w:lang w:eastAsia="ar-SA"/>
        </w:rPr>
        <w:t>Выбор места для размещения объектов межрайонного, областного и федерального значения, а также потенциально опасных объектов согласовывают с государственными органами в области охраны окружающей среды и природопользования по Брянской области.</w:t>
      </w:r>
    </w:p>
    <w:p w:rsidR="00F4038E" w:rsidRPr="00415C43" w:rsidRDefault="00F4038E" w:rsidP="00F4038E">
      <w:pPr>
        <w:suppressAutoHyphens/>
        <w:spacing w:line="240" w:lineRule="atLeast"/>
        <w:ind w:firstLine="705"/>
        <w:rPr>
          <w:lang w:eastAsia="ar-SA"/>
        </w:rPr>
      </w:pPr>
    </w:p>
    <w:p w:rsidR="00F4038E" w:rsidRPr="00415C43" w:rsidRDefault="004E2899" w:rsidP="00F4038E">
      <w:pPr>
        <w:keepNext/>
        <w:tabs>
          <w:tab w:val="left" w:pos="0"/>
        </w:tabs>
        <w:suppressAutoHyphens/>
        <w:ind w:firstLine="709"/>
        <w:jc w:val="both"/>
        <w:outlineLvl w:val="2"/>
        <w:rPr>
          <w:b/>
          <w:bCs/>
          <w:lang w:eastAsia="ar-SA"/>
        </w:rPr>
      </w:pPr>
      <w:bookmarkStart w:id="45" w:name="_Toc196878921"/>
      <w:r w:rsidRPr="00415C43">
        <w:rPr>
          <w:b/>
          <w:bCs/>
          <w:lang w:eastAsia="ar-SA"/>
        </w:rPr>
        <w:t>4</w:t>
      </w:r>
      <w:r w:rsidR="00F4038E" w:rsidRPr="00415C43">
        <w:rPr>
          <w:b/>
          <w:bCs/>
          <w:lang w:eastAsia="ar-SA"/>
        </w:rPr>
        <w:t>.9.4 Статья 9.4. Проектирование, строительство и реконструкция объектов инженерной инфраструктуры</w:t>
      </w:r>
      <w:bookmarkEnd w:id="45"/>
    </w:p>
    <w:p w:rsidR="00F4038E" w:rsidRPr="00415C43" w:rsidRDefault="00F4038E" w:rsidP="00F4038E">
      <w:pPr>
        <w:keepNext/>
        <w:tabs>
          <w:tab w:val="left" w:pos="0"/>
        </w:tabs>
        <w:suppressAutoHyphens/>
        <w:ind w:firstLine="709"/>
        <w:jc w:val="both"/>
        <w:outlineLvl w:val="2"/>
        <w:rPr>
          <w:b/>
          <w:bCs/>
          <w:lang w:eastAsia="ar-SA"/>
        </w:rPr>
      </w:pPr>
    </w:p>
    <w:p w:rsidR="00F4038E" w:rsidRPr="00415C43" w:rsidRDefault="00F4038E" w:rsidP="00F4038E">
      <w:pPr>
        <w:suppressAutoHyphens/>
        <w:ind w:firstLine="709"/>
        <w:jc w:val="both"/>
        <w:rPr>
          <w:lang w:eastAsia="ar-SA"/>
        </w:rPr>
      </w:pPr>
      <w:r w:rsidRPr="00415C43">
        <w:rPr>
          <w:lang w:eastAsia="ar-SA"/>
        </w:rPr>
        <w:t>9.4.1. Проектирование, строительство и реконструкция объектов инженерной инфраструктуры должно производиться в соответствии с отраслевыми схемами, градостроительной документацией, требованиями действующих строительных норм и правил (СНиП), настоящими правилами и другой нормативной документацией.</w:t>
      </w:r>
    </w:p>
    <w:p w:rsidR="00F4038E" w:rsidRPr="00415C43" w:rsidRDefault="00F4038E" w:rsidP="00F4038E">
      <w:pPr>
        <w:suppressAutoHyphens/>
        <w:ind w:firstLine="709"/>
        <w:jc w:val="both"/>
        <w:rPr>
          <w:lang w:eastAsia="ar-SA"/>
        </w:rPr>
      </w:pPr>
      <w:r w:rsidRPr="00415C43">
        <w:rPr>
          <w:lang w:eastAsia="ar-SA"/>
        </w:rPr>
        <w:t>9.4.2. Для развития инженерных сетей поселения составляются  следующие виды специальных и комплексных проектов:</w:t>
      </w:r>
    </w:p>
    <w:p w:rsidR="00F4038E" w:rsidRPr="00415C43" w:rsidRDefault="00F4038E" w:rsidP="00F4038E">
      <w:pPr>
        <w:suppressAutoHyphens/>
        <w:ind w:firstLine="709"/>
        <w:jc w:val="both"/>
        <w:rPr>
          <w:lang w:eastAsia="ar-SA"/>
        </w:rPr>
      </w:pPr>
      <w:r w:rsidRPr="00415C43">
        <w:rPr>
          <w:lang w:eastAsia="ar-SA"/>
        </w:rPr>
        <w:t>- проекты развития отраслевых схем;</w:t>
      </w:r>
    </w:p>
    <w:p w:rsidR="00F4038E" w:rsidRPr="00415C43" w:rsidRDefault="00F4038E" w:rsidP="00C220ED">
      <w:pPr>
        <w:suppressAutoHyphens/>
        <w:ind w:firstLine="709"/>
        <w:rPr>
          <w:lang w:eastAsia="ar-SA"/>
        </w:rPr>
      </w:pPr>
      <w:r w:rsidRPr="00415C43">
        <w:rPr>
          <w:lang w:eastAsia="ar-SA"/>
        </w:rPr>
        <w:t>- проекты строительства отдельных транзитных или магистральных коммуникаций, входящих в отраслевую систему;</w:t>
      </w:r>
    </w:p>
    <w:p w:rsidR="00F4038E" w:rsidRPr="00415C43" w:rsidRDefault="00F4038E" w:rsidP="00F4038E">
      <w:pPr>
        <w:suppressAutoHyphens/>
        <w:ind w:firstLine="709"/>
        <w:jc w:val="both"/>
        <w:rPr>
          <w:lang w:eastAsia="ar-SA"/>
        </w:rPr>
      </w:pPr>
      <w:r w:rsidRPr="00415C43">
        <w:rPr>
          <w:lang w:eastAsia="ar-SA"/>
        </w:rPr>
        <w:t>- проекты уличных и внутриквартальных сетей в составе проектов застройки;</w:t>
      </w:r>
    </w:p>
    <w:p w:rsidR="00F4038E" w:rsidRPr="00415C43" w:rsidRDefault="00F4038E" w:rsidP="00C220ED">
      <w:pPr>
        <w:suppressAutoHyphens/>
        <w:ind w:firstLine="709"/>
        <w:rPr>
          <w:lang w:eastAsia="ar-SA"/>
        </w:rPr>
      </w:pPr>
      <w:r w:rsidRPr="00415C43">
        <w:rPr>
          <w:lang w:eastAsia="ar-SA"/>
        </w:rPr>
        <w:t>- проекты строительства отдельного объекта или группы объектов промышленного или жилищно-гражданского строительства с подключением к существующим инженерным сетям.</w:t>
      </w:r>
    </w:p>
    <w:p w:rsidR="00F4038E" w:rsidRPr="00415C43" w:rsidRDefault="00F4038E" w:rsidP="00F4038E">
      <w:pPr>
        <w:tabs>
          <w:tab w:val="left" w:pos="870"/>
        </w:tabs>
        <w:suppressAutoHyphens/>
        <w:ind w:firstLine="709"/>
        <w:jc w:val="both"/>
        <w:rPr>
          <w:lang w:eastAsia="ar-SA"/>
        </w:rPr>
      </w:pPr>
      <w:r w:rsidRPr="00415C43">
        <w:rPr>
          <w:lang w:eastAsia="ar-SA"/>
        </w:rPr>
        <w:t>В целях развития инженерных сетей при разработке градостроительной документации определяются коридоры для магистральных инженерных сетей и площадки для размещения инженерных сооружений с последующим резервированием земельных участков.</w:t>
      </w:r>
    </w:p>
    <w:p w:rsidR="00F4038E" w:rsidRPr="00415C43" w:rsidRDefault="00F4038E" w:rsidP="00F4038E">
      <w:pPr>
        <w:suppressAutoHyphens/>
        <w:ind w:firstLine="709"/>
        <w:jc w:val="both"/>
        <w:rPr>
          <w:lang w:eastAsia="ar-SA"/>
        </w:rPr>
      </w:pPr>
      <w:r w:rsidRPr="00415C43">
        <w:rPr>
          <w:lang w:eastAsia="ar-SA"/>
        </w:rPr>
        <w:t xml:space="preserve">9.4.3. К инженерным сетям относятся: </w:t>
      </w:r>
    </w:p>
    <w:p w:rsidR="00F4038E" w:rsidRPr="00415C43" w:rsidRDefault="00F4038E" w:rsidP="00C220ED">
      <w:pPr>
        <w:suppressAutoHyphens/>
        <w:ind w:firstLine="709"/>
        <w:rPr>
          <w:lang w:eastAsia="ar-SA"/>
        </w:rPr>
      </w:pPr>
      <w:r w:rsidRPr="00415C43">
        <w:rPr>
          <w:lang w:eastAsia="ar-SA"/>
        </w:rPr>
        <w:t>- трубопроводы: водопровода, канализации, дренажа, теплопровода, газопровода;</w:t>
      </w:r>
    </w:p>
    <w:p w:rsidR="00F4038E" w:rsidRPr="00415C43" w:rsidRDefault="00F4038E" w:rsidP="00F4038E">
      <w:pPr>
        <w:suppressAutoHyphens/>
        <w:ind w:firstLine="709"/>
        <w:jc w:val="both"/>
        <w:rPr>
          <w:lang w:eastAsia="ar-SA"/>
        </w:rPr>
      </w:pPr>
      <w:r w:rsidRPr="00415C43">
        <w:rPr>
          <w:lang w:eastAsia="ar-SA"/>
        </w:rPr>
        <w:t>- кабели силовые электрические, воздушные линии электропередач, сети слабого тока (телефонные, радиотрансляционные, сигнальные и др.).</w:t>
      </w:r>
    </w:p>
    <w:p w:rsidR="00F4038E" w:rsidRPr="00415C43" w:rsidRDefault="00F4038E" w:rsidP="00C220ED">
      <w:pPr>
        <w:suppressAutoHyphens/>
        <w:ind w:firstLine="709"/>
        <w:rPr>
          <w:lang w:eastAsia="ar-SA"/>
        </w:rPr>
      </w:pPr>
      <w:r w:rsidRPr="00415C43">
        <w:rPr>
          <w:lang w:eastAsia="ar-SA"/>
        </w:rPr>
        <w:t>9.4.4. Основанием для проектирования инженерных сетей и сооружений являются:</w:t>
      </w:r>
    </w:p>
    <w:p w:rsidR="00F4038E" w:rsidRPr="00415C43" w:rsidRDefault="00F4038E" w:rsidP="00F4038E">
      <w:pPr>
        <w:suppressAutoHyphens/>
        <w:ind w:firstLine="709"/>
        <w:jc w:val="both"/>
        <w:rPr>
          <w:lang w:eastAsia="ar-SA"/>
        </w:rPr>
      </w:pPr>
      <w:r w:rsidRPr="00415C43">
        <w:rPr>
          <w:lang w:eastAsia="ar-SA"/>
        </w:rPr>
        <w:t>- паспорт на участок строительства;</w:t>
      </w:r>
    </w:p>
    <w:p w:rsidR="00F4038E" w:rsidRPr="00415C43" w:rsidRDefault="00F4038E" w:rsidP="00F4038E">
      <w:pPr>
        <w:suppressAutoHyphens/>
        <w:ind w:firstLine="709"/>
        <w:jc w:val="both"/>
        <w:rPr>
          <w:lang w:eastAsia="ar-SA"/>
        </w:rPr>
      </w:pPr>
      <w:r w:rsidRPr="00415C43">
        <w:rPr>
          <w:lang w:eastAsia="ar-SA"/>
        </w:rPr>
        <w:t>- задание на проектирование, оформленное и утвержденное в установленном порядке;</w:t>
      </w:r>
    </w:p>
    <w:p w:rsidR="00F4038E" w:rsidRPr="00415C43" w:rsidRDefault="00F4038E" w:rsidP="00F4038E">
      <w:pPr>
        <w:suppressAutoHyphens/>
        <w:ind w:firstLine="709"/>
        <w:jc w:val="both"/>
        <w:rPr>
          <w:lang w:eastAsia="ar-SA"/>
        </w:rPr>
      </w:pPr>
      <w:r w:rsidRPr="00415C43">
        <w:rPr>
          <w:lang w:eastAsia="ar-SA"/>
        </w:rPr>
        <w:t>- акт выбора трассы инженерной сети, в случае ее прохождения по не застроенной территории, не муниципальным землям.</w:t>
      </w:r>
    </w:p>
    <w:p w:rsidR="00F4038E" w:rsidRPr="00415C43" w:rsidRDefault="00F4038E" w:rsidP="00C220ED">
      <w:pPr>
        <w:suppressAutoHyphens/>
        <w:ind w:firstLine="709"/>
        <w:rPr>
          <w:lang w:eastAsia="ar-SA"/>
        </w:rPr>
      </w:pPr>
      <w:r w:rsidRPr="00415C43">
        <w:rPr>
          <w:lang w:eastAsia="ar-SA"/>
        </w:rPr>
        <w:t xml:space="preserve">9.4.5. Проектная документация всех видов инженерных сетей должна выполняться, в соответствии с требованиями действующих строительных норм и правил, на современной топографической подоснове, со сроком давности, не превышающим одного года, проектной организацией, имеющей лицензию на данный вид работ. В случае отсутствия современной топографической подосновы заказчик – застройщик обязан выполнить или откорректировать съемку силами любой организации, имеющий лицензии на данный вид работ. </w:t>
      </w:r>
    </w:p>
    <w:p w:rsidR="00F4038E" w:rsidRPr="00415C43" w:rsidRDefault="00F4038E" w:rsidP="00C220ED">
      <w:pPr>
        <w:suppressAutoHyphens/>
        <w:ind w:firstLine="709"/>
        <w:rPr>
          <w:lang w:eastAsia="ar-SA"/>
        </w:rPr>
      </w:pPr>
      <w:r w:rsidRPr="00415C43">
        <w:rPr>
          <w:lang w:eastAsia="ar-SA"/>
        </w:rPr>
        <w:t xml:space="preserve">9.4.6. При разработке проектов инженерных сетей с пересечением улиц и площадей принимать способ прокладки «закрытый или открытый» по согласованию с Управлением   архитектуры и градостроительства Администрации </w:t>
      </w:r>
      <w:r w:rsidRPr="00415C43">
        <w:rPr>
          <w:b/>
          <w:lang w:eastAsia="ar-SA"/>
        </w:rPr>
        <w:t>Навлинского</w:t>
      </w:r>
      <w:r w:rsidRPr="00415C43">
        <w:rPr>
          <w:lang w:eastAsia="ar-SA"/>
        </w:rPr>
        <w:t xml:space="preserve"> муниципального района  и ГИБДД. В случае пересечения улиц или площадей центральной части населенных пунктов запрещается производство работ открытым способом.</w:t>
      </w:r>
    </w:p>
    <w:p w:rsidR="00F4038E" w:rsidRPr="00415C43" w:rsidRDefault="00F4038E" w:rsidP="00C220ED">
      <w:pPr>
        <w:suppressAutoHyphens/>
        <w:ind w:firstLine="709"/>
        <w:rPr>
          <w:lang w:eastAsia="ar-SA"/>
        </w:rPr>
      </w:pPr>
      <w:r w:rsidRPr="00415C43">
        <w:rPr>
          <w:lang w:eastAsia="ar-SA"/>
        </w:rPr>
        <w:t xml:space="preserve">9.4.7. Запрещается всякое перемещение подземных сетей и сооружений, не предусмотренное проектом, без согласования с эксплуатационной организацией. </w:t>
      </w:r>
    </w:p>
    <w:p w:rsidR="00F4038E" w:rsidRPr="00415C43" w:rsidRDefault="00F4038E" w:rsidP="00F4038E">
      <w:pPr>
        <w:suppressAutoHyphens/>
        <w:ind w:firstLine="709"/>
        <w:jc w:val="both"/>
        <w:rPr>
          <w:lang w:eastAsia="ar-SA"/>
        </w:rPr>
      </w:pPr>
      <w:r w:rsidRPr="00415C43">
        <w:rPr>
          <w:lang w:eastAsia="ar-SA"/>
        </w:rPr>
        <w:t>9.4.8. В случае обнаружения при производстве земляных работ сооружений и коммуникаций, не зафиксированных в проекте, строительная организация ставит в известность заказчика, который обязан вызвать на место работ представителей проектной и эксплуатационной организации, по принадлежности, для принятия решения о внесении изменений в проект и на планшеты геосъемки поселения.</w:t>
      </w:r>
    </w:p>
    <w:p w:rsidR="00F4038E" w:rsidRPr="00415C43" w:rsidRDefault="00F4038E" w:rsidP="00F4038E">
      <w:pPr>
        <w:suppressAutoHyphens/>
        <w:ind w:firstLine="709"/>
        <w:jc w:val="both"/>
        <w:rPr>
          <w:lang w:eastAsia="ar-SA"/>
        </w:rPr>
      </w:pPr>
      <w:r w:rsidRPr="00415C43">
        <w:rPr>
          <w:lang w:eastAsia="ar-SA"/>
        </w:rPr>
        <w:t>9.4.9. Технический надзор за строительством инженерных сетей и сооружений осуществляют:</w:t>
      </w:r>
    </w:p>
    <w:p w:rsidR="00F4038E" w:rsidRPr="00415C43" w:rsidRDefault="00F4038E" w:rsidP="00F4038E">
      <w:pPr>
        <w:suppressAutoHyphens/>
        <w:ind w:firstLine="709"/>
        <w:jc w:val="both"/>
        <w:rPr>
          <w:lang w:eastAsia="ar-SA"/>
        </w:rPr>
      </w:pPr>
      <w:r w:rsidRPr="00415C43">
        <w:rPr>
          <w:lang w:eastAsia="ar-SA"/>
        </w:rPr>
        <w:t>- заказчик (застройщик);</w:t>
      </w:r>
    </w:p>
    <w:p w:rsidR="00F4038E" w:rsidRPr="00415C43" w:rsidRDefault="00F4038E" w:rsidP="00F4038E">
      <w:pPr>
        <w:suppressAutoHyphens/>
        <w:ind w:firstLine="709"/>
        <w:jc w:val="both"/>
        <w:rPr>
          <w:lang w:eastAsia="ar-SA"/>
        </w:rPr>
      </w:pPr>
      <w:r w:rsidRPr="00415C43">
        <w:rPr>
          <w:lang w:eastAsia="ar-SA"/>
        </w:rPr>
        <w:t>- проектная организация (при заключении договора на авторский надзор);</w:t>
      </w:r>
    </w:p>
    <w:p w:rsidR="00F4038E" w:rsidRPr="00415C43" w:rsidRDefault="00F4038E" w:rsidP="00F4038E">
      <w:pPr>
        <w:suppressAutoHyphens/>
        <w:ind w:firstLine="709"/>
        <w:jc w:val="both"/>
        <w:rPr>
          <w:lang w:eastAsia="ar-SA"/>
        </w:rPr>
      </w:pPr>
      <w:r w:rsidRPr="00415C43">
        <w:rPr>
          <w:lang w:eastAsia="ar-SA"/>
        </w:rPr>
        <w:t>- эксплуатационная организация (по принадлежности);</w:t>
      </w:r>
    </w:p>
    <w:p w:rsidR="00F4038E" w:rsidRPr="00415C43" w:rsidRDefault="00F4038E" w:rsidP="00F4038E">
      <w:pPr>
        <w:suppressAutoHyphens/>
        <w:ind w:firstLine="709"/>
        <w:jc w:val="both"/>
        <w:rPr>
          <w:lang w:eastAsia="ar-SA"/>
        </w:rPr>
      </w:pPr>
      <w:r w:rsidRPr="00415C43">
        <w:rPr>
          <w:lang w:eastAsia="ar-SA"/>
        </w:rPr>
        <w:t xml:space="preserve">- Управление архитектуры и градостроительства Администрации </w:t>
      </w:r>
      <w:r w:rsidRPr="00415C43">
        <w:rPr>
          <w:b/>
          <w:lang w:eastAsia="ar-SA"/>
        </w:rPr>
        <w:t>Навлинского</w:t>
      </w:r>
      <w:r w:rsidRPr="00415C43">
        <w:rPr>
          <w:lang w:eastAsia="ar-SA"/>
        </w:rPr>
        <w:t xml:space="preserve"> муниципального района.</w:t>
      </w:r>
    </w:p>
    <w:p w:rsidR="00F4038E" w:rsidRPr="00415C43" w:rsidRDefault="00F4038E" w:rsidP="00F4038E">
      <w:pPr>
        <w:suppressAutoHyphens/>
        <w:ind w:firstLine="709"/>
        <w:jc w:val="both"/>
        <w:rPr>
          <w:lang w:eastAsia="ar-SA"/>
        </w:rPr>
      </w:pPr>
      <w:r w:rsidRPr="00415C43">
        <w:rPr>
          <w:lang w:eastAsia="ar-SA"/>
        </w:rPr>
        <w:t>9.4.10. Восстановление покрытия дорог и тротуаров непосредственно после проведения работ по строительству инженерных сетей осуществляется  организацией, ведущей строительство или по ее заказу, специализированной организацией.</w:t>
      </w:r>
    </w:p>
    <w:p w:rsidR="00F4038E" w:rsidRPr="00415C43" w:rsidRDefault="00F4038E" w:rsidP="00F4038E">
      <w:pPr>
        <w:tabs>
          <w:tab w:val="left" w:pos="855"/>
        </w:tabs>
        <w:suppressAutoHyphens/>
        <w:ind w:firstLine="709"/>
        <w:jc w:val="both"/>
        <w:rPr>
          <w:lang w:eastAsia="ar-SA"/>
        </w:rPr>
      </w:pPr>
      <w:r w:rsidRPr="00415C43">
        <w:rPr>
          <w:lang w:eastAsia="ar-SA"/>
        </w:rPr>
        <w:t xml:space="preserve">Работы по восстановлению твердого покрытия, зеленых насаждений оформляются актом с участием представителей Администрации </w:t>
      </w:r>
      <w:r w:rsidR="00E52966" w:rsidRPr="00415C43">
        <w:rPr>
          <w:b/>
        </w:rPr>
        <w:t>Ал</w:t>
      </w:r>
      <w:r w:rsidR="000C25AA" w:rsidRPr="00415C43">
        <w:rPr>
          <w:b/>
        </w:rPr>
        <w:t>е</w:t>
      </w:r>
      <w:r w:rsidR="00E52966" w:rsidRPr="00415C43">
        <w:rPr>
          <w:b/>
        </w:rPr>
        <w:t>шенского</w:t>
      </w:r>
      <w:r w:rsidRPr="00415C43">
        <w:rPr>
          <w:b/>
          <w:bCs/>
          <w:lang w:eastAsia="ar-SA"/>
        </w:rPr>
        <w:t xml:space="preserve"> </w:t>
      </w:r>
      <w:r w:rsidRPr="00415C43">
        <w:rPr>
          <w:bCs/>
          <w:lang w:eastAsia="ar-SA"/>
        </w:rPr>
        <w:t>сельского поселения</w:t>
      </w:r>
      <w:r w:rsidRPr="00415C43">
        <w:rPr>
          <w:lang w:eastAsia="ar-SA"/>
        </w:rPr>
        <w:t xml:space="preserve"> </w:t>
      </w:r>
      <w:r w:rsidRPr="00415C43">
        <w:rPr>
          <w:b/>
          <w:lang w:eastAsia="ar-SA"/>
        </w:rPr>
        <w:t>Навлинского</w:t>
      </w:r>
      <w:r w:rsidRPr="00415C43">
        <w:rPr>
          <w:lang w:eastAsia="ar-SA"/>
        </w:rPr>
        <w:t xml:space="preserve"> муниципального района и Управления  архитектуры и  градостроительства Администрации </w:t>
      </w:r>
      <w:r w:rsidRPr="00415C43">
        <w:rPr>
          <w:b/>
          <w:lang w:eastAsia="ar-SA"/>
        </w:rPr>
        <w:t>Навлинского</w:t>
      </w:r>
      <w:r w:rsidRPr="00415C43">
        <w:rPr>
          <w:lang w:eastAsia="ar-SA"/>
        </w:rPr>
        <w:t xml:space="preserve"> муниципального района Брянской области.</w:t>
      </w:r>
      <w:r w:rsidRPr="00415C43">
        <w:rPr>
          <w:lang w:eastAsia="ar-SA"/>
        </w:rPr>
        <w:tab/>
      </w:r>
    </w:p>
    <w:p w:rsidR="00F4038E" w:rsidRPr="00415C43" w:rsidRDefault="00F4038E" w:rsidP="00F4038E">
      <w:pPr>
        <w:tabs>
          <w:tab w:val="left" w:pos="855"/>
        </w:tabs>
        <w:suppressAutoHyphens/>
        <w:ind w:firstLine="709"/>
        <w:jc w:val="both"/>
        <w:rPr>
          <w:lang w:eastAsia="ar-SA"/>
        </w:rPr>
      </w:pPr>
      <w:r w:rsidRPr="00415C43">
        <w:rPr>
          <w:lang w:eastAsia="ar-SA"/>
        </w:rPr>
        <w:t>Качество восстановительных работ должно соответствовать требованиям строительных норм.</w:t>
      </w:r>
    </w:p>
    <w:p w:rsidR="00F4038E" w:rsidRPr="00415C43" w:rsidRDefault="00F4038E" w:rsidP="00F4038E">
      <w:pPr>
        <w:tabs>
          <w:tab w:val="left" w:pos="855"/>
        </w:tabs>
        <w:suppressAutoHyphens/>
        <w:ind w:firstLine="709"/>
        <w:jc w:val="both"/>
        <w:rPr>
          <w:lang w:eastAsia="ar-SA"/>
        </w:rPr>
      </w:pPr>
      <w:r w:rsidRPr="00415C43">
        <w:rPr>
          <w:lang w:eastAsia="ar-SA"/>
        </w:rPr>
        <w:t>Заказчик несет ответственность за выполнение всего объема специализированных и восстановительных работ в течение трех лет.</w:t>
      </w:r>
    </w:p>
    <w:p w:rsidR="00F4038E" w:rsidRPr="00415C43" w:rsidRDefault="00F4038E" w:rsidP="00F4038E">
      <w:pPr>
        <w:suppressAutoHyphens/>
        <w:ind w:firstLine="709"/>
        <w:jc w:val="both"/>
        <w:rPr>
          <w:lang w:eastAsia="ar-SA"/>
        </w:rPr>
      </w:pPr>
      <w:r w:rsidRPr="00415C43">
        <w:rPr>
          <w:lang w:eastAsia="ar-SA"/>
        </w:rPr>
        <w:t>9.4.11. Проектирование и проведение земляных, строительных и иных работ на территории объектов культурного наследия и в зонах их охраны производится в соответствии с положениями статьи 35 ФЗ «Об объектах культурного наследия (памятниках истории и культуры) народов РФ»</w:t>
      </w:r>
    </w:p>
    <w:p w:rsidR="00F4038E" w:rsidRPr="00415C43" w:rsidRDefault="00F4038E" w:rsidP="00F4038E">
      <w:pPr>
        <w:suppressAutoHyphens/>
        <w:ind w:firstLine="709"/>
        <w:jc w:val="both"/>
        <w:rPr>
          <w:lang w:eastAsia="ar-SA"/>
        </w:rPr>
      </w:pPr>
      <w:r w:rsidRPr="00415C43">
        <w:rPr>
          <w:lang w:eastAsia="ar-SA"/>
        </w:rPr>
        <w:t>9.4.12. Выбор трасс и проектирование подземных коммуникаций должны производиться с учетом максимального сохранения существующих зеленых насаждений.</w:t>
      </w:r>
    </w:p>
    <w:p w:rsidR="00F4038E" w:rsidRPr="00415C43" w:rsidRDefault="00F4038E" w:rsidP="0015405B">
      <w:pPr>
        <w:suppressAutoHyphens/>
        <w:ind w:firstLine="709"/>
        <w:rPr>
          <w:lang w:eastAsia="ar-SA"/>
        </w:rPr>
      </w:pPr>
      <w:r w:rsidRPr="00415C43">
        <w:rPr>
          <w:lang w:eastAsia="ar-SA"/>
        </w:rPr>
        <w:t>9.4.13. При необходимости нарушения существующих зеленых насаждений вырубленные насаждения должны  компенсироваться новой посадкой. Мероприятия по посадке зеленых насаждений должны предусматриваться проектами, отражаться в сметах.</w:t>
      </w:r>
    </w:p>
    <w:p w:rsidR="00F4038E" w:rsidRPr="00415C43" w:rsidRDefault="00F4038E" w:rsidP="0015405B">
      <w:pPr>
        <w:suppressAutoHyphens/>
        <w:ind w:firstLine="709"/>
        <w:rPr>
          <w:lang w:eastAsia="ar-SA"/>
        </w:rPr>
      </w:pPr>
      <w:r w:rsidRPr="00415C43">
        <w:rPr>
          <w:lang w:eastAsia="ar-SA"/>
        </w:rPr>
        <w:t>9.4.14. Ответственность за повреждение зеленых насаждений и подземных коммуникаций при разрытии, нарушении действующих норм и правил несет организация, производящая работы и персональное лицо, ответственное за производство работ.</w:t>
      </w:r>
    </w:p>
    <w:p w:rsidR="00F4038E" w:rsidRPr="00415C43" w:rsidRDefault="00F4038E" w:rsidP="00F4038E">
      <w:pPr>
        <w:tabs>
          <w:tab w:val="left" w:pos="870"/>
        </w:tabs>
        <w:suppressAutoHyphens/>
        <w:ind w:firstLine="709"/>
        <w:jc w:val="both"/>
        <w:rPr>
          <w:lang w:eastAsia="ar-SA"/>
        </w:rPr>
      </w:pPr>
      <w:r w:rsidRPr="00415C43">
        <w:rPr>
          <w:lang w:eastAsia="ar-SA"/>
        </w:rPr>
        <w:t>Поврежденные коммуникации, зеленые насаждения должны быть восстановлены виновником.</w:t>
      </w:r>
    </w:p>
    <w:p w:rsidR="00F4038E" w:rsidRPr="00415C43" w:rsidRDefault="00F4038E" w:rsidP="0015405B">
      <w:pPr>
        <w:suppressAutoHyphens/>
        <w:ind w:firstLine="709"/>
        <w:rPr>
          <w:lang w:eastAsia="ar-SA"/>
        </w:rPr>
      </w:pPr>
      <w:r w:rsidRPr="00415C43">
        <w:rPr>
          <w:lang w:eastAsia="ar-SA"/>
        </w:rPr>
        <w:t>9.4.15. В целях безопасности существующих подземных коммуникаций в местах, где намечено производство работ, устанавливается типовой предупреждающий знак в соответствии с условиями производства работ в пределах охраняемых зон.</w:t>
      </w:r>
    </w:p>
    <w:p w:rsidR="00F4038E" w:rsidRPr="00415C43" w:rsidRDefault="00F4038E" w:rsidP="0015405B">
      <w:pPr>
        <w:suppressAutoHyphens/>
        <w:ind w:firstLine="709"/>
        <w:rPr>
          <w:lang w:eastAsia="ar-SA"/>
        </w:rPr>
      </w:pPr>
      <w:r w:rsidRPr="00415C43">
        <w:rPr>
          <w:lang w:eastAsia="ar-SA"/>
        </w:rPr>
        <w:t>9.4.16. В процессе строительства генеральным подрядчиком должен осуществляться геодезический контроль точности прокладки инженерных коммуникаций выполнением исполнительной съемки.</w:t>
      </w:r>
    </w:p>
    <w:p w:rsidR="00F4038E" w:rsidRPr="00415C43" w:rsidRDefault="00F4038E" w:rsidP="0015405B">
      <w:pPr>
        <w:suppressAutoHyphens/>
        <w:ind w:firstLine="709"/>
        <w:rPr>
          <w:lang w:eastAsia="ar-SA"/>
        </w:rPr>
      </w:pPr>
      <w:r w:rsidRPr="00415C43">
        <w:rPr>
          <w:lang w:eastAsia="ar-SA"/>
        </w:rPr>
        <w:t>9.4.17. По окончании прокладки инженерных коммуникаций, до закрытия траншей и котлованов, строительная организация обязана составить исполнительные чертежи и передать их заказчику (за подписью исполнителя и геодезиста).</w:t>
      </w:r>
    </w:p>
    <w:p w:rsidR="00F4038E" w:rsidRPr="00415C43" w:rsidRDefault="00F4038E" w:rsidP="0015405B">
      <w:pPr>
        <w:suppressAutoHyphens/>
        <w:ind w:firstLine="709"/>
        <w:rPr>
          <w:lang w:eastAsia="ar-SA"/>
        </w:rPr>
      </w:pPr>
      <w:r w:rsidRPr="00415C43">
        <w:rPr>
          <w:lang w:eastAsia="ar-SA"/>
        </w:rPr>
        <w:t>9.4.18. Все работы по ликвидации недействующих подземных сетей должны быть отражены на соответствующих планшетах геодезической съемки.</w:t>
      </w:r>
    </w:p>
    <w:p w:rsidR="00F4038E" w:rsidRPr="00415C43" w:rsidRDefault="00F4038E" w:rsidP="00F4038E">
      <w:pPr>
        <w:suppressAutoHyphens/>
        <w:ind w:firstLine="709"/>
        <w:jc w:val="both"/>
        <w:rPr>
          <w:lang w:eastAsia="ar-SA"/>
        </w:rPr>
      </w:pPr>
      <w:r w:rsidRPr="00415C43">
        <w:rPr>
          <w:lang w:eastAsia="ar-SA"/>
        </w:rPr>
        <w:t>9.4.19. Для добычи полезных ископаемых (в т.ч. пресных и минеральных вод), строительства и эксплуатации подземных сооружений, не связанных с добычей полезных ископаемых, субъекты предпринимательской деятельности независимо от форм собственности, в том числе юридические лица и граждане других государств, обязаны получать лицензию на право пользования недрами.</w:t>
      </w:r>
    </w:p>
    <w:p w:rsidR="00F4038E" w:rsidRPr="00415C43" w:rsidRDefault="00F4038E" w:rsidP="00F4038E">
      <w:pPr>
        <w:suppressAutoHyphens/>
        <w:ind w:firstLine="709"/>
        <w:jc w:val="both"/>
        <w:rPr>
          <w:lang w:eastAsia="ar-SA"/>
        </w:rPr>
      </w:pPr>
      <w:r w:rsidRPr="00415C43">
        <w:rPr>
          <w:lang w:eastAsia="ar-SA"/>
        </w:rPr>
        <w:t>Лицензия на право пользования недрами не требуется при проведении региональных геолого-геофизических работ, научно-исследовательских, палеонтологических и других работ, направленных на общее изучение недр, геологических работ по созданию и ведению мониторинга природной среды, контроля за режимом подземных вод, а также иных работ, проводимых без существенного нарушения целостности недр.</w:t>
      </w:r>
    </w:p>
    <w:p w:rsidR="00F4038E" w:rsidRPr="00415C43" w:rsidRDefault="00F4038E" w:rsidP="00F4038E">
      <w:pPr>
        <w:suppressAutoHyphens/>
        <w:ind w:firstLine="709"/>
        <w:jc w:val="both"/>
        <w:rPr>
          <w:lang w:eastAsia="ar-SA"/>
        </w:rPr>
      </w:pPr>
      <w:r w:rsidRPr="00415C43">
        <w:rPr>
          <w:lang w:eastAsia="ar-SA"/>
        </w:rPr>
        <w:t>Не требуется также оформление лицензии на пользование недрами для добычи подземных вод из первого от поверхности водоносного горизонта на тех участках, где он является источником централизованного водоснабжения и используется только для удовлетворения нужд земледельцев (землепользователей) в воде хозяйственно-питьевого и технического назначения, и если отбор подземных вод из него осуществляется с помощью простейших водозаборных сооружений.</w:t>
      </w:r>
    </w:p>
    <w:p w:rsidR="00F4038E" w:rsidRPr="00415C43" w:rsidRDefault="00F4038E" w:rsidP="00F4038E">
      <w:pPr>
        <w:suppressAutoHyphens/>
        <w:ind w:firstLine="709"/>
        <w:jc w:val="both"/>
        <w:rPr>
          <w:lang w:eastAsia="ar-SA"/>
        </w:rPr>
      </w:pPr>
      <w:r w:rsidRPr="00415C43">
        <w:rPr>
          <w:lang w:eastAsia="ar-SA"/>
        </w:rPr>
        <w:t>Это относится  и к использованию недр для водоснабжения индивидуальных, приусадебных, крестьянских (фермерских) хозяйств, садовых, дачных участков и других мелких потребителей.</w:t>
      </w:r>
    </w:p>
    <w:p w:rsidR="00F4038E" w:rsidRPr="00415C43" w:rsidRDefault="00F4038E" w:rsidP="00F4038E">
      <w:pPr>
        <w:suppressAutoHyphens/>
        <w:ind w:firstLine="709"/>
        <w:jc w:val="both"/>
        <w:rPr>
          <w:lang w:eastAsia="ar-SA"/>
        </w:rPr>
      </w:pPr>
      <w:r w:rsidRPr="00415C43">
        <w:rPr>
          <w:lang w:eastAsia="ar-SA"/>
        </w:rPr>
        <w:t xml:space="preserve">Владельцы земельных участков имеют право по своему усмотрению в их границах осуществлять без применения буровзрывных работ добычу общераспространенных полезных ископаемых и строительства подземных сооружений для собственных нужд на глубину до </w:t>
      </w:r>
      <w:smartTag w:uri="urn:schemas-microsoft-com:office:smarttags" w:element="metricconverter">
        <w:smartTagPr>
          <w:attr w:name="ProductID" w:val="5 метров"/>
        </w:smartTagPr>
        <w:r w:rsidRPr="00415C43">
          <w:rPr>
            <w:lang w:eastAsia="ar-SA"/>
          </w:rPr>
          <w:t>5 метров</w:t>
        </w:r>
      </w:smartTag>
      <w:r w:rsidRPr="00415C43">
        <w:rPr>
          <w:lang w:eastAsia="ar-SA"/>
        </w:rPr>
        <w:t xml:space="preserve"> по согласованию с администрацией поселения.</w:t>
      </w:r>
    </w:p>
    <w:p w:rsidR="00F4038E" w:rsidRPr="00415C43" w:rsidRDefault="00F4038E" w:rsidP="00F4038E">
      <w:pPr>
        <w:suppressAutoHyphens/>
        <w:ind w:firstLine="709"/>
        <w:jc w:val="both"/>
        <w:rPr>
          <w:lang w:eastAsia="ar-SA"/>
        </w:rPr>
      </w:pPr>
      <w:r w:rsidRPr="00415C43">
        <w:rPr>
          <w:lang w:eastAsia="ar-SA"/>
        </w:rPr>
        <w:t xml:space="preserve">9.4.20. Трассы магистральных трубопроводов (газопроводов, нефтепроводов, нефтепродуктопроводов) должны прокладываться вне границ населённого пункта, отдельных промышленных и сельскохозяйственных предприятий, зданий и сооружений и находиться от них на расстояниях в соответствии со </w:t>
      </w:r>
      <w:r w:rsidR="0015405B" w:rsidRPr="00415C43">
        <w:rPr>
          <w:lang w:eastAsia="ar-SA"/>
        </w:rPr>
        <w:t>СП 86.13330.2014</w:t>
      </w:r>
      <w:r w:rsidRPr="00415C43">
        <w:rPr>
          <w:lang w:eastAsia="ar-SA"/>
        </w:rPr>
        <w:t xml:space="preserve"> «Магистральные трубопроводы».</w:t>
      </w:r>
    </w:p>
    <w:p w:rsidR="00F4038E" w:rsidRPr="00415C43" w:rsidRDefault="00F4038E" w:rsidP="00F4038E">
      <w:pPr>
        <w:suppressAutoHyphens/>
        <w:ind w:firstLine="709"/>
        <w:jc w:val="both"/>
        <w:rPr>
          <w:lang w:eastAsia="ar-SA"/>
        </w:rPr>
      </w:pPr>
      <w:r w:rsidRPr="00415C43">
        <w:rPr>
          <w:lang w:eastAsia="ar-SA"/>
        </w:rPr>
        <w:t>9.4.21. Полигоны твердых бытовых отходов и приравненных к ним промышленных отходов относятся к объектам областного значения, и по предпроектной и проектной документации на их размещение и строительство необходимы согласования Департамента Брянской области по строительству и архитектуре, областного центра ТО ТУ Роспотребнадзора и облкомприроды с составлением заключения Государственной экологической экспертизы.</w:t>
      </w:r>
    </w:p>
    <w:p w:rsidR="00F4038E" w:rsidRPr="00415C43" w:rsidRDefault="00F4038E" w:rsidP="00F4038E">
      <w:pPr>
        <w:suppressAutoHyphens/>
        <w:ind w:firstLine="709"/>
        <w:jc w:val="both"/>
        <w:rPr>
          <w:lang w:eastAsia="ar-SA"/>
        </w:rPr>
      </w:pPr>
      <w:r w:rsidRPr="00415C43">
        <w:rPr>
          <w:lang w:eastAsia="ar-SA"/>
        </w:rPr>
        <w:t>Площадь участка, отводимого под полигоны, принимается, как правило, из условия срока его эксплуатации не менее 15 лет.</w:t>
      </w:r>
    </w:p>
    <w:p w:rsidR="00F4038E" w:rsidRPr="00415C43" w:rsidRDefault="00F4038E" w:rsidP="00F4038E">
      <w:pPr>
        <w:suppressAutoHyphens/>
        <w:ind w:firstLine="709"/>
        <w:jc w:val="both"/>
        <w:rPr>
          <w:lang w:eastAsia="ar-SA"/>
        </w:rPr>
      </w:pPr>
      <w:r w:rsidRPr="00415C43">
        <w:rPr>
          <w:lang w:eastAsia="ar-SA"/>
        </w:rPr>
        <w:t>Размеры земельных участков и санитарно-защитных зон предприятий и сооружений по транспортировке, обезвреживанию и переработке бытовых отходов следует принимать по С</w:t>
      </w:r>
      <w:r w:rsidR="0015405B" w:rsidRPr="00415C43">
        <w:rPr>
          <w:lang w:eastAsia="ar-SA"/>
        </w:rPr>
        <w:t>П 42.13330.201</w:t>
      </w:r>
      <w:r w:rsidR="004E2899" w:rsidRPr="00415C43">
        <w:rPr>
          <w:lang w:eastAsia="ar-SA"/>
        </w:rPr>
        <w:t>6</w:t>
      </w:r>
      <w:r w:rsidRPr="00415C43">
        <w:rPr>
          <w:lang w:eastAsia="ar-SA"/>
        </w:rPr>
        <w:t xml:space="preserve"> и СанПиН 2.2.1/2.1.1.1200-03.</w:t>
      </w:r>
    </w:p>
    <w:p w:rsidR="00F4038E" w:rsidRPr="00415C43" w:rsidRDefault="00F4038E" w:rsidP="00F4038E">
      <w:pPr>
        <w:suppressAutoHyphens/>
        <w:ind w:firstLine="709"/>
        <w:jc w:val="both"/>
        <w:rPr>
          <w:lang w:eastAsia="ar-SA"/>
        </w:rPr>
      </w:pPr>
      <w:r w:rsidRPr="00415C43">
        <w:rPr>
          <w:lang w:eastAsia="ar-SA"/>
        </w:rPr>
        <w:t>Размещение  и строительство объектов сбора, складирования, переработки и захоронения промышленных отходов осуществляются в соответствии с «Временными правилами охраны окружающей среды от отходов производства и потребления в Российской Федерации», утвержденными заместителем министра охраны окружающей среды.</w:t>
      </w:r>
    </w:p>
    <w:p w:rsidR="00F4038E" w:rsidRPr="00415C43" w:rsidRDefault="00F4038E" w:rsidP="00F4038E">
      <w:pPr>
        <w:suppressAutoHyphens/>
        <w:ind w:firstLine="709"/>
        <w:jc w:val="both"/>
        <w:rPr>
          <w:lang w:eastAsia="ar-SA"/>
        </w:rPr>
      </w:pPr>
      <w:r w:rsidRPr="00415C43">
        <w:rPr>
          <w:lang w:eastAsia="ar-SA"/>
        </w:rPr>
        <w:t>9.4.22. Земельные участки инженерных сооружений могут обноситься неглухими ограждениями, должны иметь подъездные автодороги с твердым покрытием, площадки для стоянки и разворота автотранспорта, должны быть озеленены по периметру ствольными и кустарниковыми зелеными насаждениями и быть снабжены необходимой рекламной информацией и указателями.</w:t>
      </w:r>
    </w:p>
    <w:p w:rsidR="0015405B" w:rsidRPr="00415C43" w:rsidRDefault="0015405B" w:rsidP="00F4038E">
      <w:pPr>
        <w:keepNext/>
        <w:tabs>
          <w:tab w:val="left" w:pos="0"/>
        </w:tabs>
        <w:suppressAutoHyphens/>
        <w:ind w:firstLine="709"/>
        <w:jc w:val="both"/>
        <w:outlineLvl w:val="2"/>
        <w:rPr>
          <w:b/>
          <w:lang w:eastAsia="ar-SA"/>
        </w:rPr>
      </w:pPr>
      <w:bookmarkStart w:id="46" w:name="_Toc196878923"/>
    </w:p>
    <w:p w:rsidR="00F4038E" w:rsidRPr="00415C43" w:rsidRDefault="004E2899" w:rsidP="00F4038E">
      <w:pPr>
        <w:keepNext/>
        <w:tabs>
          <w:tab w:val="left" w:pos="0"/>
        </w:tabs>
        <w:suppressAutoHyphens/>
        <w:ind w:firstLine="709"/>
        <w:jc w:val="both"/>
        <w:outlineLvl w:val="2"/>
        <w:rPr>
          <w:b/>
          <w:bCs/>
          <w:lang w:eastAsia="ar-SA"/>
        </w:rPr>
      </w:pPr>
      <w:r w:rsidRPr="00415C43">
        <w:rPr>
          <w:b/>
          <w:lang w:eastAsia="ar-SA"/>
        </w:rPr>
        <w:t>4</w:t>
      </w:r>
      <w:r w:rsidR="00F4038E" w:rsidRPr="00415C43">
        <w:rPr>
          <w:b/>
          <w:lang w:eastAsia="ar-SA"/>
        </w:rPr>
        <w:t>.9.5</w:t>
      </w:r>
      <w:r w:rsidR="00F4038E" w:rsidRPr="00415C43">
        <w:rPr>
          <w:lang w:eastAsia="ar-SA"/>
        </w:rPr>
        <w:t xml:space="preserve"> </w:t>
      </w:r>
      <w:r w:rsidR="00F4038E" w:rsidRPr="00415C43">
        <w:rPr>
          <w:b/>
          <w:bCs/>
          <w:lang w:eastAsia="ar-SA"/>
        </w:rPr>
        <w:t>Статья 9.5 Осуществление инженерных изысканий</w:t>
      </w:r>
      <w:bookmarkEnd w:id="46"/>
    </w:p>
    <w:p w:rsidR="0015405B" w:rsidRPr="00415C43" w:rsidRDefault="0015405B" w:rsidP="00F4038E">
      <w:pPr>
        <w:keepNext/>
        <w:tabs>
          <w:tab w:val="left" w:pos="0"/>
        </w:tabs>
        <w:suppressAutoHyphens/>
        <w:ind w:firstLine="709"/>
        <w:jc w:val="both"/>
        <w:outlineLvl w:val="2"/>
        <w:rPr>
          <w:b/>
          <w:bCs/>
          <w:lang w:eastAsia="ar-SA"/>
        </w:rPr>
      </w:pPr>
    </w:p>
    <w:p w:rsidR="00F4038E" w:rsidRPr="00415C43" w:rsidRDefault="00F4038E" w:rsidP="00F4038E">
      <w:pPr>
        <w:suppressAutoHyphens/>
        <w:ind w:firstLine="709"/>
        <w:jc w:val="both"/>
        <w:rPr>
          <w:lang w:eastAsia="ar-SA"/>
        </w:rPr>
      </w:pPr>
      <w:r w:rsidRPr="00415C43">
        <w:rPr>
          <w:lang w:eastAsia="ar-SA"/>
        </w:rPr>
        <w:t>9.5.1. Производство всех инженерных изысканий разрешается выполнять только при наличии регистрации (разрешения) работ в соответствующих органах.</w:t>
      </w:r>
    </w:p>
    <w:p w:rsidR="00F4038E" w:rsidRPr="00415C43" w:rsidRDefault="00F4038E" w:rsidP="00F4038E">
      <w:pPr>
        <w:suppressAutoHyphens/>
        <w:ind w:firstLine="709"/>
        <w:jc w:val="both"/>
        <w:rPr>
          <w:lang w:eastAsia="ar-SA"/>
        </w:rPr>
      </w:pPr>
      <w:r w:rsidRPr="00415C43">
        <w:rPr>
          <w:lang w:eastAsia="ar-SA"/>
        </w:rPr>
        <w:t>9.5.2. Организации, осуществляющие производство инженерных изысканий, должны иметь специальную лицензию на производство данного вида работ.</w:t>
      </w:r>
    </w:p>
    <w:p w:rsidR="00F4038E" w:rsidRPr="00415C43" w:rsidRDefault="00F4038E" w:rsidP="00F4038E">
      <w:pPr>
        <w:suppressAutoHyphens/>
        <w:ind w:firstLine="709"/>
        <w:jc w:val="both"/>
        <w:rPr>
          <w:lang w:eastAsia="ar-SA"/>
        </w:rPr>
      </w:pPr>
      <w:r w:rsidRPr="00415C43">
        <w:rPr>
          <w:lang w:eastAsia="ar-SA"/>
        </w:rPr>
        <w:t>9.5.3. Регистрации подлежат следующие виды инженерных изысканий:</w:t>
      </w:r>
    </w:p>
    <w:p w:rsidR="00F4038E" w:rsidRPr="00415C43" w:rsidRDefault="00F4038E" w:rsidP="00F4038E">
      <w:pPr>
        <w:tabs>
          <w:tab w:val="center" w:pos="4677"/>
        </w:tabs>
        <w:suppressAutoHyphens/>
        <w:ind w:firstLine="709"/>
        <w:jc w:val="both"/>
        <w:rPr>
          <w:lang w:eastAsia="ar-SA"/>
        </w:rPr>
      </w:pPr>
      <w:r w:rsidRPr="00415C43">
        <w:rPr>
          <w:lang w:eastAsia="ar-SA"/>
        </w:rPr>
        <w:t>- инженерно-геодезические изыскания;</w:t>
      </w:r>
      <w:r w:rsidRPr="00415C43">
        <w:rPr>
          <w:lang w:eastAsia="ar-SA"/>
        </w:rPr>
        <w:tab/>
      </w:r>
    </w:p>
    <w:p w:rsidR="00F4038E" w:rsidRPr="00415C43" w:rsidRDefault="00F4038E" w:rsidP="00F4038E">
      <w:pPr>
        <w:suppressAutoHyphens/>
        <w:ind w:firstLine="709"/>
        <w:jc w:val="both"/>
        <w:rPr>
          <w:lang w:eastAsia="ar-SA"/>
        </w:rPr>
      </w:pPr>
      <w:r w:rsidRPr="00415C43">
        <w:rPr>
          <w:lang w:eastAsia="ar-SA"/>
        </w:rPr>
        <w:t>-</w:t>
      </w:r>
      <w:r w:rsidR="0015405B" w:rsidRPr="00415C43">
        <w:rPr>
          <w:lang w:eastAsia="ar-SA"/>
        </w:rPr>
        <w:t xml:space="preserve"> </w:t>
      </w:r>
      <w:r w:rsidRPr="00415C43">
        <w:rPr>
          <w:lang w:eastAsia="ar-SA"/>
        </w:rPr>
        <w:t>инженерно-геологические изыскания;</w:t>
      </w:r>
    </w:p>
    <w:p w:rsidR="00F4038E" w:rsidRPr="00415C43" w:rsidRDefault="00F4038E" w:rsidP="00F4038E">
      <w:pPr>
        <w:suppressAutoHyphens/>
        <w:ind w:firstLine="709"/>
        <w:jc w:val="both"/>
        <w:rPr>
          <w:lang w:eastAsia="ar-SA"/>
        </w:rPr>
      </w:pPr>
      <w:r w:rsidRPr="00415C43">
        <w:rPr>
          <w:lang w:eastAsia="ar-SA"/>
        </w:rPr>
        <w:t>- инженерно-экологические изыскания;</w:t>
      </w:r>
    </w:p>
    <w:p w:rsidR="00F4038E" w:rsidRPr="00415C43" w:rsidRDefault="00F4038E" w:rsidP="00F4038E">
      <w:pPr>
        <w:suppressAutoHyphens/>
        <w:ind w:firstLine="709"/>
        <w:jc w:val="both"/>
        <w:rPr>
          <w:lang w:eastAsia="ar-SA"/>
        </w:rPr>
      </w:pPr>
      <w:r w:rsidRPr="00415C43">
        <w:rPr>
          <w:lang w:eastAsia="ar-SA"/>
        </w:rPr>
        <w:t>- инженерно-геотехнические изыскания.</w:t>
      </w:r>
    </w:p>
    <w:p w:rsidR="00F4038E" w:rsidRPr="00415C43" w:rsidRDefault="00F4038E" w:rsidP="00F4038E">
      <w:pPr>
        <w:suppressAutoHyphens/>
        <w:ind w:firstLine="709"/>
        <w:jc w:val="both"/>
        <w:rPr>
          <w:lang w:eastAsia="ar-SA"/>
        </w:rPr>
      </w:pPr>
      <w:r w:rsidRPr="00415C43">
        <w:rPr>
          <w:lang w:eastAsia="ar-SA"/>
        </w:rPr>
        <w:t>К инженерно-геодезическим изысканиям  для  строительства относятся:</w:t>
      </w:r>
    </w:p>
    <w:p w:rsidR="00F4038E" w:rsidRPr="00415C43" w:rsidRDefault="00F4038E" w:rsidP="00F4038E">
      <w:pPr>
        <w:suppressAutoHyphens/>
        <w:ind w:firstLine="709"/>
        <w:jc w:val="both"/>
        <w:rPr>
          <w:lang w:eastAsia="ar-SA"/>
        </w:rPr>
      </w:pPr>
      <w:r w:rsidRPr="00415C43">
        <w:rPr>
          <w:lang w:eastAsia="ar-SA"/>
        </w:rPr>
        <w:t>- гидрогеологические, гидрологические, кадастровые, землеустроительные и другие сопутствующие работы и исследования  (наблюдения) в процессе строительства, эксплуатации и ликвидации объектов;</w:t>
      </w:r>
    </w:p>
    <w:p w:rsidR="00F4038E" w:rsidRPr="00415C43" w:rsidRDefault="00F4038E" w:rsidP="00F4038E">
      <w:pPr>
        <w:suppressAutoHyphens/>
        <w:ind w:firstLine="709"/>
        <w:jc w:val="both"/>
        <w:rPr>
          <w:lang w:eastAsia="ar-SA"/>
        </w:rPr>
      </w:pPr>
      <w:r w:rsidRPr="00415C43">
        <w:rPr>
          <w:lang w:eastAsia="ar-SA"/>
        </w:rPr>
        <w:t>- исследование грунтов оснований зданий и сооружений;</w:t>
      </w:r>
    </w:p>
    <w:p w:rsidR="00F4038E" w:rsidRPr="00415C43" w:rsidRDefault="00F4038E" w:rsidP="00F4038E">
      <w:pPr>
        <w:suppressAutoHyphens/>
        <w:ind w:firstLine="709"/>
        <w:jc w:val="both"/>
        <w:rPr>
          <w:lang w:eastAsia="ar-SA"/>
        </w:rPr>
      </w:pPr>
      <w:r w:rsidRPr="00415C43">
        <w:rPr>
          <w:lang w:eastAsia="ar-SA"/>
        </w:rPr>
        <w:t>- обустройство артскважин;</w:t>
      </w:r>
    </w:p>
    <w:p w:rsidR="00F4038E" w:rsidRPr="00415C43" w:rsidRDefault="00F4038E" w:rsidP="00F4038E">
      <w:pPr>
        <w:suppressAutoHyphens/>
        <w:ind w:firstLine="709"/>
        <w:jc w:val="both"/>
        <w:rPr>
          <w:lang w:eastAsia="ar-SA"/>
        </w:rPr>
      </w:pPr>
      <w:r w:rsidRPr="00415C43">
        <w:rPr>
          <w:lang w:eastAsia="ar-SA"/>
        </w:rPr>
        <w:t>- устройство линейных сооружений;</w:t>
      </w:r>
    </w:p>
    <w:p w:rsidR="00F4038E" w:rsidRPr="00415C43" w:rsidRDefault="00F4038E" w:rsidP="00F4038E">
      <w:pPr>
        <w:suppressAutoHyphens/>
        <w:ind w:firstLine="709"/>
        <w:jc w:val="both"/>
        <w:rPr>
          <w:lang w:eastAsia="ar-SA"/>
        </w:rPr>
      </w:pPr>
      <w:r w:rsidRPr="00415C43">
        <w:rPr>
          <w:lang w:eastAsia="ar-SA"/>
        </w:rPr>
        <w:t>- поиск и разведка подземных вод для целей водоснабжения;</w:t>
      </w:r>
    </w:p>
    <w:p w:rsidR="00F4038E" w:rsidRPr="00415C43" w:rsidRDefault="00F4038E" w:rsidP="00F4038E">
      <w:pPr>
        <w:suppressAutoHyphens/>
        <w:ind w:firstLine="709"/>
        <w:jc w:val="both"/>
        <w:rPr>
          <w:lang w:eastAsia="ar-SA"/>
        </w:rPr>
      </w:pPr>
      <w:r w:rsidRPr="00415C43">
        <w:rPr>
          <w:lang w:eastAsia="ar-SA"/>
        </w:rPr>
        <w:t>- иные виды работ.</w:t>
      </w:r>
    </w:p>
    <w:p w:rsidR="00F4038E" w:rsidRPr="00415C43" w:rsidRDefault="00F4038E" w:rsidP="009000F4">
      <w:pPr>
        <w:suppressAutoHyphens/>
        <w:ind w:firstLine="709"/>
        <w:rPr>
          <w:lang w:eastAsia="ar-SA"/>
        </w:rPr>
      </w:pPr>
      <w:r w:rsidRPr="00415C43">
        <w:rPr>
          <w:lang w:eastAsia="ar-SA"/>
        </w:rPr>
        <w:t>9.5.4. Документы о регистрации действительны в течение указанных в них сроков начала и окончания работ.</w:t>
      </w:r>
    </w:p>
    <w:p w:rsidR="00F4038E" w:rsidRPr="00415C43" w:rsidRDefault="00F4038E" w:rsidP="00F4038E">
      <w:pPr>
        <w:suppressAutoHyphens/>
        <w:ind w:firstLine="709"/>
        <w:jc w:val="both"/>
        <w:rPr>
          <w:lang w:eastAsia="ar-SA"/>
        </w:rPr>
      </w:pPr>
      <w:r w:rsidRPr="00415C43">
        <w:rPr>
          <w:lang w:eastAsia="ar-SA"/>
        </w:rPr>
        <w:t>Если по каким-либо причинам работы не были закончены в указанные сроки, действие регистрации может быть продлено по обоснованной  просьбе предприятия, выполняющего работы.</w:t>
      </w:r>
    </w:p>
    <w:p w:rsidR="00F4038E" w:rsidRPr="00415C43" w:rsidRDefault="00F4038E" w:rsidP="009000F4">
      <w:pPr>
        <w:suppressAutoHyphens/>
        <w:ind w:firstLine="709"/>
        <w:rPr>
          <w:lang w:eastAsia="ar-SA"/>
        </w:rPr>
      </w:pPr>
      <w:r w:rsidRPr="00415C43">
        <w:rPr>
          <w:lang w:eastAsia="ar-SA"/>
        </w:rPr>
        <w:t>9.5.5. В случае аннулирования, утери документов о регистрации, изменения подрядной организации или ответственного производителя работ оформление взамен ранее выданного документа осуществляется в порядке, предусмотренном для регистрации соответствующих работ.</w:t>
      </w:r>
    </w:p>
    <w:p w:rsidR="00F4038E" w:rsidRPr="00415C43" w:rsidRDefault="00F4038E" w:rsidP="009000F4">
      <w:pPr>
        <w:suppressAutoHyphens/>
        <w:ind w:firstLine="709"/>
        <w:rPr>
          <w:lang w:eastAsia="ar-SA"/>
        </w:rPr>
      </w:pPr>
      <w:r w:rsidRPr="00415C43">
        <w:rPr>
          <w:lang w:eastAsia="ar-SA"/>
        </w:rPr>
        <w:t>9.5.6. На «Градостроительном плане земельного участка» выполненном на топографиче- ской основе, помимо наименования организации, выполняющей топографическую съемку, дополнительно необходимо указывать сведения о дате и номере регистрации изысканий.</w:t>
      </w:r>
    </w:p>
    <w:p w:rsidR="00F4038E" w:rsidRPr="00415C43" w:rsidRDefault="00F4038E" w:rsidP="00F4038E">
      <w:pPr>
        <w:suppressAutoHyphens/>
        <w:ind w:firstLine="709"/>
        <w:jc w:val="both"/>
        <w:rPr>
          <w:lang w:eastAsia="ar-SA"/>
        </w:rPr>
      </w:pPr>
    </w:p>
    <w:p w:rsidR="00F4038E" w:rsidRPr="00415C43" w:rsidRDefault="004E2899" w:rsidP="00F4038E">
      <w:pPr>
        <w:keepNext/>
        <w:tabs>
          <w:tab w:val="left" w:pos="0"/>
        </w:tabs>
        <w:suppressAutoHyphens/>
        <w:ind w:firstLine="709"/>
        <w:jc w:val="both"/>
        <w:outlineLvl w:val="2"/>
        <w:rPr>
          <w:b/>
          <w:bCs/>
          <w:lang w:eastAsia="ar-SA"/>
        </w:rPr>
      </w:pPr>
      <w:bookmarkStart w:id="47" w:name="_Toc196878922"/>
      <w:r w:rsidRPr="00415C43">
        <w:rPr>
          <w:b/>
          <w:bCs/>
          <w:lang w:eastAsia="ar-SA"/>
        </w:rPr>
        <w:t>4</w:t>
      </w:r>
      <w:r w:rsidR="00F4038E" w:rsidRPr="00415C43">
        <w:rPr>
          <w:b/>
          <w:bCs/>
          <w:lang w:eastAsia="ar-SA"/>
        </w:rPr>
        <w:t>.9.6 Статья 9.6 Порядок использования земель историко-культурного назначения и оформления работ по сохранению объектов историко-культурного наследия (памятников истории и культуры).</w:t>
      </w:r>
      <w:bookmarkEnd w:id="47"/>
    </w:p>
    <w:p w:rsidR="00F4038E" w:rsidRPr="00415C43" w:rsidRDefault="00F4038E" w:rsidP="00F4038E">
      <w:pPr>
        <w:suppressAutoHyphens/>
        <w:ind w:firstLine="709"/>
        <w:jc w:val="both"/>
        <w:rPr>
          <w:b/>
          <w:lang w:eastAsia="ar-SA"/>
        </w:rPr>
      </w:pPr>
    </w:p>
    <w:p w:rsidR="00F4038E" w:rsidRPr="00415C43" w:rsidRDefault="00F4038E" w:rsidP="00F4038E">
      <w:pPr>
        <w:suppressAutoHyphens/>
        <w:ind w:firstLine="709"/>
        <w:jc w:val="both"/>
        <w:rPr>
          <w:lang w:eastAsia="ar-SA"/>
        </w:rPr>
      </w:pPr>
      <w:r w:rsidRPr="00415C43">
        <w:rPr>
          <w:lang w:eastAsia="ar-SA"/>
        </w:rPr>
        <w:t>9.6.1. К землям историко-культурного назначения относятся земли:</w:t>
      </w:r>
    </w:p>
    <w:p w:rsidR="00F4038E" w:rsidRPr="00415C43" w:rsidRDefault="00F4038E" w:rsidP="00F4038E">
      <w:pPr>
        <w:suppressAutoHyphens/>
        <w:ind w:firstLine="709"/>
        <w:jc w:val="both"/>
        <w:rPr>
          <w:lang w:eastAsia="ar-SA"/>
        </w:rPr>
      </w:pPr>
      <w:r w:rsidRPr="00415C43">
        <w:rPr>
          <w:lang w:eastAsia="ar-SA"/>
        </w:rPr>
        <w:t>-объектов культурного наследия народов Российской Федерации, в том числе объектов археологического наследия;</w:t>
      </w:r>
    </w:p>
    <w:p w:rsidR="00F4038E" w:rsidRPr="00415C43" w:rsidRDefault="00F4038E" w:rsidP="00F4038E">
      <w:pPr>
        <w:suppressAutoHyphens/>
        <w:ind w:firstLine="709"/>
        <w:jc w:val="both"/>
        <w:rPr>
          <w:lang w:eastAsia="ar-SA"/>
        </w:rPr>
      </w:pPr>
      <w:r w:rsidRPr="00415C43">
        <w:rPr>
          <w:lang w:eastAsia="ar-SA"/>
        </w:rPr>
        <w:t>-достопримечательных мест, в том числе мест бытования исторических промыслов, производств и ремесел;</w:t>
      </w:r>
    </w:p>
    <w:p w:rsidR="00F4038E" w:rsidRPr="00415C43" w:rsidRDefault="00F4038E" w:rsidP="00F4038E">
      <w:pPr>
        <w:suppressAutoHyphens/>
        <w:ind w:firstLine="709"/>
        <w:jc w:val="both"/>
        <w:rPr>
          <w:lang w:eastAsia="ar-SA"/>
        </w:rPr>
      </w:pPr>
      <w:r w:rsidRPr="00415C43">
        <w:rPr>
          <w:lang w:eastAsia="ar-SA"/>
        </w:rPr>
        <w:t>-военных и гражданских захоронений.</w:t>
      </w:r>
    </w:p>
    <w:p w:rsidR="00F4038E" w:rsidRPr="00415C43" w:rsidRDefault="00F4038E" w:rsidP="00F4038E">
      <w:pPr>
        <w:suppressAutoHyphens/>
        <w:ind w:firstLine="709"/>
        <w:jc w:val="both"/>
        <w:rPr>
          <w:lang w:eastAsia="ar-SA"/>
        </w:rPr>
      </w:pPr>
      <w:r w:rsidRPr="00415C43">
        <w:rPr>
          <w:lang w:eastAsia="ar-SA"/>
        </w:rPr>
        <w:t>9.6.2.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территории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законом «Об объектах культурного наследия (памятников истории и культуры) народов Российской Федерации».</w:t>
      </w:r>
    </w:p>
    <w:p w:rsidR="00F4038E" w:rsidRPr="00415C43" w:rsidRDefault="00F4038E" w:rsidP="001D1AE1">
      <w:pPr>
        <w:suppressAutoHyphens/>
        <w:ind w:firstLine="709"/>
        <w:rPr>
          <w:bCs/>
          <w:lang w:eastAsia="ar-SA"/>
        </w:rPr>
      </w:pPr>
      <w:r w:rsidRPr="00415C43">
        <w:rPr>
          <w:bCs/>
          <w:lang w:eastAsia="ar-SA"/>
        </w:rPr>
        <w:t>9.6.3. Земли историко-культурного назначения используются строго в соответствии с их целевым назначением. Изъятие земель историко-культурного назначения и не соответствующая их целевому назначению деятельность не допускаются, за исключением случаев установленных законодательством.</w:t>
      </w:r>
    </w:p>
    <w:p w:rsidR="00F4038E" w:rsidRPr="00415C43" w:rsidRDefault="00F4038E" w:rsidP="001D1AE1">
      <w:pPr>
        <w:suppressAutoHyphens/>
        <w:ind w:firstLine="709"/>
        <w:rPr>
          <w:lang w:eastAsia="ar-SA"/>
        </w:rPr>
      </w:pPr>
      <w:r w:rsidRPr="00415C43">
        <w:rPr>
          <w:lang w:eastAsia="ar-SA"/>
        </w:rPr>
        <w:t>9.6.4. В целях сохранения исторической, ландшафтной и градостроительной среды в соответствии с федеральными законами, законами субъектов Российской Федерации устанавливаются зоны охраны объектов культурного наследия.</w:t>
      </w:r>
    </w:p>
    <w:p w:rsidR="00F4038E" w:rsidRPr="00415C43" w:rsidRDefault="00F4038E" w:rsidP="00F4038E">
      <w:pPr>
        <w:suppressAutoHyphens/>
        <w:ind w:firstLine="709"/>
        <w:jc w:val="both"/>
        <w:rPr>
          <w:lang w:eastAsia="ar-SA"/>
        </w:rPr>
      </w:pPr>
      <w:r w:rsidRPr="00415C43">
        <w:rPr>
          <w:lang w:eastAsia="ar-SA"/>
        </w:rPr>
        <w:t>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F4038E" w:rsidRPr="00415C43" w:rsidRDefault="00F4038E" w:rsidP="00F4038E">
      <w:pPr>
        <w:suppressAutoHyphens/>
        <w:ind w:firstLine="709"/>
        <w:jc w:val="both"/>
        <w:rPr>
          <w:lang w:eastAsia="ar-SA"/>
        </w:rPr>
      </w:pPr>
      <w:r w:rsidRPr="00415C43">
        <w:rPr>
          <w:lang w:eastAsia="ar-SA"/>
        </w:rPr>
        <w:t xml:space="preserve">9.6.5. Работы по сохранению объектов культурного наследия в </w:t>
      </w:r>
      <w:r w:rsidR="00E52966" w:rsidRPr="00415C43">
        <w:rPr>
          <w:b/>
        </w:rPr>
        <w:t>Ал</w:t>
      </w:r>
      <w:r w:rsidR="00BA4165" w:rsidRPr="00415C43">
        <w:rPr>
          <w:b/>
        </w:rPr>
        <w:t>е</w:t>
      </w:r>
      <w:r w:rsidR="00E52966" w:rsidRPr="00415C43">
        <w:rPr>
          <w:b/>
        </w:rPr>
        <w:t>шенского</w:t>
      </w:r>
      <w:r w:rsidRPr="00415C43">
        <w:rPr>
          <w:lang w:eastAsia="ar-SA"/>
        </w:rPr>
        <w:t xml:space="preserve"> сельском поселении</w:t>
      </w:r>
      <w:r w:rsidRPr="00415C43">
        <w:rPr>
          <w:bCs/>
          <w:lang w:eastAsia="ar-SA"/>
        </w:rPr>
        <w:t xml:space="preserve"> </w:t>
      </w:r>
      <w:r w:rsidRPr="00415C43">
        <w:rPr>
          <w:lang w:eastAsia="ar-SA"/>
        </w:rPr>
        <w:t>проводятся на основании письменного разрешения и задания на проведение указанных работ, выданных Государственной инспекцией  по охране культурного наследия Брянской области по заявке собственника или пользователя объекта культурного наследия.</w:t>
      </w:r>
    </w:p>
    <w:p w:rsidR="00F4038E" w:rsidRPr="00415C43" w:rsidRDefault="00F4038E" w:rsidP="00F4038E">
      <w:pPr>
        <w:suppressAutoHyphens/>
        <w:spacing w:line="240" w:lineRule="atLeast"/>
        <w:jc w:val="both"/>
        <w:rPr>
          <w:lang w:eastAsia="ar-SA"/>
        </w:rPr>
      </w:pPr>
    </w:p>
    <w:p w:rsidR="00F4038E" w:rsidRPr="00415C43" w:rsidRDefault="004E2899" w:rsidP="00F4038E">
      <w:pPr>
        <w:keepNext/>
        <w:tabs>
          <w:tab w:val="left" w:pos="0"/>
          <w:tab w:val="left" w:pos="993"/>
        </w:tabs>
        <w:suppressAutoHyphens/>
        <w:ind w:firstLine="709"/>
        <w:jc w:val="both"/>
        <w:outlineLvl w:val="1"/>
        <w:rPr>
          <w:b/>
          <w:bCs/>
          <w:i/>
          <w:iCs/>
          <w:lang w:eastAsia="ar-SA"/>
        </w:rPr>
      </w:pPr>
      <w:bookmarkStart w:id="48" w:name="_Toc196878924"/>
      <w:r w:rsidRPr="00415C43">
        <w:rPr>
          <w:b/>
          <w:bCs/>
          <w:i/>
          <w:iCs/>
          <w:lang w:eastAsia="ar-SA"/>
        </w:rPr>
        <w:t>4</w:t>
      </w:r>
      <w:r w:rsidR="00F4038E" w:rsidRPr="00415C43">
        <w:rPr>
          <w:b/>
          <w:bCs/>
          <w:i/>
          <w:iCs/>
          <w:lang w:eastAsia="ar-SA"/>
        </w:rPr>
        <w:t>.10 РАЗДЕЛ 10. ПЕРЕХОДНЫЕ И ЗАКЛЮЧИТЕЛЬНЫЕ ПОЛОЖЕНИЯ.</w:t>
      </w:r>
      <w:bookmarkEnd w:id="48"/>
    </w:p>
    <w:p w:rsidR="001D1AE1" w:rsidRPr="00415C43" w:rsidRDefault="001D1AE1" w:rsidP="00F4038E">
      <w:pPr>
        <w:keepNext/>
        <w:tabs>
          <w:tab w:val="left" w:pos="0"/>
          <w:tab w:val="left" w:pos="993"/>
        </w:tabs>
        <w:suppressAutoHyphens/>
        <w:ind w:firstLine="709"/>
        <w:jc w:val="both"/>
        <w:outlineLvl w:val="1"/>
        <w:rPr>
          <w:b/>
          <w:bCs/>
          <w:i/>
          <w:iCs/>
          <w:lang w:eastAsia="ar-SA"/>
        </w:rPr>
      </w:pPr>
    </w:p>
    <w:p w:rsidR="00F4038E" w:rsidRPr="00415C43" w:rsidRDefault="004E2899" w:rsidP="00F4038E">
      <w:pPr>
        <w:keepNext/>
        <w:tabs>
          <w:tab w:val="left" w:pos="0"/>
        </w:tabs>
        <w:suppressAutoHyphens/>
        <w:ind w:firstLine="709"/>
        <w:jc w:val="both"/>
        <w:outlineLvl w:val="2"/>
        <w:rPr>
          <w:b/>
          <w:bCs/>
          <w:lang w:eastAsia="ar-SA"/>
        </w:rPr>
      </w:pPr>
      <w:bookmarkStart w:id="49" w:name="_Toc196878925"/>
      <w:r w:rsidRPr="00415C43">
        <w:rPr>
          <w:b/>
          <w:bCs/>
          <w:lang w:eastAsia="ar-SA"/>
        </w:rPr>
        <w:t>4</w:t>
      </w:r>
      <w:r w:rsidR="00F4038E" w:rsidRPr="00415C43">
        <w:rPr>
          <w:b/>
          <w:bCs/>
          <w:lang w:eastAsia="ar-SA"/>
        </w:rPr>
        <w:t>.10.1 Статья 10.1. О введении в действие настоящих Правил застройки</w:t>
      </w:r>
      <w:bookmarkEnd w:id="49"/>
    </w:p>
    <w:p w:rsidR="001D1AE1" w:rsidRPr="00415C43" w:rsidRDefault="001D1AE1" w:rsidP="00F4038E">
      <w:pPr>
        <w:keepNext/>
        <w:tabs>
          <w:tab w:val="left" w:pos="0"/>
        </w:tabs>
        <w:suppressAutoHyphens/>
        <w:ind w:firstLine="709"/>
        <w:jc w:val="both"/>
        <w:outlineLvl w:val="2"/>
        <w:rPr>
          <w:b/>
          <w:bCs/>
          <w:lang w:eastAsia="ar-SA"/>
        </w:rPr>
      </w:pPr>
    </w:p>
    <w:p w:rsidR="00F4038E" w:rsidRPr="00415C43" w:rsidRDefault="00F4038E" w:rsidP="001D1AE1">
      <w:pPr>
        <w:tabs>
          <w:tab w:val="left" w:pos="8613"/>
          <w:tab w:val="left" w:pos="9333"/>
        </w:tabs>
        <w:suppressAutoHyphens/>
        <w:ind w:firstLine="709"/>
        <w:rPr>
          <w:lang w:eastAsia="ar-SA"/>
        </w:rPr>
      </w:pPr>
      <w:r w:rsidRPr="00415C43">
        <w:rPr>
          <w:lang w:eastAsia="ar-SA"/>
        </w:rPr>
        <w:t>10.1.1 Настоящие Правила застройки вводятся в действие с момента их официального опубликования. Иные нормативные правовые акты местного самоуправления сельского поселения в области градостроительства и землепользования действуют в части, не противоречащей настоящим Правилам застройки.</w:t>
      </w:r>
    </w:p>
    <w:p w:rsidR="00F4038E" w:rsidRPr="00415C43" w:rsidRDefault="00F4038E" w:rsidP="001D1AE1">
      <w:pPr>
        <w:tabs>
          <w:tab w:val="left" w:pos="9333"/>
        </w:tabs>
        <w:suppressAutoHyphens/>
        <w:ind w:firstLine="709"/>
        <w:rPr>
          <w:lang w:eastAsia="ar-SA"/>
        </w:rPr>
      </w:pPr>
      <w:r w:rsidRPr="00415C43">
        <w:rPr>
          <w:lang w:eastAsia="ar-SA"/>
        </w:rPr>
        <w:t>10.1.2. Объекты недвижимости, существовавшие до вступления в силу настоящих Правил застройки, являются несоответствующими Правилам застройки в случаях, когда эти объекты:</w:t>
      </w:r>
    </w:p>
    <w:p w:rsidR="00F4038E" w:rsidRPr="00415C43" w:rsidRDefault="00F4038E" w:rsidP="00F4038E">
      <w:pPr>
        <w:tabs>
          <w:tab w:val="left" w:pos="9333"/>
        </w:tabs>
        <w:suppressAutoHyphens/>
        <w:ind w:firstLine="709"/>
        <w:jc w:val="both"/>
        <w:rPr>
          <w:lang w:eastAsia="ar-SA"/>
        </w:rPr>
      </w:pPr>
      <w:r w:rsidRPr="00415C43">
        <w:rPr>
          <w:lang w:eastAsia="ar-SA"/>
        </w:rPr>
        <w:t>- расположены за пределами красных линий, установленных утвержденными проектами планировки для прокладки улиц, проездов, инженерно-технических коммуникаций;</w:t>
      </w:r>
    </w:p>
    <w:p w:rsidR="00F4038E" w:rsidRPr="00415C43" w:rsidRDefault="00F4038E" w:rsidP="00F4038E">
      <w:pPr>
        <w:tabs>
          <w:tab w:val="left" w:pos="9333"/>
        </w:tabs>
        <w:suppressAutoHyphens/>
        <w:ind w:firstLine="709"/>
        <w:jc w:val="both"/>
        <w:rPr>
          <w:lang w:eastAsia="ar-SA"/>
        </w:rPr>
      </w:pPr>
      <w:r w:rsidRPr="00415C43">
        <w:rPr>
          <w:lang w:eastAsia="ar-SA"/>
        </w:rPr>
        <w:t>- имеют вид/виды использования, которые не поименованы как разрешенные для соответствующих территориальных зон;</w:t>
      </w:r>
    </w:p>
    <w:p w:rsidR="00F4038E" w:rsidRPr="00415C43" w:rsidRDefault="00F4038E" w:rsidP="00F4038E">
      <w:pPr>
        <w:tabs>
          <w:tab w:val="left" w:pos="9333"/>
        </w:tabs>
        <w:suppressAutoHyphens/>
        <w:ind w:firstLine="709"/>
        <w:jc w:val="both"/>
        <w:rPr>
          <w:lang w:eastAsia="ar-SA"/>
        </w:rPr>
      </w:pPr>
      <w:r w:rsidRPr="00415C43">
        <w:rPr>
          <w:lang w:eastAsia="ar-SA"/>
        </w:rPr>
        <w:t>-</w:t>
      </w:r>
      <w:r w:rsidR="001D1AE1" w:rsidRPr="00415C43">
        <w:rPr>
          <w:lang w:eastAsia="ar-SA"/>
        </w:rPr>
        <w:t xml:space="preserve"> </w:t>
      </w:r>
      <w:r w:rsidRPr="00415C43">
        <w:rPr>
          <w:lang w:eastAsia="ar-SA"/>
        </w:rPr>
        <w:t>имеют параметры меньше (площадь, отступа построек от границ участка) или больше (плотность застройки, высота, этажность построек) установленных соответствующими статьями  Правил застройки применительно к соответствующим территориальным зонам.</w:t>
      </w:r>
    </w:p>
    <w:p w:rsidR="00F4038E" w:rsidRPr="00415C43" w:rsidRDefault="00F4038E" w:rsidP="00F4038E">
      <w:pPr>
        <w:tabs>
          <w:tab w:val="left" w:pos="9333"/>
        </w:tabs>
        <w:suppressAutoHyphens/>
        <w:ind w:left="540"/>
        <w:jc w:val="both"/>
        <w:rPr>
          <w:lang w:eastAsia="ar-SA"/>
        </w:rPr>
      </w:pPr>
    </w:p>
    <w:p w:rsidR="00F4038E" w:rsidRPr="00415C43" w:rsidRDefault="004E2899" w:rsidP="00F4038E">
      <w:pPr>
        <w:keepNext/>
        <w:widowControl w:val="0"/>
        <w:suppressAutoHyphens/>
        <w:ind w:firstLine="709"/>
        <w:jc w:val="both"/>
        <w:outlineLvl w:val="0"/>
        <w:rPr>
          <w:b/>
          <w:bCs/>
          <w:caps/>
          <w:kern w:val="28"/>
          <w:lang w:eastAsia="ar-SA"/>
        </w:rPr>
      </w:pPr>
      <w:bookmarkStart w:id="50" w:name="_Toc196878926"/>
      <w:r w:rsidRPr="00415C43">
        <w:rPr>
          <w:b/>
          <w:bCs/>
          <w:caps/>
          <w:kern w:val="28"/>
          <w:lang w:eastAsia="ar-SA"/>
        </w:rPr>
        <w:t>5</w:t>
      </w:r>
      <w:r w:rsidR="00F4038E" w:rsidRPr="00415C43">
        <w:rPr>
          <w:b/>
          <w:bCs/>
          <w:caps/>
          <w:kern w:val="28"/>
          <w:lang w:eastAsia="ar-SA"/>
        </w:rPr>
        <w:t xml:space="preserve">. Часть </w:t>
      </w:r>
      <w:r w:rsidR="00F4038E" w:rsidRPr="00415C43">
        <w:rPr>
          <w:b/>
          <w:bCs/>
          <w:caps/>
          <w:kern w:val="28"/>
          <w:lang w:val="en-US" w:eastAsia="ar-SA"/>
        </w:rPr>
        <w:t>II</w:t>
      </w:r>
      <w:r w:rsidR="00F4038E" w:rsidRPr="00415C43">
        <w:rPr>
          <w:b/>
          <w:bCs/>
          <w:caps/>
          <w:kern w:val="28"/>
          <w:lang w:eastAsia="ar-SA"/>
        </w:rPr>
        <w:t>. Схема градостроительного зонирования.</w:t>
      </w:r>
      <w:bookmarkEnd w:id="50"/>
    </w:p>
    <w:p w:rsidR="00F4038E" w:rsidRPr="00415C43" w:rsidRDefault="00F4038E" w:rsidP="00F4038E">
      <w:pPr>
        <w:suppressAutoHyphens/>
        <w:ind w:firstLine="709"/>
        <w:jc w:val="both"/>
        <w:rPr>
          <w:lang w:eastAsia="ar-SA"/>
        </w:rPr>
      </w:pPr>
    </w:p>
    <w:p w:rsidR="00F4038E" w:rsidRPr="00415C43" w:rsidRDefault="004E2899" w:rsidP="001D1AE1">
      <w:pPr>
        <w:keepNext/>
        <w:widowControl w:val="0"/>
        <w:tabs>
          <w:tab w:val="left" w:pos="0"/>
          <w:tab w:val="left" w:pos="993"/>
        </w:tabs>
        <w:suppressAutoHyphens/>
        <w:ind w:firstLine="709"/>
        <w:outlineLvl w:val="1"/>
        <w:rPr>
          <w:b/>
          <w:bCs/>
          <w:i/>
          <w:iCs/>
          <w:lang w:eastAsia="ar-SA"/>
        </w:rPr>
      </w:pPr>
      <w:bookmarkStart w:id="51" w:name="_Toc196878927"/>
      <w:bookmarkStart w:id="52" w:name="_Toc168826904"/>
      <w:r w:rsidRPr="00415C43">
        <w:rPr>
          <w:b/>
          <w:bCs/>
          <w:i/>
          <w:iCs/>
          <w:lang w:eastAsia="ar-SA"/>
        </w:rPr>
        <w:t>5</w:t>
      </w:r>
      <w:r w:rsidR="00F4038E" w:rsidRPr="00415C43">
        <w:rPr>
          <w:b/>
          <w:bCs/>
          <w:i/>
          <w:iCs/>
          <w:lang w:eastAsia="ar-SA"/>
        </w:rPr>
        <w:t>.1 РАЗДЕЛ 11. СХЕМА (КАРТА) ГРАДОСТРОИТЕЛЬНОГО  ЗОНИРОВАНИЯ</w:t>
      </w:r>
      <w:bookmarkEnd w:id="51"/>
      <w:bookmarkEnd w:id="52"/>
      <w:r w:rsidR="001D1AE1" w:rsidRPr="00415C43">
        <w:rPr>
          <w:b/>
          <w:bCs/>
          <w:i/>
          <w:iCs/>
          <w:lang w:eastAsia="ar-SA"/>
        </w:rPr>
        <w:t>.</w:t>
      </w:r>
    </w:p>
    <w:p w:rsidR="00F4038E" w:rsidRPr="00415C43" w:rsidRDefault="00F4038E" w:rsidP="00F4038E">
      <w:pPr>
        <w:suppressLineNumbers/>
        <w:tabs>
          <w:tab w:val="right" w:leader="dot" w:pos="9637"/>
        </w:tabs>
        <w:suppressAutoHyphens/>
        <w:ind w:firstLine="709"/>
        <w:jc w:val="both"/>
        <w:rPr>
          <w:lang w:eastAsia="ar-SA"/>
        </w:rPr>
      </w:pPr>
    </w:p>
    <w:p w:rsidR="00F4038E" w:rsidRPr="00415C43" w:rsidRDefault="00F4038E" w:rsidP="00F4038E">
      <w:pPr>
        <w:suppressAutoHyphens/>
        <w:ind w:firstLine="709"/>
        <w:jc w:val="both"/>
        <w:rPr>
          <w:lang w:eastAsia="ar-SA"/>
        </w:rPr>
      </w:pPr>
      <w:r w:rsidRPr="00415C43">
        <w:rPr>
          <w:lang w:eastAsia="ar-SA"/>
        </w:rPr>
        <w:t xml:space="preserve">Схема градостроительного зонирования территории </w:t>
      </w:r>
      <w:r w:rsidR="00E52966" w:rsidRPr="00415C43">
        <w:rPr>
          <w:b/>
        </w:rPr>
        <w:t>Ал</w:t>
      </w:r>
      <w:r w:rsidR="00BA4165" w:rsidRPr="00415C43">
        <w:rPr>
          <w:b/>
        </w:rPr>
        <w:t>е</w:t>
      </w:r>
      <w:r w:rsidR="00E52966" w:rsidRPr="00415C43">
        <w:rPr>
          <w:b/>
        </w:rPr>
        <w:t>шенского</w:t>
      </w:r>
      <w:r w:rsidRPr="00415C43">
        <w:rPr>
          <w:lang w:eastAsia="ar-SA"/>
        </w:rPr>
        <w:t xml:space="preserve"> сельского поселения выполнена в соответствии с положениями Градостроительного кодекса РФ, с учетом документов о территориальном планировании и планировке территории.</w:t>
      </w:r>
    </w:p>
    <w:p w:rsidR="00F4038E" w:rsidRPr="00415C43" w:rsidRDefault="00F4038E" w:rsidP="00F4038E">
      <w:pPr>
        <w:suppressAutoHyphens/>
        <w:ind w:firstLine="709"/>
        <w:jc w:val="both"/>
        <w:rPr>
          <w:lang w:eastAsia="ar-SA"/>
        </w:rPr>
      </w:pPr>
      <w:r w:rsidRPr="00415C43">
        <w:rPr>
          <w:lang w:eastAsia="ar-SA"/>
        </w:rPr>
        <w:t xml:space="preserve">Базой зонирования является схема территориального планирования - генеральный план (основной чертеж) </w:t>
      </w:r>
      <w:r w:rsidR="00E52966" w:rsidRPr="00415C43">
        <w:rPr>
          <w:b/>
        </w:rPr>
        <w:t>Ал</w:t>
      </w:r>
      <w:r w:rsidR="00BA4165" w:rsidRPr="00415C43">
        <w:rPr>
          <w:b/>
        </w:rPr>
        <w:t>е</w:t>
      </w:r>
      <w:r w:rsidR="00E52966" w:rsidRPr="00415C43">
        <w:rPr>
          <w:b/>
        </w:rPr>
        <w:t>шенского</w:t>
      </w:r>
      <w:r w:rsidRPr="00415C43">
        <w:rPr>
          <w:lang w:eastAsia="ar-SA"/>
        </w:rPr>
        <w:t xml:space="preserve"> сельского поселения с учетом его положений, отраженных на «Схеме градостроительного зонирования».</w:t>
      </w:r>
    </w:p>
    <w:p w:rsidR="00F4038E" w:rsidRPr="00415C43" w:rsidRDefault="00F4038E" w:rsidP="001D1AE1">
      <w:pPr>
        <w:suppressAutoHyphens/>
        <w:ind w:firstLine="709"/>
        <w:rPr>
          <w:lang w:eastAsia="ar-SA"/>
        </w:rPr>
      </w:pPr>
      <w:r w:rsidRPr="00415C43">
        <w:rPr>
          <w:lang w:eastAsia="ar-SA"/>
        </w:rPr>
        <w:t xml:space="preserve">На схеме (карте) градостроительного зонирования показаны территориальные зоны различного функционального назначения, границы зон с особыми условиями использования. </w:t>
      </w:r>
      <w:r w:rsidR="001D1AE1" w:rsidRPr="00415C43">
        <w:rPr>
          <w:lang w:eastAsia="ar-SA"/>
        </w:rPr>
        <w:t xml:space="preserve"> </w:t>
      </w:r>
      <w:r w:rsidRPr="00415C43">
        <w:rPr>
          <w:lang w:eastAsia="ar-SA"/>
        </w:rPr>
        <w:t>Для каждой территориальной зоны устанавливаются градостроительные регламенты с указанием видов разрешенного использования, а так 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содержащиеся в разделе 13  статьях 13.1-13.5.</w:t>
      </w:r>
    </w:p>
    <w:p w:rsidR="00F4038E" w:rsidRPr="00415C43" w:rsidRDefault="00F4038E" w:rsidP="00F4038E">
      <w:pPr>
        <w:suppressAutoHyphens/>
        <w:ind w:firstLine="709"/>
        <w:jc w:val="both"/>
        <w:rPr>
          <w:lang w:eastAsia="ar-SA"/>
        </w:rPr>
      </w:pPr>
      <w:r w:rsidRPr="00415C43">
        <w:rPr>
          <w:lang w:eastAsia="ar-SA"/>
        </w:rPr>
        <w:t>Территориальным зонам присвоены индексы, в которых зашифрованы: тип зоны по функциональному назначению и порядковый номер в ряду сходных по характеру зон (Ж1, Ж-2</w:t>
      </w:r>
      <w:r w:rsidR="004E2899" w:rsidRPr="00415C43">
        <w:rPr>
          <w:lang w:eastAsia="ar-SA"/>
        </w:rPr>
        <w:t>,</w:t>
      </w:r>
      <w:r w:rsidRPr="00415C43">
        <w:rPr>
          <w:lang w:eastAsia="ar-SA"/>
        </w:rPr>
        <w:t xml:space="preserve"> Р</w:t>
      </w:r>
      <w:r w:rsidR="004E2899" w:rsidRPr="00415C43">
        <w:rPr>
          <w:lang w:eastAsia="ar-SA"/>
        </w:rPr>
        <w:t>2</w:t>
      </w:r>
      <w:r w:rsidRPr="00415C43">
        <w:rPr>
          <w:lang w:eastAsia="ar-SA"/>
        </w:rPr>
        <w:t>, Р</w:t>
      </w:r>
      <w:r w:rsidR="004E2899" w:rsidRPr="00415C43">
        <w:rPr>
          <w:lang w:eastAsia="ar-SA"/>
        </w:rPr>
        <w:t>3</w:t>
      </w:r>
      <w:r w:rsidRPr="00415C43">
        <w:rPr>
          <w:lang w:eastAsia="ar-SA"/>
        </w:rPr>
        <w:t>, и т.д.).</w:t>
      </w:r>
    </w:p>
    <w:p w:rsidR="00F4038E" w:rsidRPr="00415C43" w:rsidRDefault="00F4038E" w:rsidP="00F4038E">
      <w:pPr>
        <w:suppressAutoHyphens/>
        <w:ind w:firstLine="709"/>
        <w:jc w:val="both"/>
        <w:rPr>
          <w:lang w:eastAsia="ar-SA"/>
        </w:rPr>
      </w:pPr>
      <w:r w:rsidRPr="00415C43">
        <w:rPr>
          <w:lang w:eastAsia="ar-SA"/>
        </w:rPr>
        <w:t>Границы территориальных зон устанавливаются по:</w:t>
      </w:r>
    </w:p>
    <w:p w:rsidR="00F4038E" w:rsidRPr="00415C43" w:rsidRDefault="00F4038E" w:rsidP="00F4038E">
      <w:pPr>
        <w:suppressAutoHyphens/>
        <w:ind w:firstLine="709"/>
        <w:jc w:val="both"/>
        <w:rPr>
          <w:lang w:eastAsia="ar-SA"/>
        </w:rPr>
      </w:pPr>
      <w:r w:rsidRPr="00415C43">
        <w:rPr>
          <w:lang w:eastAsia="ar-SA"/>
        </w:rPr>
        <w:t>- линиям магистралей, улиц, проездов;</w:t>
      </w:r>
    </w:p>
    <w:p w:rsidR="00F4038E" w:rsidRPr="00415C43" w:rsidRDefault="00F4038E" w:rsidP="00F4038E">
      <w:pPr>
        <w:suppressAutoHyphens/>
        <w:ind w:firstLine="709"/>
        <w:jc w:val="both"/>
        <w:rPr>
          <w:lang w:eastAsia="ar-SA"/>
        </w:rPr>
      </w:pPr>
      <w:r w:rsidRPr="00415C43">
        <w:rPr>
          <w:lang w:eastAsia="ar-SA"/>
        </w:rPr>
        <w:t>- красным линиям;</w:t>
      </w:r>
    </w:p>
    <w:p w:rsidR="00F4038E" w:rsidRPr="00415C43" w:rsidRDefault="00F4038E" w:rsidP="00F4038E">
      <w:pPr>
        <w:suppressAutoHyphens/>
        <w:ind w:firstLine="709"/>
        <w:jc w:val="both"/>
        <w:rPr>
          <w:lang w:eastAsia="ar-SA"/>
        </w:rPr>
      </w:pPr>
      <w:r w:rsidRPr="00415C43">
        <w:rPr>
          <w:lang w:eastAsia="ar-SA"/>
        </w:rPr>
        <w:t>- границам земельных участков;</w:t>
      </w:r>
    </w:p>
    <w:p w:rsidR="00F95EC7" w:rsidRPr="00415C43" w:rsidRDefault="00F4038E" w:rsidP="00590C26">
      <w:pPr>
        <w:suppressAutoHyphens/>
        <w:ind w:firstLine="709"/>
        <w:jc w:val="both"/>
        <w:rPr>
          <w:lang w:eastAsia="ar-SA"/>
        </w:rPr>
      </w:pPr>
      <w:r w:rsidRPr="00415C43">
        <w:rPr>
          <w:lang w:eastAsia="ar-SA"/>
        </w:rPr>
        <w:t>- естественным границам природных объектов.</w:t>
      </w:r>
      <w:bookmarkStart w:id="53" w:name="_Toc196878928"/>
    </w:p>
    <w:p w:rsidR="00F4038E" w:rsidRPr="00415C43" w:rsidRDefault="004E2899" w:rsidP="00F4038E">
      <w:pPr>
        <w:keepNext/>
        <w:tabs>
          <w:tab w:val="num" w:pos="0"/>
        </w:tabs>
        <w:suppressAutoHyphens/>
        <w:ind w:firstLine="709"/>
        <w:jc w:val="both"/>
        <w:outlineLvl w:val="0"/>
        <w:rPr>
          <w:b/>
          <w:bCs/>
          <w:caps/>
          <w:kern w:val="28"/>
          <w:lang w:eastAsia="ar-SA"/>
        </w:rPr>
      </w:pPr>
      <w:r w:rsidRPr="00415C43">
        <w:rPr>
          <w:b/>
          <w:bCs/>
          <w:caps/>
          <w:kern w:val="28"/>
          <w:lang w:eastAsia="ar-SA"/>
        </w:rPr>
        <w:t>6</w:t>
      </w:r>
      <w:r w:rsidR="00F4038E" w:rsidRPr="00415C43">
        <w:rPr>
          <w:b/>
          <w:bCs/>
          <w:caps/>
          <w:kern w:val="28"/>
          <w:lang w:eastAsia="ar-SA"/>
        </w:rPr>
        <w:t xml:space="preserve">. Часть </w:t>
      </w:r>
      <w:r w:rsidR="00F4038E" w:rsidRPr="00415C43">
        <w:rPr>
          <w:b/>
          <w:bCs/>
          <w:caps/>
          <w:kern w:val="28"/>
          <w:lang w:val="en-US" w:eastAsia="ar-SA"/>
        </w:rPr>
        <w:t>III</w:t>
      </w:r>
      <w:r w:rsidR="00F4038E" w:rsidRPr="00415C43">
        <w:rPr>
          <w:b/>
          <w:bCs/>
          <w:caps/>
          <w:kern w:val="28"/>
          <w:lang w:eastAsia="ar-SA"/>
        </w:rPr>
        <w:t>. Градостроительные регламенты.</w:t>
      </w:r>
      <w:bookmarkEnd w:id="53"/>
    </w:p>
    <w:p w:rsidR="00F4038E" w:rsidRPr="00415C43" w:rsidRDefault="004E2899" w:rsidP="00F4038E">
      <w:pPr>
        <w:keepNext/>
        <w:widowControl w:val="0"/>
        <w:tabs>
          <w:tab w:val="left" w:pos="0"/>
          <w:tab w:val="left" w:pos="993"/>
        </w:tabs>
        <w:suppressAutoHyphens/>
        <w:ind w:firstLine="709"/>
        <w:jc w:val="both"/>
        <w:outlineLvl w:val="1"/>
        <w:rPr>
          <w:b/>
          <w:bCs/>
          <w:i/>
          <w:iCs/>
          <w:lang w:eastAsia="ar-SA"/>
        </w:rPr>
      </w:pPr>
      <w:bookmarkStart w:id="54" w:name="_Toc196878929"/>
      <w:bookmarkStart w:id="55" w:name="_Toc168826907"/>
      <w:r w:rsidRPr="00415C43">
        <w:rPr>
          <w:b/>
          <w:bCs/>
          <w:i/>
          <w:iCs/>
          <w:lang w:eastAsia="ar-SA"/>
        </w:rPr>
        <w:t>6</w:t>
      </w:r>
      <w:r w:rsidR="00F4038E" w:rsidRPr="00415C43">
        <w:rPr>
          <w:b/>
          <w:bCs/>
          <w:i/>
          <w:iCs/>
          <w:lang w:eastAsia="ar-SA"/>
        </w:rPr>
        <w:t>.1 РАЗДЕЛ 12. ГРАДОСТРОИТЕЛЬНЫЕ РЕГЛАМЕНТЫ О ВИДАХ ИСПОЛЬЗОВАНИЯ ТЕРРИТОРИИ</w:t>
      </w:r>
      <w:bookmarkEnd w:id="54"/>
      <w:bookmarkEnd w:id="55"/>
      <w:r w:rsidR="001D1AE1" w:rsidRPr="00415C43">
        <w:rPr>
          <w:b/>
          <w:bCs/>
          <w:i/>
          <w:iCs/>
          <w:lang w:eastAsia="ar-SA"/>
        </w:rPr>
        <w:t>.</w:t>
      </w:r>
    </w:p>
    <w:p w:rsidR="001D1AE1" w:rsidRPr="00415C43" w:rsidRDefault="001D1AE1" w:rsidP="00F4038E">
      <w:pPr>
        <w:keepNext/>
        <w:widowControl w:val="0"/>
        <w:tabs>
          <w:tab w:val="left" w:pos="0"/>
          <w:tab w:val="left" w:pos="993"/>
        </w:tabs>
        <w:suppressAutoHyphens/>
        <w:ind w:firstLine="709"/>
        <w:jc w:val="both"/>
        <w:outlineLvl w:val="1"/>
        <w:rPr>
          <w:b/>
          <w:bCs/>
          <w:i/>
          <w:iCs/>
          <w:lang w:eastAsia="ar-SA"/>
        </w:rPr>
      </w:pPr>
    </w:p>
    <w:p w:rsidR="00F4038E" w:rsidRPr="00415C43" w:rsidRDefault="004E2899" w:rsidP="00F4038E">
      <w:pPr>
        <w:keepNext/>
        <w:widowControl w:val="0"/>
        <w:tabs>
          <w:tab w:val="left" w:pos="0"/>
        </w:tabs>
        <w:suppressAutoHyphens/>
        <w:ind w:firstLine="709"/>
        <w:jc w:val="both"/>
        <w:outlineLvl w:val="2"/>
        <w:rPr>
          <w:b/>
          <w:bCs/>
          <w:lang w:eastAsia="ar-SA"/>
        </w:rPr>
      </w:pPr>
      <w:bookmarkStart w:id="56" w:name="_Toc196878930"/>
      <w:bookmarkStart w:id="57" w:name="_Toc168826908"/>
      <w:r w:rsidRPr="00415C43">
        <w:rPr>
          <w:b/>
          <w:bCs/>
          <w:lang w:eastAsia="ar-SA"/>
        </w:rPr>
        <w:t>6</w:t>
      </w:r>
      <w:r w:rsidR="00F4038E" w:rsidRPr="00415C43">
        <w:rPr>
          <w:b/>
          <w:bCs/>
          <w:lang w:eastAsia="ar-SA"/>
        </w:rPr>
        <w:t>.1.1 Статья 12.1. Общие положения</w:t>
      </w:r>
      <w:bookmarkEnd w:id="56"/>
      <w:bookmarkEnd w:id="57"/>
    </w:p>
    <w:p w:rsidR="001D1AE1" w:rsidRPr="00415C43" w:rsidRDefault="001D1AE1" w:rsidP="00F4038E">
      <w:pPr>
        <w:keepNext/>
        <w:widowControl w:val="0"/>
        <w:tabs>
          <w:tab w:val="left" w:pos="0"/>
        </w:tabs>
        <w:suppressAutoHyphens/>
        <w:ind w:firstLine="709"/>
        <w:jc w:val="both"/>
        <w:outlineLvl w:val="2"/>
        <w:rPr>
          <w:b/>
          <w:bCs/>
          <w:lang w:eastAsia="ar-SA"/>
        </w:rPr>
      </w:pPr>
    </w:p>
    <w:p w:rsidR="00F4038E" w:rsidRPr="00415C43" w:rsidRDefault="00F4038E" w:rsidP="00F4038E">
      <w:pPr>
        <w:suppressAutoHyphens/>
        <w:ind w:firstLine="709"/>
        <w:jc w:val="both"/>
        <w:rPr>
          <w:lang w:eastAsia="ar-SA"/>
        </w:rPr>
      </w:pPr>
      <w:r w:rsidRPr="00415C43">
        <w:rPr>
          <w:lang w:eastAsia="ar-SA"/>
        </w:rPr>
        <w:t xml:space="preserve">Решения по землепользованию и застройке принимаются в соответствии с генеральным планом развития </w:t>
      </w:r>
      <w:r w:rsidR="00E52966" w:rsidRPr="00415C43">
        <w:rPr>
          <w:b/>
        </w:rPr>
        <w:t>Ал</w:t>
      </w:r>
      <w:r w:rsidR="00BA4165" w:rsidRPr="00415C43">
        <w:rPr>
          <w:b/>
        </w:rPr>
        <w:t>е</w:t>
      </w:r>
      <w:r w:rsidR="00E52966" w:rsidRPr="00415C43">
        <w:rPr>
          <w:b/>
        </w:rPr>
        <w:t>шенского</w:t>
      </w:r>
      <w:r w:rsidRPr="00415C43">
        <w:rPr>
          <w:bCs/>
          <w:lang w:eastAsia="ar-SA"/>
        </w:rPr>
        <w:t xml:space="preserve"> </w:t>
      </w:r>
      <w:r w:rsidRPr="00415C43">
        <w:rPr>
          <w:lang w:eastAsia="ar-SA"/>
        </w:rPr>
        <w:t>сельского поселения, иной градостроительной документацией и на основе установленных настоящими Правилами градостроительных регламентов, которые действуют в пределах зон и распространяются в равной мере на все расположенные в одной и той же зоне земельные участки, иные объекты недвижимости, независимо от форм собственности.</w:t>
      </w:r>
    </w:p>
    <w:p w:rsidR="00F4038E" w:rsidRPr="00415C43" w:rsidRDefault="00F4038E" w:rsidP="001D1AE1">
      <w:pPr>
        <w:suppressAutoHyphens/>
        <w:ind w:firstLine="709"/>
        <w:jc w:val="both"/>
        <w:rPr>
          <w:lang w:eastAsia="ar-SA"/>
        </w:rPr>
      </w:pPr>
      <w:r w:rsidRPr="00415C43">
        <w:rPr>
          <w:lang w:eastAsia="ar-SA"/>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градостроительной деятельности, на основе действующих нормативных документов, основными из которых являются: федеральные законодательные акты, постановления  Правительства РФ, постановления Главы Администрации Брянской области и местной нормативной базы, требования  СНиПов, СанПиНов и т. д.</w:t>
      </w:r>
    </w:p>
    <w:p w:rsidR="00F95EC7" w:rsidRPr="00415C43" w:rsidRDefault="00F95EC7" w:rsidP="009A1373">
      <w:pPr>
        <w:keepNext/>
        <w:widowControl w:val="0"/>
        <w:tabs>
          <w:tab w:val="left" w:pos="0"/>
        </w:tabs>
        <w:suppressAutoHyphens/>
        <w:ind w:firstLine="709"/>
        <w:outlineLvl w:val="2"/>
        <w:rPr>
          <w:b/>
          <w:bCs/>
          <w:lang w:eastAsia="ar-SA"/>
        </w:rPr>
      </w:pPr>
      <w:bookmarkStart w:id="58" w:name="_Toc196878931"/>
      <w:bookmarkStart w:id="59" w:name="_Toc168826909"/>
    </w:p>
    <w:p w:rsidR="00F4038E" w:rsidRPr="00415C43" w:rsidRDefault="004E2899" w:rsidP="009A1373">
      <w:pPr>
        <w:keepNext/>
        <w:widowControl w:val="0"/>
        <w:tabs>
          <w:tab w:val="left" w:pos="0"/>
        </w:tabs>
        <w:suppressAutoHyphens/>
        <w:ind w:firstLine="709"/>
        <w:outlineLvl w:val="2"/>
        <w:rPr>
          <w:b/>
          <w:bCs/>
          <w:lang w:eastAsia="ar-SA"/>
        </w:rPr>
      </w:pPr>
      <w:r w:rsidRPr="00415C43">
        <w:rPr>
          <w:b/>
          <w:bCs/>
          <w:lang w:eastAsia="ar-SA"/>
        </w:rPr>
        <w:t>6</w:t>
      </w:r>
      <w:r w:rsidR="00F4038E" w:rsidRPr="00415C43">
        <w:rPr>
          <w:b/>
          <w:bCs/>
          <w:lang w:eastAsia="ar-SA"/>
        </w:rPr>
        <w:t>.1.2 Статья 12.2. Перечень градостроительных регламентов и территориальных зон</w:t>
      </w:r>
      <w:bookmarkEnd w:id="58"/>
      <w:bookmarkEnd w:id="59"/>
    </w:p>
    <w:p w:rsidR="00F4038E" w:rsidRPr="00415C43" w:rsidRDefault="00F4038E" w:rsidP="00F4038E">
      <w:pPr>
        <w:suppressAutoHyphens/>
        <w:ind w:firstLine="709"/>
        <w:jc w:val="both"/>
        <w:rPr>
          <w:lang w:eastAsia="ar-SA"/>
        </w:rPr>
      </w:pPr>
    </w:p>
    <w:p w:rsidR="00F4038E" w:rsidRPr="00415C43" w:rsidRDefault="00F4038E" w:rsidP="00F4038E">
      <w:pPr>
        <w:suppressAutoHyphens/>
        <w:ind w:firstLine="709"/>
        <w:jc w:val="both"/>
        <w:rPr>
          <w:lang w:eastAsia="ar-SA"/>
        </w:rPr>
      </w:pPr>
      <w:r w:rsidRPr="00415C43">
        <w:rPr>
          <w:lang w:eastAsia="ar-SA"/>
        </w:rPr>
        <w:t>Регламенты градостроительной деятельности в выделенных зонах представлены в табличной форме и включают перечень мероприятий и рекомендуемый вид  использования с элементами строительного зонирования (по застроечным показателям и некоторым параметрам строительных изменений) в соответствии со следующими основными требованиями:</w:t>
      </w:r>
    </w:p>
    <w:p w:rsidR="00F4038E" w:rsidRPr="00415C43" w:rsidRDefault="00F4038E" w:rsidP="00F4038E">
      <w:pPr>
        <w:suppressAutoHyphens/>
        <w:ind w:firstLine="709"/>
        <w:jc w:val="both"/>
        <w:rPr>
          <w:u w:val="single"/>
          <w:lang w:eastAsia="ar-SA"/>
        </w:rPr>
      </w:pPr>
      <w:r w:rsidRPr="00415C43">
        <w:rPr>
          <w:u w:val="single"/>
          <w:lang w:eastAsia="ar-SA"/>
        </w:rPr>
        <w:t>Виды разрешенного использования, в том числе:</w:t>
      </w:r>
    </w:p>
    <w:p w:rsidR="00F4038E" w:rsidRPr="00415C43" w:rsidRDefault="00F4038E" w:rsidP="00F4038E">
      <w:pPr>
        <w:widowControl w:val="0"/>
        <w:tabs>
          <w:tab w:val="left" w:pos="851"/>
        </w:tabs>
        <w:suppressAutoHyphens/>
        <w:ind w:firstLine="709"/>
        <w:jc w:val="both"/>
        <w:rPr>
          <w:lang w:eastAsia="ar-SA"/>
        </w:rPr>
      </w:pPr>
      <w:r w:rsidRPr="00415C43">
        <w:rPr>
          <w:lang w:eastAsia="ar-SA"/>
        </w:rPr>
        <w:t>- основные виды разрешенного использования земельных участков и иных объектов недвижимости;</w:t>
      </w:r>
    </w:p>
    <w:p w:rsidR="00F4038E" w:rsidRPr="00415C43" w:rsidRDefault="00F4038E" w:rsidP="00F4038E">
      <w:pPr>
        <w:widowControl w:val="0"/>
        <w:tabs>
          <w:tab w:val="left" w:pos="851"/>
        </w:tabs>
        <w:suppressAutoHyphens/>
        <w:ind w:firstLine="709"/>
        <w:jc w:val="both"/>
        <w:rPr>
          <w:lang w:eastAsia="ar-SA"/>
        </w:rPr>
      </w:pPr>
      <w:r w:rsidRPr="00415C43">
        <w:rPr>
          <w:lang w:eastAsia="ar-SA"/>
        </w:rPr>
        <w:t>- вспомогательные виды разрешенного использования;</w:t>
      </w:r>
    </w:p>
    <w:p w:rsidR="00F4038E" w:rsidRPr="00415C43" w:rsidRDefault="00F4038E" w:rsidP="00F4038E">
      <w:pPr>
        <w:widowControl w:val="0"/>
        <w:tabs>
          <w:tab w:val="left" w:pos="851"/>
        </w:tabs>
        <w:suppressAutoHyphens/>
        <w:ind w:firstLine="709"/>
        <w:jc w:val="both"/>
        <w:rPr>
          <w:lang w:eastAsia="ar-SA"/>
        </w:rPr>
      </w:pPr>
      <w:r w:rsidRPr="00415C43">
        <w:rPr>
          <w:lang w:eastAsia="ar-SA"/>
        </w:rPr>
        <w:t>- условно разрешенные виды использования;</w:t>
      </w:r>
    </w:p>
    <w:p w:rsidR="00F4038E" w:rsidRPr="00415C43" w:rsidRDefault="00F4038E" w:rsidP="00F4038E">
      <w:pPr>
        <w:widowControl w:val="0"/>
        <w:suppressAutoHyphens/>
        <w:ind w:firstLine="709"/>
        <w:jc w:val="both"/>
        <w:rPr>
          <w:u w:val="single"/>
          <w:lang w:eastAsia="ar-SA"/>
        </w:rPr>
      </w:pPr>
      <w:r w:rsidRPr="00415C43">
        <w:rPr>
          <w:u w:val="single"/>
          <w:lang w:eastAsia="ar-SA"/>
        </w:rPr>
        <w:t>Параметры разрешенного строительства, реконструкция объектов капитального строительства, в т.ч.:</w:t>
      </w:r>
    </w:p>
    <w:p w:rsidR="00F4038E" w:rsidRPr="00415C43" w:rsidRDefault="00F4038E" w:rsidP="00F4038E">
      <w:pPr>
        <w:widowControl w:val="0"/>
        <w:tabs>
          <w:tab w:val="left" w:pos="851"/>
        </w:tabs>
        <w:suppressAutoHyphens/>
        <w:ind w:firstLine="709"/>
        <w:jc w:val="both"/>
        <w:rPr>
          <w:lang w:eastAsia="ar-SA"/>
        </w:rPr>
      </w:pPr>
      <w:r w:rsidRPr="00415C43">
        <w:rPr>
          <w:lang w:eastAsia="ar-SA"/>
        </w:rPr>
        <w:t xml:space="preserve">- архитектурно-строительные требования; </w:t>
      </w:r>
    </w:p>
    <w:p w:rsidR="00F4038E" w:rsidRPr="00415C43" w:rsidRDefault="00F4038E" w:rsidP="00F4038E">
      <w:pPr>
        <w:widowControl w:val="0"/>
        <w:suppressAutoHyphens/>
        <w:ind w:firstLine="709"/>
        <w:jc w:val="both"/>
        <w:rPr>
          <w:u w:val="single"/>
          <w:lang w:eastAsia="ar-SA"/>
        </w:rPr>
      </w:pPr>
      <w:r w:rsidRPr="00415C43">
        <w:rPr>
          <w:u w:val="single"/>
          <w:lang w:eastAsia="ar-SA"/>
        </w:rPr>
        <w:t>Ограничения использования земельных участков и объектов капитального строительства.</w:t>
      </w:r>
    </w:p>
    <w:p w:rsidR="00F4038E" w:rsidRPr="00415C43" w:rsidRDefault="00F4038E" w:rsidP="00F4038E">
      <w:pPr>
        <w:widowControl w:val="0"/>
        <w:tabs>
          <w:tab w:val="left" w:pos="851"/>
        </w:tabs>
        <w:suppressAutoHyphens/>
        <w:ind w:firstLine="709"/>
        <w:jc w:val="both"/>
        <w:rPr>
          <w:lang w:eastAsia="ar-SA"/>
        </w:rPr>
      </w:pPr>
      <w:r w:rsidRPr="00415C43">
        <w:rPr>
          <w:lang w:eastAsia="ar-SA"/>
        </w:rPr>
        <w:t>- санитарно-гигиенические и экологические требования;</w:t>
      </w:r>
    </w:p>
    <w:p w:rsidR="00F4038E" w:rsidRPr="00415C43" w:rsidRDefault="00F4038E" w:rsidP="00F4038E">
      <w:pPr>
        <w:widowControl w:val="0"/>
        <w:tabs>
          <w:tab w:val="left" w:pos="851"/>
        </w:tabs>
        <w:suppressAutoHyphens/>
        <w:ind w:firstLine="709"/>
        <w:jc w:val="both"/>
        <w:rPr>
          <w:lang w:eastAsia="ar-SA"/>
        </w:rPr>
      </w:pPr>
      <w:r w:rsidRPr="00415C43">
        <w:rPr>
          <w:lang w:eastAsia="ar-SA"/>
        </w:rPr>
        <w:t>- защита от опасных природных процессов;</w:t>
      </w:r>
    </w:p>
    <w:p w:rsidR="00F4038E" w:rsidRPr="00415C43" w:rsidRDefault="00F4038E" w:rsidP="00F4038E">
      <w:pPr>
        <w:widowControl w:val="0"/>
        <w:tabs>
          <w:tab w:val="left" w:pos="851"/>
        </w:tabs>
        <w:suppressAutoHyphens/>
        <w:ind w:firstLine="709"/>
        <w:jc w:val="both"/>
        <w:rPr>
          <w:lang w:eastAsia="ar-SA"/>
        </w:rPr>
      </w:pPr>
      <w:r w:rsidRPr="00415C43">
        <w:rPr>
          <w:lang w:eastAsia="ar-SA"/>
        </w:rPr>
        <w:t>- охрана культурного наследия.</w:t>
      </w:r>
    </w:p>
    <w:p w:rsidR="00F4038E" w:rsidRPr="00415C43" w:rsidRDefault="00F4038E" w:rsidP="00F4038E">
      <w:pPr>
        <w:suppressAutoHyphens/>
        <w:ind w:firstLine="709"/>
        <w:jc w:val="both"/>
        <w:rPr>
          <w:lang w:eastAsia="ar-SA"/>
        </w:rPr>
      </w:pPr>
      <w:r w:rsidRPr="00415C43">
        <w:rPr>
          <w:lang w:eastAsia="ar-SA"/>
        </w:rPr>
        <w:t>Градостроительный регламент по видам разрешенного использования недвижимости включает:</w:t>
      </w:r>
    </w:p>
    <w:p w:rsidR="00F4038E" w:rsidRPr="00415C43" w:rsidRDefault="00F4038E" w:rsidP="00F4038E">
      <w:pPr>
        <w:widowControl w:val="0"/>
        <w:tabs>
          <w:tab w:val="left" w:pos="709"/>
        </w:tabs>
        <w:suppressAutoHyphens/>
        <w:ind w:firstLine="709"/>
        <w:jc w:val="both"/>
        <w:rPr>
          <w:lang w:eastAsia="ar-SA"/>
        </w:rPr>
      </w:pPr>
      <w:r w:rsidRPr="00415C43">
        <w:rPr>
          <w:lang w:eastAsia="ar-SA"/>
        </w:rPr>
        <w:t>- основные виды разрешенного использования недвижимости, которые при условии соблюдения строительных норм и стандартов безопасности, правил пожарной безопасности, иных обязательных норм требований не могут быть запрещены;</w:t>
      </w:r>
    </w:p>
    <w:p w:rsidR="00F4038E" w:rsidRPr="00415C43" w:rsidRDefault="00F4038E" w:rsidP="00F4038E">
      <w:pPr>
        <w:widowControl w:val="0"/>
        <w:tabs>
          <w:tab w:val="left" w:pos="709"/>
        </w:tabs>
        <w:suppressAutoHyphens/>
        <w:ind w:firstLine="709"/>
        <w:jc w:val="both"/>
        <w:rPr>
          <w:lang w:eastAsia="ar-SA"/>
        </w:rPr>
      </w:pPr>
      <w:r w:rsidRPr="00415C43">
        <w:rPr>
          <w:lang w:eastAsia="ar-SA"/>
        </w:rPr>
        <w:t>- виды использования недвижимости, которые могут быть разрешены при соблюдении определенных условий (условно разрешенные), для которых необходимо получение специальных согласований.</w:t>
      </w:r>
    </w:p>
    <w:p w:rsidR="00F4038E" w:rsidRPr="00415C43" w:rsidRDefault="00F4038E" w:rsidP="00F4038E">
      <w:pPr>
        <w:widowControl w:val="0"/>
        <w:tabs>
          <w:tab w:val="left" w:pos="709"/>
        </w:tabs>
        <w:suppressAutoHyphens/>
        <w:ind w:firstLine="709"/>
        <w:jc w:val="both"/>
        <w:rPr>
          <w:lang w:eastAsia="ar-SA"/>
        </w:rPr>
      </w:pPr>
      <w:r w:rsidRPr="00415C43">
        <w:rPr>
          <w:lang w:eastAsia="ar-SA"/>
        </w:rPr>
        <w:t>- вспомогательные виды разрешенного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F4038E" w:rsidRPr="00415C43" w:rsidRDefault="00F4038E" w:rsidP="00F4038E">
      <w:pPr>
        <w:suppressAutoHyphens/>
        <w:ind w:firstLine="709"/>
        <w:jc w:val="both"/>
        <w:rPr>
          <w:lang w:eastAsia="ar-SA"/>
        </w:rPr>
      </w:pPr>
      <w:r w:rsidRPr="00415C43">
        <w:rPr>
          <w:lang w:eastAsia="ar-SA"/>
        </w:rPr>
        <w:t>Для каждой зоны, выделенной на карте зонирования, устанавливаются, как правило, несколько видов разрешенного использования недвижимости.</w:t>
      </w:r>
    </w:p>
    <w:p w:rsidR="00F4038E" w:rsidRPr="00415C43" w:rsidRDefault="00F4038E" w:rsidP="00F4038E">
      <w:pPr>
        <w:suppressAutoHyphens/>
        <w:ind w:firstLine="709"/>
        <w:jc w:val="both"/>
        <w:rPr>
          <w:lang w:eastAsia="ar-SA"/>
        </w:rPr>
      </w:pPr>
      <w:r w:rsidRPr="00415C43">
        <w:rPr>
          <w:lang w:eastAsia="ar-SA"/>
        </w:rPr>
        <w:t xml:space="preserve">Объекты коммунального хозяйства, необходимые для инженерного обеспечения нескольких земельных участков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или индивидуальные тепловые пункты, насосные станции перекачки, повысительные водопроводные насосные станции, регулирующие резервуары) относятся к </w:t>
      </w:r>
      <w:r w:rsidRPr="00415C43">
        <w:rPr>
          <w:b/>
          <w:lang w:eastAsia="ar-SA"/>
        </w:rPr>
        <w:t>разрешенным видам использования на территории всех зон</w:t>
      </w:r>
      <w:r w:rsidRPr="00415C43">
        <w:rPr>
          <w:lang w:eastAsia="ar-SA"/>
        </w:rPr>
        <w:t xml:space="preserve"> при отсутствии норм законодательства, запрещающих их применение.</w:t>
      </w:r>
    </w:p>
    <w:p w:rsidR="00F4038E" w:rsidRPr="00415C43" w:rsidRDefault="00F4038E" w:rsidP="00F4038E">
      <w:pPr>
        <w:suppressAutoHyphens/>
        <w:ind w:firstLine="709"/>
        <w:jc w:val="both"/>
        <w:rPr>
          <w:b/>
          <w:bCs/>
          <w:lang w:eastAsia="ar-SA"/>
        </w:rPr>
      </w:pPr>
      <w:r w:rsidRPr="00415C43">
        <w:rPr>
          <w:lang w:eastAsia="ar-SA"/>
        </w:rPr>
        <w:t xml:space="preserve">В соответствии с  Градостроительным кодексом (ст. 36 п.4) действие градостроительных регламентов не распространяется на земельные участки в границах территорий памятников, включенных в единый государственный реестр объектов культурного наследия и вновь выявленных памятников истории и культуры, занятые линейными объектами (улицы, дороги, инженерные коммуникации) и территории общего пользования, включенные в красные линии, (парки, скверы, набережные). </w:t>
      </w:r>
    </w:p>
    <w:p w:rsidR="00F4038E" w:rsidRPr="00415C43" w:rsidRDefault="00F4038E" w:rsidP="00F4038E">
      <w:pPr>
        <w:suppressAutoHyphens/>
        <w:ind w:firstLine="709"/>
        <w:jc w:val="both"/>
        <w:rPr>
          <w:lang w:eastAsia="ar-SA"/>
        </w:rPr>
      </w:pPr>
      <w:r w:rsidRPr="00415C43">
        <w:rPr>
          <w:lang w:eastAsia="ar-SA"/>
        </w:rPr>
        <w:t>Приведенные градостроительные регламенты для зон инженерно-транспортных инфраструктур в части видов разрешенного использования распространяются на земельные участки зоны только в случае, если указанные участки не входят в территории общего пользования и использования которых определяется уполномоченными органами исполнительной власти в соответствии с их целевым назначением и действующими нормативно-техническими документами.</w:t>
      </w:r>
    </w:p>
    <w:p w:rsidR="00F95EC7" w:rsidRPr="00415C43" w:rsidRDefault="00F95EC7" w:rsidP="00F4038E">
      <w:pPr>
        <w:suppressAutoHyphens/>
        <w:ind w:firstLine="709"/>
        <w:jc w:val="both"/>
        <w:rPr>
          <w:lang w:eastAsia="ar-SA"/>
        </w:rPr>
      </w:pPr>
    </w:p>
    <w:p w:rsidR="009B279F" w:rsidRPr="00415C43" w:rsidRDefault="009B279F" w:rsidP="00F4038E">
      <w:pPr>
        <w:suppressAutoHyphens/>
        <w:ind w:firstLine="709"/>
        <w:jc w:val="both"/>
        <w:rPr>
          <w:lang w:eastAsia="ar-SA"/>
        </w:rPr>
      </w:pPr>
    </w:p>
    <w:p w:rsidR="009B279F" w:rsidRPr="00415C43" w:rsidRDefault="009B279F" w:rsidP="00F4038E">
      <w:pPr>
        <w:suppressAutoHyphens/>
        <w:ind w:firstLine="709"/>
        <w:jc w:val="both"/>
        <w:rPr>
          <w:lang w:eastAsia="ar-SA"/>
        </w:rPr>
      </w:pPr>
    </w:p>
    <w:p w:rsidR="00F4038E" w:rsidRPr="00415C43" w:rsidRDefault="00F4038E" w:rsidP="00F4038E">
      <w:pPr>
        <w:suppressAutoHyphens/>
        <w:ind w:firstLine="709"/>
        <w:jc w:val="both"/>
        <w:rPr>
          <w:lang w:eastAsia="ar-SA"/>
        </w:rPr>
      </w:pPr>
      <w:r w:rsidRPr="00415C43">
        <w:rPr>
          <w:lang w:eastAsia="ar-SA"/>
        </w:rPr>
        <w:t>Информационные источники регламентов:</w:t>
      </w:r>
    </w:p>
    <w:p w:rsidR="00F4038E" w:rsidRPr="00415C43" w:rsidRDefault="00F4038E" w:rsidP="00F4038E">
      <w:pPr>
        <w:suppressAutoHyphens/>
        <w:ind w:firstLine="709"/>
        <w:jc w:val="both"/>
        <w:rPr>
          <w:lang w:eastAsia="ar-SA"/>
        </w:rPr>
      </w:pPr>
      <w:r w:rsidRPr="00415C43">
        <w:rPr>
          <w:lang w:eastAsia="ar-SA"/>
        </w:rPr>
        <w:t>- СП 42.13330.201</w:t>
      </w:r>
      <w:r w:rsidR="0098086B" w:rsidRPr="00415C43">
        <w:rPr>
          <w:lang w:eastAsia="ar-SA"/>
        </w:rPr>
        <w:t>6</w:t>
      </w:r>
      <w:r w:rsidRPr="00415C43">
        <w:rPr>
          <w:lang w:eastAsia="ar-SA"/>
        </w:rPr>
        <w:t xml:space="preserve"> «Градостроительство. Планировка и застройка городских и сельских поселений».</w:t>
      </w:r>
    </w:p>
    <w:p w:rsidR="00F4038E" w:rsidRPr="00415C43" w:rsidRDefault="00F4038E" w:rsidP="00F4038E">
      <w:pPr>
        <w:suppressAutoHyphens/>
        <w:ind w:firstLine="709"/>
        <w:jc w:val="both"/>
        <w:rPr>
          <w:lang w:eastAsia="ar-SA"/>
        </w:rPr>
      </w:pPr>
      <w:r w:rsidRPr="00415C43">
        <w:rPr>
          <w:lang w:eastAsia="ar-SA"/>
        </w:rPr>
        <w:t>- СП 30-102-99  Планировка и застройка территории малоэтажного жилищного строительства.</w:t>
      </w:r>
    </w:p>
    <w:p w:rsidR="00F4038E" w:rsidRPr="00415C43" w:rsidRDefault="00F4038E" w:rsidP="00F4038E">
      <w:pPr>
        <w:suppressAutoHyphens/>
        <w:ind w:firstLine="709"/>
        <w:jc w:val="both"/>
        <w:rPr>
          <w:lang w:eastAsia="ar-SA"/>
        </w:rPr>
      </w:pPr>
      <w:r w:rsidRPr="00415C43">
        <w:rPr>
          <w:lang w:eastAsia="ar-SA"/>
        </w:rPr>
        <w:t>- МДС 30-1.99 Методические рекомендации по разработке схем зонирования городов.</w:t>
      </w:r>
    </w:p>
    <w:p w:rsidR="00F4038E" w:rsidRPr="00415C43" w:rsidRDefault="00F4038E" w:rsidP="009A1373">
      <w:pPr>
        <w:suppressAutoHyphens/>
        <w:ind w:firstLine="709"/>
        <w:rPr>
          <w:lang w:eastAsia="ar-SA"/>
        </w:rPr>
      </w:pPr>
      <w:r w:rsidRPr="00415C43">
        <w:rPr>
          <w:lang w:eastAsia="ar-SA"/>
        </w:rPr>
        <w:t xml:space="preserve">- «Рекомендации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rsidRPr="00415C43">
          <w:rPr>
            <w:lang w:eastAsia="ar-SA"/>
          </w:rPr>
          <w:t>2006 г</w:t>
        </w:r>
      </w:smartTag>
      <w:r w:rsidRPr="00415C43">
        <w:rPr>
          <w:lang w:eastAsia="ar-SA"/>
        </w:rPr>
        <w:t>.</w:t>
      </w:r>
    </w:p>
    <w:p w:rsidR="00F4038E" w:rsidRPr="00415C43" w:rsidRDefault="00F4038E" w:rsidP="00F4038E">
      <w:pPr>
        <w:suppressAutoHyphens/>
        <w:ind w:firstLine="709"/>
        <w:jc w:val="both"/>
        <w:rPr>
          <w:lang w:eastAsia="ar-SA"/>
        </w:rPr>
      </w:pPr>
      <w:r w:rsidRPr="00415C43">
        <w:rPr>
          <w:lang w:eastAsia="ar-SA"/>
        </w:rPr>
        <w:t xml:space="preserve">- </w:t>
      </w:r>
      <w:r w:rsidR="009B279F" w:rsidRPr="00415C43">
        <w:rPr>
          <w:lang w:eastAsia="ar-SA"/>
        </w:rPr>
        <w:t>СП 118.13330.2012 «Общественные здания и сооружения» актуализированная редакция СНиП 31-06-2009.</w:t>
      </w:r>
    </w:p>
    <w:p w:rsidR="00F4038E" w:rsidRPr="00415C43" w:rsidRDefault="00F4038E" w:rsidP="00F4038E">
      <w:pPr>
        <w:suppressAutoHyphens/>
        <w:ind w:firstLine="709"/>
        <w:jc w:val="both"/>
        <w:rPr>
          <w:lang w:eastAsia="ar-SA"/>
        </w:rPr>
      </w:pPr>
      <w:r w:rsidRPr="00415C43">
        <w:rPr>
          <w:lang w:eastAsia="ar-SA"/>
        </w:rPr>
        <w:t>- СП 113.13330.201</w:t>
      </w:r>
      <w:r w:rsidR="0098086B" w:rsidRPr="00415C43">
        <w:rPr>
          <w:lang w:eastAsia="ar-SA"/>
        </w:rPr>
        <w:t>6</w:t>
      </w:r>
      <w:r w:rsidRPr="00415C43">
        <w:rPr>
          <w:lang w:eastAsia="ar-SA"/>
        </w:rPr>
        <w:t xml:space="preserve"> «Стоянки автомобилей».</w:t>
      </w:r>
    </w:p>
    <w:p w:rsidR="00F4038E" w:rsidRPr="00415C43" w:rsidRDefault="00F4038E" w:rsidP="00F4038E">
      <w:pPr>
        <w:suppressAutoHyphens/>
        <w:ind w:firstLine="709"/>
        <w:jc w:val="both"/>
        <w:rPr>
          <w:lang w:eastAsia="ar-SA"/>
        </w:rPr>
      </w:pPr>
      <w:r w:rsidRPr="00415C43">
        <w:rPr>
          <w:lang w:eastAsia="ar-SA"/>
        </w:rPr>
        <w:t>- СП 54.13330.201</w:t>
      </w:r>
      <w:r w:rsidR="0098086B" w:rsidRPr="00415C43">
        <w:rPr>
          <w:lang w:eastAsia="ar-SA"/>
        </w:rPr>
        <w:t xml:space="preserve">6 </w:t>
      </w:r>
      <w:r w:rsidRPr="00415C43">
        <w:rPr>
          <w:lang w:eastAsia="ar-SA"/>
        </w:rPr>
        <w:t>«Здания жилые многоквартирные»</w:t>
      </w:r>
      <w:r w:rsidR="0098086B" w:rsidRPr="00415C43">
        <w:rPr>
          <w:lang w:eastAsia="ar-SA"/>
        </w:rPr>
        <w:t>.</w:t>
      </w:r>
    </w:p>
    <w:p w:rsidR="00F4038E" w:rsidRPr="00415C43" w:rsidRDefault="0098086B" w:rsidP="00F4038E">
      <w:pPr>
        <w:suppressAutoHyphens/>
        <w:ind w:firstLine="709"/>
        <w:jc w:val="both"/>
        <w:rPr>
          <w:lang w:eastAsia="ar-SA"/>
        </w:rPr>
      </w:pPr>
      <w:r w:rsidRPr="00415C43">
        <w:rPr>
          <w:lang w:eastAsia="ar-SA"/>
        </w:rPr>
        <w:t xml:space="preserve">- </w:t>
      </w:r>
      <w:r w:rsidR="00F4038E" w:rsidRPr="00415C43">
        <w:rPr>
          <w:lang w:eastAsia="ar-SA"/>
        </w:rPr>
        <w:t>СанПиН 2.2.1/2.1.1.1200-03 «Санитарно-защитные зоны и санитарная классификация предприятий и иных объектов».</w:t>
      </w:r>
    </w:p>
    <w:p w:rsidR="00F4038E" w:rsidRPr="00415C43" w:rsidRDefault="00F4038E" w:rsidP="00F4038E">
      <w:pPr>
        <w:suppressAutoHyphens/>
        <w:ind w:firstLine="709"/>
        <w:jc w:val="both"/>
        <w:rPr>
          <w:lang w:eastAsia="ar-SA"/>
        </w:rPr>
      </w:pPr>
      <w:r w:rsidRPr="00415C43">
        <w:rPr>
          <w:lang w:eastAsia="ar-SA"/>
        </w:rPr>
        <w:t>- ФЗ №27 от 30.12.2006 г.  «О розничных рынках и внесении изменений в трудовой Кодекс РФ».</w:t>
      </w:r>
    </w:p>
    <w:p w:rsidR="00F4038E" w:rsidRPr="00415C43" w:rsidRDefault="00F4038E" w:rsidP="00F4038E">
      <w:pPr>
        <w:suppressAutoHyphens/>
        <w:jc w:val="both"/>
        <w:rPr>
          <w:lang w:eastAsia="ar-SA"/>
        </w:rPr>
      </w:pPr>
    </w:p>
    <w:p w:rsidR="00C01273" w:rsidRPr="00415C43" w:rsidRDefault="00C01273" w:rsidP="00F4038E">
      <w:pPr>
        <w:keepNext/>
        <w:tabs>
          <w:tab w:val="num" w:pos="0"/>
        </w:tabs>
        <w:suppressAutoHyphens/>
        <w:ind w:firstLine="709"/>
        <w:jc w:val="both"/>
        <w:outlineLvl w:val="2"/>
        <w:rPr>
          <w:b/>
          <w:lang w:eastAsia="ar-SA"/>
        </w:rPr>
      </w:pPr>
      <w:bookmarkStart w:id="60" w:name="_Toc196878932"/>
    </w:p>
    <w:bookmarkEnd w:id="60"/>
    <w:p w:rsidR="00C01273" w:rsidRPr="00415C43" w:rsidRDefault="00C01273" w:rsidP="00C01273">
      <w:pPr>
        <w:autoSpaceDE w:val="0"/>
        <w:autoSpaceDN w:val="0"/>
        <w:adjustRightInd w:val="0"/>
        <w:jc w:val="both"/>
      </w:pPr>
    </w:p>
    <w:p w:rsidR="005551D4" w:rsidRPr="00415C43" w:rsidRDefault="005551D4" w:rsidP="00C01273">
      <w:pPr>
        <w:autoSpaceDE w:val="0"/>
        <w:autoSpaceDN w:val="0"/>
        <w:adjustRightInd w:val="0"/>
        <w:jc w:val="both"/>
      </w:pPr>
    </w:p>
    <w:p w:rsidR="005551D4" w:rsidRPr="00415C43" w:rsidRDefault="005551D4" w:rsidP="00C01273">
      <w:pPr>
        <w:autoSpaceDE w:val="0"/>
        <w:autoSpaceDN w:val="0"/>
        <w:adjustRightInd w:val="0"/>
        <w:jc w:val="both"/>
      </w:pPr>
    </w:p>
    <w:p w:rsidR="005551D4" w:rsidRPr="00415C43" w:rsidRDefault="005551D4" w:rsidP="00C01273">
      <w:pPr>
        <w:autoSpaceDE w:val="0"/>
        <w:autoSpaceDN w:val="0"/>
        <w:adjustRightInd w:val="0"/>
        <w:jc w:val="both"/>
      </w:pPr>
    </w:p>
    <w:p w:rsidR="005551D4" w:rsidRPr="00415C43" w:rsidRDefault="005551D4" w:rsidP="00C01273">
      <w:pPr>
        <w:autoSpaceDE w:val="0"/>
        <w:autoSpaceDN w:val="0"/>
        <w:adjustRightInd w:val="0"/>
        <w:jc w:val="both"/>
      </w:pPr>
    </w:p>
    <w:p w:rsidR="005551D4" w:rsidRPr="00415C43" w:rsidRDefault="005551D4" w:rsidP="00C01273">
      <w:pPr>
        <w:autoSpaceDE w:val="0"/>
        <w:autoSpaceDN w:val="0"/>
        <w:adjustRightInd w:val="0"/>
        <w:jc w:val="both"/>
      </w:pPr>
    </w:p>
    <w:p w:rsidR="005551D4" w:rsidRPr="00415C43" w:rsidRDefault="005551D4" w:rsidP="00C01273">
      <w:pPr>
        <w:autoSpaceDE w:val="0"/>
        <w:autoSpaceDN w:val="0"/>
        <w:adjustRightInd w:val="0"/>
        <w:jc w:val="both"/>
      </w:pPr>
    </w:p>
    <w:p w:rsidR="005551D4" w:rsidRPr="00415C43" w:rsidRDefault="005551D4" w:rsidP="00C01273">
      <w:pPr>
        <w:autoSpaceDE w:val="0"/>
        <w:autoSpaceDN w:val="0"/>
        <w:adjustRightInd w:val="0"/>
        <w:jc w:val="both"/>
      </w:pPr>
    </w:p>
    <w:p w:rsidR="005551D4" w:rsidRPr="00415C43" w:rsidRDefault="005551D4" w:rsidP="00C01273">
      <w:pPr>
        <w:autoSpaceDE w:val="0"/>
        <w:autoSpaceDN w:val="0"/>
        <w:adjustRightInd w:val="0"/>
        <w:jc w:val="both"/>
      </w:pPr>
    </w:p>
    <w:p w:rsidR="00C01273" w:rsidRPr="00415C43" w:rsidRDefault="004E2899" w:rsidP="00C01273">
      <w:pPr>
        <w:keepNext/>
        <w:tabs>
          <w:tab w:val="num" w:pos="0"/>
        </w:tabs>
        <w:suppressAutoHyphens/>
        <w:ind w:firstLine="709"/>
        <w:jc w:val="both"/>
        <w:outlineLvl w:val="2"/>
        <w:rPr>
          <w:b/>
          <w:bCs/>
          <w:lang w:eastAsia="ar-SA"/>
        </w:rPr>
      </w:pPr>
      <w:r w:rsidRPr="00415C43">
        <w:rPr>
          <w:b/>
          <w:lang w:eastAsia="ar-SA"/>
        </w:rPr>
        <w:t>6</w:t>
      </w:r>
      <w:r w:rsidR="00C01273" w:rsidRPr="00415C43">
        <w:rPr>
          <w:b/>
          <w:lang w:eastAsia="ar-SA"/>
        </w:rPr>
        <w:t>.1.3</w:t>
      </w:r>
      <w:r w:rsidR="00C01273" w:rsidRPr="00415C43">
        <w:rPr>
          <w:lang w:eastAsia="ar-SA"/>
        </w:rPr>
        <w:t xml:space="preserve">  </w:t>
      </w:r>
      <w:r w:rsidR="00C01273" w:rsidRPr="00415C43">
        <w:rPr>
          <w:b/>
          <w:bCs/>
          <w:lang w:eastAsia="ar-SA"/>
        </w:rPr>
        <w:t>Статья 12.3. Перечень территориальных зон</w:t>
      </w:r>
    </w:p>
    <w:p w:rsidR="00D806BD" w:rsidRPr="00415C43" w:rsidRDefault="00D806BD" w:rsidP="00C01273">
      <w:pPr>
        <w:keepNext/>
        <w:tabs>
          <w:tab w:val="num" w:pos="0"/>
        </w:tabs>
        <w:suppressAutoHyphens/>
        <w:ind w:firstLine="709"/>
        <w:jc w:val="both"/>
        <w:outlineLvl w:val="2"/>
        <w:rPr>
          <w:b/>
          <w:bCs/>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8328"/>
      </w:tblGrid>
      <w:tr w:rsidR="00C01273" w:rsidRPr="00415C43" w:rsidTr="00AA3DBE">
        <w:trPr>
          <w:trHeight w:val="358"/>
          <w:jc w:val="center"/>
        </w:trPr>
        <w:tc>
          <w:tcPr>
            <w:tcW w:w="9287" w:type="dxa"/>
            <w:gridSpan w:val="2"/>
            <w:vAlign w:val="center"/>
          </w:tcPr>
          <w:p w:rsidR="00C01273" w:rsidRPr="00415C43" w:rsidRDefault="00C01273" w:rsidP="00311A3E">
            <w:pPr>
              <w:suppressAutoHyphens/>
              <w:jc w:val="center"/>
              <w:rPr>
                <w:b/>
                <w:lang w:eastAsia="ar-SA"/>
              </w:rPr>
            </w:pPr>
            <w:r w:rsidRPr="00415C43">
              <w:rPr>
                <w:b/>
                <w:lang w:val="en-US" w:eastAsia="ar-SA"/>
              </w:rPr>
              <w:t>I</w:t>
            </w:r>
            <w:r w:rsidRPr="00415C43">
              <w:rPr>
                <w:b/>
                <w:lang w:eastAsia="ar-SA"/>
              </w:rPr>
              <w:t>. Жилые зоны</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Ж</w:t>
            </w:r>
            <w:r w:rsidR="00AA3DBE" w:rsidRPr="00415C43">
              <w:rPr>
                <w:lang w:eastAsia="ar-SA"/>
              </w:rPr>
              <w:t xml:space="preserve"> </w:t>
            </w:r>
            <w:r w:rsidRPr="00415C43">
              <w:rPr>
                <w:lang w:eastAsia="ar-SA"/>
              </w:rPr>
              <w:t>1</w:t>
            </w:r>
          </w:p>
        </w:tc>
        <w:tc>
          <w:tcPr>
            <w:tcW w:w="8328" w:type="dxa"/>
            <w:vAlign w:val="center"/>
          </w:tcPr>
          <w:p w:rsidR="00C01273" w:rsidRPr="00415C43" w:rsidRDefault="00C01273" w:rsidP="00AA3DBE">
            <w:pPr>
              <w:suppressAutoHyphens/>
              <w:rPr>
                <w:lang w:eastAsia="ar-SA"/>
              </w:rPr>
            </w:pPr>
            <w:r w:rsidRPr="00415C43">
              <w:rPr>
                <w:lang w:eastAsia="ar-SA"/>
              </w:rPr>
              <w:t xml:space="preserve">– Зона </w:t>
            </w:r>
            <w:r w:rsidR="00AA3DBE" w:rsidRPr="00415C43">
              <w:rPr>
                <w:lang w:eastAsia="ar-SA"/>
              </w:rPr>
              <w:t xml:space="preserve">застройки </w:t>
            </w:r>
            <w:r w:rsidRPr="00415C43">
              <w:rPr>
                <w:lang w:eastAsia="ar-SA"/>
              </w:rPr>
              <w:t>индивидуальн</w:t>
            </w:r>
            <w:r w:rsidR="00AA3DBE" w:rsidRPr="00415C43">
              <w:rPr>
                <w:lang w:eastAsia="ar-SA"/>
              </w:rPr>
              <w:t xml:space="preserve">ыми </w:t>
            </w:r>
            <w:r w:rsidRPr="00415C43">
              <w:rPr>
                <w:lang w:eastAsia="ar-SA"/>
              </w:rPr>
              <w:t>жил</w:t>
            </w:r>
            <w:r w:rsidR="00AA3DBE" w:rsidRPr="00415C43">
              <w:rPr>
                <w:lang w:eastAsia="ar-SA"/>
              </w:rPr>
              <w:t>ыми домами</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Ж</w:t>
            </w:r>
            <w:r w:rsidR="00AA3DBE" w:rsidRPr="00415C43">
              <w:rPr>
                <w:lang w:eastAsia="ar-SA"/>
              </w:rPr>
              <w:t xml:space="preserve"> </w:t>
            </w:r>
            <w:r w:rsidRPr="00415C43">
              <w:rPr>
                <w:lang w:eastAsia="ar-SA"/>
              </w:rPr>
              <w:t>2</w:t>
            </w:r>
          </w:p>
        </w:tc>
        <w:tc>
          <w:tcPr>
            <w:tcW w:w="8328" w:type="dxa"/>
            <w:vAlign w:val="center"/>
          </w:tcPr>
          <w:p w:rsidR="00C01273" w:rsidRPr="00415C43" w:rsidRDefault="00C01273" w:rsidP="00AA3DBE">
            <w:pPr>
              <w:suppressAutoHyphens/>
              <w:rPr>
                <w:lang w:eastAsia="ar-SA"/>
              </w:rPr>
            </w:pPr>
            <w:r w:rsidRPr="00415C43">
              <w:rPr>
                <w:lang w:eastAsia="ar-SA"/>
              </w:rPr>
              <w:t xml:space="preserve">– Зона </w:t>
            </w:r>
            <w:r w:rsidR="00AA3DBE" w:rsidRPr="00415C43">
              <w:rPr>
                <w:lang w:eastAsia="ar-SA"/>
              </w:rPr>
              <w:t>застройки малоэтажными жилыми домами</w:t>
            </w:r>
          </w:p>
        </w:tc>
      </w:tr>
      <w:tr w:rsidR="00C01273" w:rsidRPr="00415C43" w:rsidTr="00AA3DBE">
        <w:trPr>
          <w:trHeight w:val="358"/>
          <w:jc w:val="center"/>
        </w:trPr>
        <w:tc>
          <w:tcPr>
            <w:tcW w:w="9287" w:type="dxa"/>
            <w:gridSpan w:val="2"/>
            <w:vAlign w:val="center"/>
          </w:tcPr>
          <w:p w:rsidR="00C01273" w:rsidRPr="00415C43" w:rsidRDefault="00C01273" w:rsidP="00311A3E">
            <w:pPr>
              <w:suppressAutoHyphens/>
              <w:jc w:val="center"/>
              <w:rPr>
                <w:b/>
                <w:lang w:eastAsia="ar-SA"/>
              </w:rPr>
            </w:pPr>
            <w:r w:rsidRPr="00415C43">
              <w:rPr>
                <w:b/>
                <w:lang w:val="en-US" w:eastAsia="ar-SA"/>
              </w:rPr>
              <w:t>II</w:t>
            </w:r>
            <w:r w:rsidRPr="00415C43">
              <w:rPr>
                <w:b/>
                <w:lang w:eastAsia="ar-SA"/>
              </w:rPr>
              <w:t>. Общественно-деловые зоны</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ОД</w:t>
            </w:r>
            <w:r w:rsidR="00AA3DBE" w:rsidRPr="00415C43">
              <w:rPr>
                <w:lang w:eastAsia="ar-SA"/>
              </w:rPr>
              <w:t xml:space="preserve"> </w:t>
            </w:r>
            <w:r w:rsidRPr="00415C43">
              <w:rPr>
                <w:lang w:eastAsia="ar-SA"/>
              </w:rPr>
              <w:t>1</w:t>
            </w:r>
          </w:p>
        </w:tc>
        <w:tc>
          <w:tcPr>
            <w:tcW w:w="8328" w:type="dxa"/>
            <w:vAlign w:val="center"/>
          </w:tcPr>
          <w:p w:rsidR="00C01273" w:rsidRPr="00415C43" w:rsidRDefault="00C01273" w:rsidP="00AA3DBE">
            <w:pPr>
              <w:suppressAutoHyphens/>
              <w:rPr>
                <w:lang w:eastAsia="ar-SA"/>
              </w:rPr>
            </w:pPr>
            <w:r w:rsidRPr="00415C43">
              <w:rPr>
                <w:lang w:eastAsia="ar-SA"/>
              </w:rPr>
              <w:t>– Зона делового, общественного</w:t>
            </w:r>
            <w:r w:rsidR="00AA3DBE" w:rsidRPr="00415C43">
              <w:rPr>
                <w:lang w:eastAsia="ar-SA"/>
              </w:rPr>
              <w:t xml:space="preserve"> и коммерческого </w:t>
            </w:r>
            <w:r w:rsidRPr="00415C43">
              <w:rPr>
                <w:lang w:eastAsia="ar-SA"/>
              </w:rPr>
              <w:t>назначения</w:t>
            </w:r>
            <w:r w:rsidR="00AA3DBE" w:rsidRPr="00415C43">
              <w:rPr>
                <w:lang w:eastAsia="ar-SA"/>
              </w:rPr>
              <w:t xml:space="preserve"> с включением жилой застройки</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ОД 2</w:t>
            </w:r>
          </w:p>
        </w:tc>
        <w:tc>
          <w:tcPr>
            <w:tcW w:w="8328" w:type="dxa"/>
            <w:vAlign w:val="center"/>
          </w:tcPr>
          <w:p w:rsidR="00C01273" w:rsidRPr="00415C43" w:rsidRDefault="00C01273" w:rsidP="00AA3DBE">
            <w:pPr>
              <w:suppressAutoHyphens/>
              <w:rPr>
                <w:lang w:eastAsia="ar-SA"/>
              </w:rPr>
            </w:pPr>
            <w:r w:rsidRPr="00415C43">
              <w:rPr>
                <w:lang w:eastAsia="ar-SA"/>
              </w:rPr>
              <w:t xml:space="preserve">– Зона </w:t>
            </w:r>
            <w:r w:rsidR="00AA3DBE" w:rsidRPr="00415C43">
              <w:rPr>
                <w:lang w:eastAsia="ar-SA"/>
              </w:rPr>
              <w:t>размещения объектов социального и коммунально-бытового назначения</w:t>
            </w:r>
          </w:p>
        </w:tc>
      </w:tr>
      <w:tr w:rsidR="00C01273" w:rsidRPr="00415C43" w:rsidTr="00AA3DBE">
        <w:trPr>
          <w:trHeight w:val="358"/>
          <w:jc w:val="center"/>
        </w:trPr>
        <w:tc>
          <w:tcPr>
            <w:tcW w:w="9287" w:type="dxa"/>
            <w:gridSpan w:val="2"/>
            <w:vAlign w:val="center"/>
          </w:tcPr>
          <w:p w:rsidR="00C01273" w:rsidRPr="00415C43" w:rsidRDefault="00C01273" w:rsidP="001F4C75">
            <w:pPr>
              <w:suppressAutoHyphens/>
              <w:jc w:val="center"/>
              <w:rPr>
                <w:lang w:eastAsia="ar-SA"/>
              </w:rPr>
            </w:pPr>
            <w:r w:rsidRPr="00415C43">
              <w:rPr>
                <w:b/>
                <w:lang w:val="en-US" w:eastAsia="ar-SA"/>
              </w:rPr>
              <w:t>III</w:t>
            </w:r>
            <w:r w:rsidRPr="00415C43">
              <w:rPr>
                <w:b/>
                <w:lang w:eastAsia="ar-SA"/>
              </w:rPr>
              <w:t>. Зоны инженерной инфраструктуры</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И</w:t>
            </w:r>
            <w:r w:rsidR="001F4C75" w:rsidRPr="00415C43">
              <w:rPr>
                <w:lang w:eastAsia="ar-SA"/>
              </w:rPr>
              <w:t xml:space="preserve"> </w:t>
            </w:r>
            <w:r w:rsidRPr="00415C43">
              <w:rPr>
                <w:lang w:eastAsia="ar-SA"/>
              </w:rPr>
              <w:t>1</w:t>
            </w:r>
          </w:p>
        </w:tc>
        <w:tc>
          <w:tcPr>
            <w:tcW w:w="8328" w:type="dxa"/>
            <w:vAlign w:val="center"/>
          </w:tcPr>
          <w:p w:rsidR="00C01273" w:rsidRPr="00415C43" w:rsidRDefault="00C01273" w:rsidP="001F4C75">
            <w:pPr>
              <w:suppressAutoHyphens/>
              <w:rPr>
                <w:lang w:eastAsia="ar-SA"/>
              </w:rPr>
            </w:pPr>
            <w:r w:rsidRPr="00415C43">
              <w:rPr>
                <w:lang w:eastAsia="ar-SA"/>
              </w:rPr>
              <w:t>– Зона  инженерной инфраструктуры</w:t>
            </w:r>
          </w:p>
        </w:tc>
      </w:tr>
      <w:tr w:rsidR="001F4C75" w:rsidRPr="00415C43" w:rsidTr="001F4C75">
        <w:trPr>
          <w:trHeight w:val="358"/>
          <w:jc w:val="center"/>
        </w:trPr>
        <w:tc>
          <w:tcPr>
            <w:tcW w:w="9287" w:type="dxa"/>
            <w:gridSpan w:val="2"/>
            <w:vAlign w:val="center"/>
          </w:tcPr>
          <w:p w:rsidR="001F4C75" w:rsidRPr="00415C43" w:rsidRDefault="00A348E0" w:rsidP="001F4C75">
            <w:pPr>
              <w:suppressAutoHyphens/>
              <w:jc w:val="center"/>
              <w:rPr>
                <w:lang w:eastAsia="ar-SA"/>
              </w:rPr>
            </w:pPr>
            <w:r w:rsidRPr="00415C43">
              <w:rPr>
                <w:b/>
                <w:lang w:val="en-US" w:eastAsia="ar-SA"/>
              </w:rPr>
              <w:t>IV</w:t>
            </w:r>
            <w:r w:rsidR="001F4C75" w:rsidRPr="00415C43">
              <w:rPr>
                <w:b/>
                <w:lang w:eastAsia="ar-SA"/>
              </w:rPr>
              <w:t>. Зоны транспортной инфраструктуры</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Т</w:t>
            </w:r>
            <w:r w:rsidR="00B965CF" w:rsidRPr="00415C43">
              <w:rPr>
                <w:lang w:eastAsia="ar-SA"/>
              </w:rPr>
              <w:t xml:space="preserve"> </w:t>
            </w:r>
            <w:r w:rsidRPr="00415C43">
              <w:rPr>
                <w:lang w:eastAsia="ar-SA"/>
              </w:rPr>
              <w:t>1</w:t>
            </w:r>
          </w:p>
        </w:tc>
        <w:tc>
          <w:tcPr>
            <w:tcW w:w="8328" w:type="dxa"/>
            <w:vAlign w:val="center"/>
          </w:tcPr>
          <w:p w:rsidR="00C01273" w:rsidRPr="00415C43" w:rsidRDefault="00C01273" w:rsidP="001F4C75">
            <w:pPr>
              <w:suppressAutoHyphens/>
              <w:rPr>
                <w:lang w:eastAsia="ar-SA"/>
              </w:rPr>
            </w:pPr>
            <w:r w:rsidRPr="00415C43">
              <w:rPr>
                <w:lang w:eastAsia="ar-SA"/>
              </w:rPr>
              <w:t xml:space="preserve">– Зона  </w:t>
            </w:r>
            <w:r w:rsidR="001F4C75" w:rsidRPr="00415C43">
              <w:rPr>
                <w:lang w:eastAsia="ar-SA"/>
              </w:rPr>
              <w:t>автомобильного транспорта и объектов транспортной инфраструктуры</w:t>
            </w:r>
          </w:p>
        </w:tc>
      </w:tr>
      <w:tr w:rsidR="00C01273" w:rsidRPr="00415C43" w:rsidTr="00AA3DBE">
        <w:trPr>
          <w:trHeight w:val="358"/>
          <w:jc w:val="center"/>
        </w:trPr>
        <w:tc>
          <w:tcPr>
            <w:tcW w:w="9287" w:type="dxa"/>
            <w:gridSpan w:val="2"/>
            <w:vAlign w:val="center"/>
          </w:tcPr>
          <w:p w:rsidR="00C01273" w:rsidRPr="00415C43" w:rsidRDefault="00C01273" w:rsidP="00301C6A">
            <w:pPr>
              <w:suppressAutoHyphens/>
              <w:jc w:val="center"/>
              <w:rPr>
                <w:b/>
                <w:lang w:eastAsia="ar-SA"/>
              </w:rPr>
            </w:pPr>
            <w:r w:rsidRPr="00415C43">
              <w:rPr>
                <w:b/>
                <w:lang w:val="en-US" w:eastAsia="ar-SA"/>
              </w:rPr>
              <w:t>V</w:t>
            </w:r>
            <w:r w:rsidRPr="00415C43">
              <w:rPr>
                <w:b/>
                <w:lang w:eastAsia="ar-SA"/>
              </w:rPr>
              <w:t xml:space="preserve">. Зоны сельскохозяйственного </w:t>
            </w:r>
            <w:r w:rsidR="00301C6A" w:rsidRPr="00415C43">
              <w:rPr>
                <w:b/>
                <w:lang w:eastAsia="ar-SA"/>
              </w:rPr>
              <w:t>назначения</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С 1</w:t>
            </w:r>
          </w:p>
        </w:tc>
        <w:tc>
          <w:tcPr>
            <w:tcW w:w="8328" w:type="dxa"/>
            <w:vAlign w:val="center"/>
          </w:tcPr>
          <w:p w:rsidR="00C01273" w:rsidRPr="00415C43" w:rsidRDefault="00C01273" w:rsidP="00301C6A">
            <w:pPr>
              <w:suppressAutoHyphens/>
              <w:rPr>
                <w:lang w:eastAsia="ar-SA"/>
              </w:rPr>
            </w:pPr>
            <w:r w:rsidRPr="00415C43">
              <w:rPr>
                <w:lang w:eastAsia="ar-SA"/>
              </w:rPr>
              <w:t xml:space="preserve">– Зона сельскохозяйственных угодий </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С</w:t>
            </w:r>
            <w:r w:rsidR="00301C6A" w:rsidRPr="00415C43">
              <w:rPr>
                <w:lang w:eastAsia="ar-SA"/>
              </w:rPr>
              <w:t xml:space="preserve"> </w:t>
            </w:r>
            <w:r w:rsidRPr="00415C43">
              <w:rPr>
                <w:lang w:eastAsia="ar-SA"/>
              </w:rPr>
              <w:t>2</w:t>
            </w:r>
          </w:p>
        </w:tc>
        <w:tc>
          <w:tcPr>
            <w:tcW w:w="8328" w:type="dxa"/>
            <w:vAlign w:val="center"/>
          </w:tcPr>
          <w:p w:rsidR="00C01273" w:rsidRPr="00415C43" w:rsidRDefault="00C01273" w:rsidP="00301C6A">
            <w:pPr>
              <w:suppressAutoHyphens/>
              <w:rPr>
                <w:lang w:eastAsia="ar-SA"/>
              </w:rPr>
            </w:pPr>
            <w:r w:rsidRPr="00415C43">
              <w:rPr>
                <w:lang w:eastAsia="ar-SA"/>
              </w:rPr>
              <w:t xml:space="preserve">– Зона </w:t>
            </w:r>
            <w:r w:rsidR="00301C6A" w:rsidRPr="00415C43">
              <w:rPr>
                <w:lang w:eastAsia="ar-SA"/>
              </w:rPr>
              <w:t>размещения</w:t>
            </w:r>
            <w:r w:rsidRPr="00415C43">
              <w:rPr>
                <w:lang w:eastAsia="ar-SA"/>
              </w:rPr>
              <w:t xml:space="preserve"> сельскохозяйственн</w:t>
            </w:r>
            <w:r w:rsidR="00301C6A" w:rsidRPr="00415C43">
              <w:rPr>
                <w:lang w:eastAsia="ar-SA"/>
              </w:rPr>
              <w:t>ых</w:t>
            </w:r>
            <w:r w:rsidRPr="00415C43">
              <w:rPr>
                <w:lang w:eastAsia="ar-SA"/>
              </w:rPr>
              <w:t xml:space="preserve"> </w:t>
            </w:r>
            <w:r w:rsidR="00301C6A" w:rsidRPr="00415C43">
              <w:rPr>
                <w:lang w:eastAsia="ar-SA"/>
              </w:rPr>
              <w:t>предприятий</w:t>
            </w:r>
          </w:p>
        </w:tc>
      </w:tr>
      <w:tr w:rsidR="00C01273" w:rsidRPr="00415C43" w:rsidTr="00AA3DBE">
        <w:trPr>
          <w:trHeight w:val="358"/>
          <w:jc w:val="center"/>
        </w:trPr>
        <w:tc>
          <w:tcPr>
            <w:tcW w:w="9287" w:type="dxa"/>
            <w:gridSpan w:val="2"/>
            <w:vAlign w:val="center"/>
          </w:tcPr>
          <w:p w:rsidR="00C01273" w:rsidRPr="00415C43" w:rsidRDefault="00A348E0" w:rsidP="00301C6A">
            <w:pPr>
              <w:suppressAutoHyphens/>
              <w:jc w:val="center"/>
              <w:rPr>
                <w:b/>
                <w:lang w:eastAsia="ar-SA"/>
              </w:rPr>
            </w:pPr>
            <w:r w:rsidRPr="00415C43">
              <w:rPr>
                <w:b/>
                <w:lang w:val="en-US" w:eastAsia="ar-SA"/>
              </w:rPr>
              <w:t>VI</w:t>
            </w:r>
            <w:r w:rsidR="00C01273" w:rsidRPr="00415C43">
              <w:rPr>
                <w:b/>
                <w:lang w:eastAsia="ar-SA"/>
              </w:rPr>
              <w:t xml:space="preserve">. </w:t>
            </w:r>
            <w:r w:rsidR="00301C6A" w:rsidRPr="00415C43">
              <w:rPr>
                <w:b/>
                <w:lang w:eastAsia="ar-SA"/>
              </w:rPr>
              <w:t>Зоны</w:t>
            </w:r>
            <w:r w:rsidR="00C01273" w:rsidRPr="00415C43">
              <w:rPr>
                <w:b/>
                <w:lang w:eastAsia="ar-SA"/>
              </w:rPr>
              <w:t xml:space="preserve"> рекреационн</w:t>
            </w:r>
            <w:r w:rsidR="00301C6A" w:rsidRPr="00415C43">
              <w:rPr>
                <w:b/>
                <w:lang w:eastAsia="ar-SA"/>
              </w:rPr>
              <w:t>ого</w:t>
            </w:r>
            <w:r w:rsidR="00C01273" w:rsidRPr="00415C43">
              <w:rPr>
                <w:b/>
                <w:lang w:eastAsia="ar-SA"/>
              </w:rPr>
              <w:t xml:space="preserve"> </w:t>
            </w:r>
            <w:r w:rsidR="00301C6A" w:rsidRPr="00415C43">
              <w:rPr>
                <w:b/>
                <w:lang w:eastAsia="ar-SA"/>
              </w:rPr>
              <w:t>назначения</w:t>
            </w:r>
          </w:p>
        </w:tc>
      </w:tr>
      <w:tr w:rsidR="00170C62" w:rsidRPr="00415C43" w:rsidTr="00A348E0">
        <w:trPr>
          <w:trHeight w:val="358"/>
          <w:jc w:val="center"/>
        </w:trPr>
        <w:tc>
          <w:tcPr>
            <w:tcW w:w="959" w:type="dxa"/>
            <w:vAlign w:val="center"/>
          </w:tcPr>
          <w:p w:rsidR="00170C62" w:rsidRPr="00415C43" w:rsidRDefault="00170C62" w:rsidP="00A348E0">
            <w:pPr>
              <w:suppressAutoHyphens/>
              <w:jc w:val="center"/>
              <w:rPr>
                <w:lang w:eastAsia="ar-SA"/>
              </w:rPr>
            </w:pPr>
            <w:r w:rsidRPr="00415C43">
              <w:rPr>
                <w:lang w:eastAsia="ar-SA"/>
              </w:rPr>
              <w:t>В 1</w:t>
            </w:r>
          </w:p>
        </w:tc>
        <w:tc>
          <w:tcPr>
            <w:tcW w:w="8328" w:type="dxa"/>
            <w:vAlign w:val="center"/>
          </w:tcPr>
          <w:p w:rsidR="00170C62" w:rsidRPr="00415C43" w:rsidRDefault="00170C62" w:rsidP="00301C6A">
            <w:pPr>
              <w:suppressAutoHyphens/>
              <w:rPr>
                <w:lang w:eastAsia="ar-SA"/>
              </w:rPr>
            </w:pPr>
            <w:r w:rsidRPr="00415C43">
              <w:rPr>
                <w:lang w:eastAsia="ar-SA"/>
              </w:rPr>
              <w:t>– Зона акваторий</w:t>
            </w:r>
          </w:p>
        </w:tc>
      </w:tr>
      <w:tr w:rsidR="00170C62" w:rsidRPr="00415C43" w:rsidTr="00A348E0">
        <w:trPr>
          <w:trHeight w:val="358"/>
          <w:jc w:val="center"/>
        </w:trPr>
        <w:tc>
          <w:tcPr>
            <w:tcW w:w="959" w:type="dxa"/>
            <w:vAlign w:val="center"/>
          </w:tcPr>
          <w:p w:rsidR="00170C62" w:rsidRPr="00415C43" w:rsidRDefault="00170C62" w:rsidP="00A348E0">
            <w:pPr>
              <w:suppressAutoHyphens/>
              <w:jc w:val="center"/>
              <w:rPr>
                <w:lang w:eastAsia="ar-SA"/>
              </w:rPr>
            </w:pPr>
            <w:r w:rsidRPr="00415C43">
              <w:rPr>
                <w:lang w:eastAsia="ar-SA"/>
              </w:rPr>
              <w:t>Л</w:t>
            </w:r>
          </w:p>
        </w:tc>
        <w:tc>
          <w:tcPr>
            <w:tcW w:w="8328" w:type="dxa"/>
            <w:vAlign w:val="center"/>
          </w:tcPr>
          <w:p w:rsidR="00170C62" w:rsidRPr="00415C43" w:rsidRDefault="00170C62" w:rsidP="00170C62">
            <w:pPr>
              <w:suppressAutoHyphens/>
              <w:rPr>
                <w:lang w:eastAsia="ar-SA"/>
              </w:rPr>
            </w:pPr>
            <w:r w:rsidRPr="00415C43">
              <w:rPr>
                <w:lang w:eastAsia="ar-SA"/>
              </w:rPr>
              <w:t>– Зона лесного фонда</w:t>
            </w:r>
          </w:p>
        </w:tc>
      </w:tr>
      <w:tr w:rsidR="00C01273" w:rsidRPr="00415C43" w:rsidTr="00A348E0">
        <w:trPr>
          <w:trHeight w:val="358"/>
          <w:jc w:val="center"/>
        </w:trPr>
        <w:tc>
          <w:tcPr>
            <w:tcW w:w="959" w:type="dxa"/>
            <w:vAlign w:val="center"/>
          </w:tcPr>
          <w:p w:rsidR="00C01273" w:rsidRPr="00415C43" w:rsidRDefault="00301C6A" w:rsidP="00A348E0">
            <w:pPr>
              <w:suppressAutoHyphens/>
              <w:jc w:val="center"/>
              <w:rPr>
                <w:lang w:eastAsia="ar-SA"/>
              </w:rPr>
            </w:pPr>
            <w:r w:rsidRPr="00415C43">
              <w:rPr>
                <w:lang w:eastAsia="ar-SA"/>
              </w:rPr>
              <w:t>Р 2</w:t>
            </w:r>
          </w:p>
        </w:tc>
        <w:tc>
          <w:tcPr>
            <w:tcW w:w="8328" w:type="dxa"/>
            <w:vAlign w:val="center"/>
          </w:tcPr>
          <w:p w:rsidR="00C01273" w:rsidRPr="00415C43" w:rsidRDefault="00C01273" w:rsidP="00301C6A">
            <w:pPr>
              <w:suppressAutoHyphens/>
              <w:rPr>
                <w:lang w:eastAsia="ar-SA"/>
              </w:rPr>
            </w:pPr>
            <w:r w:rsidRPr="00415C43">
              <w:rPr>
                <w:lang w:eastAsia="ar-SA"/>
              </w:rPr>
              <w:t xml:space="preserve">– Зона </w:t>
            </w:r>
            <w:r w:rsidR="00301C6A" w:rsidRPr="00415C43">
              <w:rPr>
                <w:lang w:eastAsia="ar-SA"/>
              </w:rPr>
              <w:t>зеленых насаждений общего пользования</w:t>
            </w:r>
          </w:p>
        </w:tc>
      </w:tr>
      <w:tr w:rsidR="00C01273" w:rsidRPr="00415C43" w:rsidTr="00A348E0">
        <w:trPr>
          <w:trHeight w:val="358"/>
          <w:jc w:val="center"/>
        </w:trPr>
        <w:tc>
          <w:tcPr>
            <w:tcW w:w="959" w:type="dxa"/>
            <w:vAlign w:val="center"/>
          </w:tcPr>
          <w:p w:rsidR="00C01273" w:rsidRPr="00415C43" w:rsidRDefault="00301C6A" w:rsidP="00A348E0">
            <w:pPr>
              <w:suppressAutoHyphens/>
              <w:jc w:val="center"/>
              <w:rPr>
                <w:lang w:eastAsia="ar-SA"/>
              </w:rPr>
            </w:pPr>
            <w:r w:rsidRPr="00415C43">
              <w:rPr>
                <w:lang w:eastAsia="ar-SA"/>
              </w:rPr>
              <w:t>Р 3</w:t>
            </w:r>
          </w:p>
        </w:tc>
        <w:tc>
          <w:tcPr>
            <w:tcW w:w="8328" w:type="dxa"/>
            <w:vAlign w:val="center"/>
          </w:tcPr>
          <w:p w:rsidR="00C01273" w:rsidRPr="00415C43" w:rsidRDefault="00C01273" w:rsidP="00B965CF">
            <w:pPr>
              <w:suppressAutoHyphens/>
              <w:rPr>
                <w:lang w:eastAsia="ar-SA"/>
              </w:rPr>
            </w:pPr>
            <w:r w:rsidRPr="00415C43">
              <w:rPr>
                <w:lang w:eastAsia="ar-SA"/>
              </w:rPr>
              <w:t xml:space="preserve">– Зона </w:t>
            </w:r>
            <w:r w:rsidR="00B965CF" w:rsidRPr="00415C43">
              <w:rPr>
                <w:lang w:eastAsia="ar-SA"/>
              </w:rPr>
              <w:t>объектов спортивного и культурно-массового назначения</w:t>
            </w:r>
          </w:p>
        </w:tc>
      </w:tr>
      <w:tr w:rsidR="00C01273" w:rsidRPr="00415C43" w:rsidTr="00AA3DBE">
        <w:trPr>
          <w:trHeight w:val="358"/>
          <w:jc w:val="center"/>
        </w:trPr>
        <w:tc>
          <w:tcPr>
            <w:tcW w:w="9287" w:type="dxa"/>
            <w:gridSpan w:val="2"/>
            <w:vAlign w:val="center"/>
          </w:tcPr>
          <w:p w:rsidR="00C01273" w:rsidRPr="00415C43" w:rsidRDefault="00A348E0" w:rsidP="00311A3E">
            <w:pPr>
              <w:suppressAutoHyphens/>
              <w:jc w:val="center"/>
              <w:rPr>
                <w:b/>
                <w:lang w:eastAsia="ar-SA"/>
              </w:rPr>
            </w:pPr>
            <w:r w:rsidRPr="00415C43">
              <w:rPr>
                <w:b/>
                <w:lang w:val="en-US" w:eastAsia="ar-SA"/>
              </w:rPr>
              <w:t>VII</w:t>
            </w:r>
            <w:r w:rsidR="00C01273" w:rsidRPr="00415C43">
              <w:rPr>
                <w:b/>
                <w:lang w:eastAsia="ar-SA"/>
              </w:rPr>
              <w:t>. Зоны специального назначения</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СН 1</w:t>
            </w:r>
          </w:p>
        </w:tc>
        <w:tc>
          <w:tcPr>
            <w:tcW w:w="8328" w:type="dxa"/>
            <w:vAlign w:val="center"/>
          </w:tcPr>
          <w:p w:rsidR="00C01273" w:rsidRPr="00415C43" w:rsidRDefault="00C01273" w:rsidP="00B965CF">
            <w:pPr>
              <w:suppressAutoHyphens/>
              <w:rPr>
                <w:lang w:eastAsia="ar-SA"/>
              </w:rPr>
            </w:pPr>
            <w:r w:rsidRPr="00415C43">
              <w:rPr>
                <w:lang w:eastAsia="ar-SA"/>
              </w:rPr>
              <w:t xml:space="preserve">– </w:t>
            </w:r>
            <w:r w:rsidR="00B965CF" w:rsidRPr="00415C43">
              <w:rPr>
                <w:lang w:eastAsia="ar-SA"/>
              </w:rPr>
              <w:t>Зона размещения кладбищ</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СН 2</w:t>
            </w:r>
          </w:p>
        </w:tc>
        <w:tc>
          <w:tcPr>
            <w:tcW w:w="8328" w:type="dxa"/>
            <w:vAlign w:val="center"/>
          </w:tcPr>
          <w:p w:rsidR="00C01273" w:rsidRPr="00415C43" w:rsidRDefault="00C01273" w:rsidP="00B965CF">
            <w:pPr>
              <w:suppressAutoHyphens/>
              <w:rPr>
                <w:lang w:eastAsia="ar-SA"/>
              </w:rPr>
            </w:pPr>
            <w:r w:rsidRPr="00415C43">
              <w:rPr>
                <w:lang w:eastAsia="ar-SA"/>
              </w:rPr>
              <w:t xml:space="preserve">– Зона </w:t>
            </w:r>
            <w:r w:rsidR="00B965CF" w:rsidRPr="00415C43">
              <w:rPr>
                <w:lang w:eastAsia="ar-SA"/>
              </w:rPr>
              <w:t>размещения скотомогильников</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СН 3</w:t>
            </w:r>
          </w:p>
        </w:tc>
        <w:tc>
          <w:tcPr>
            <w:tcW w:w="8328" w:type="dxa"/>
            <w:vAlign w:val="center"/>
          </w:tcPr>
          <w:p w:rsidR="00C01273" w:rsidRPr="00415C43" w:rsidRDefault="00C01273" w:rsidP="00B965CF">
            <w:pPr>
              <w:suppressAutoHyphens/>
              <w:rPr>
                <w:lang w:eastAsia="ar-SA"/>
              </w:rPr>
            </w:pPr>
            <w:r w:rsidRPr="00415C43">
              <w:rPr>
                <w:lang w:eastAsia="ar-SA"/>
              </w:rPr>
              <w:t>–</w:t>
            </w:r>
            <w:r w:rsidR="00B965CF" w:rsidRPr="00415C43">
              <w:rPr>
                <w:lang w:eastAsia="ar-SA"/>
              </w:rPr>
              <w:t>Зона размещения полигонов ТБО, ЖБО</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СН 4</w:t>
            </w:r>
          </w:p>
        </w:tc>
        <w:tc>
          <w:tcPr>
            <w:tcW w:w="8328" w:type="dxa"/>
            <w:vAlign w:val="center"/>
          </w:tcPr>
          <w:p w:rsidR="00C01273" w:rsidRPr="00415C43" w:rsidRDefault="00C01273" w:rsidP="00A348E0">
            <w:pPr>
              <w:suppressAutoHyphens/>
              <w:rPr>
                <w:lang w:eastAsia="ar-SA"/>
              </w:rPr>
            </w:pPr>
            <w:r w:rsidRPr="00415C43">
              <w:rPr>
                <w:lang w:eastAsia="ar-SA"/>
              </w:rPr>
              <w:t xml:space="preserve">– Зона </w:t>
            </w:r>
            <w:r w:rsidR="00A348E0" w:rsidRPr="00415C43">
              <w:rPr>
                <w:lang w:eastAsia="ar-SA"/>
              </w:rPr>
              <w:t>иного</w:t>
            </w:r>
            <w:r w:rsidRPr="00415C43">
              <w:rPr>
                <w:lang w:eastAsia="ar-SA"/>
              </w:rPr>
              <w:t xml:space="preserve"> специального назначения </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СН 5</w:t>
            </w:r>
          </w:p>
        </w:tc>
        <w:tc>
          <w:tcPr>
            <w:tcW w:w="8328" w:type="dxa"/>
            <w:vAlign w:val="center"/>
          </w:tcPr>
          <w:p w:rsidR="00C01273" w:rsidRPr="00415C43" w:rsidRDefault="00C01273" w:rsidP="00A348E0">
            <w:pPr>
              <w:suppressAutoHyphens/>
              <w:rPr>
                <w:lang w:eastAsia="ar-SA"/>
              </w:rPr>
            </w:pPr>
            <w:r w:rsidRPr="00415C43">
              <w:rPr>
                <w:lang w:eastAsia="ar-SA"/>
              </w:rPr>
              <w:t xml:space="preserve">– Зона </w:t>
            </w:r>
            <w:r w:rsidR="00A348E0" w:rsidRPr="00415C43">
              <w:rPr>
                <w:lang w:eastAsia="ar-SA"/>
              </w:rPr>
              <w:t>озеленения специального назначения</w:t>
            </w:r>
          </w:p>
        </w:tc>
      </w:tr>
      <w:tr w:rsidR="00A348E0" w:rsidRPr="00415C43" w:rsidTr="00A348E0">
        <w:trPr>
          <w:trHeight w:val="358"/>
          <w:jc w:val="center"/>
        </w:trPr>
        <w:tc>
          <w:tcPr>
            <w:tcW w:w="9287" w:type="dxa"/>
            <w:gridSpan w:val="2"/>
            <w:vAlign w:val="center"/>
          </w:tcPr>
          <w:p w:rsidR="00A348E0" w:rsidRPr="00415C43" w:rsidRDefault="00A348E0" w:rsidP="00A348E0">
            <w:pPr>
              <w:suppressAutoHyphens/>
              <w:jc w:val="center"/>
              <w:rPr>
                <w:lang w:eastAsia="ar-SA"/>
              </w:rPr>
            </w:pPr>
            <w:r w:rsidRPr="00415C43">
              <w:rPr>
                <w:b/>
                <w:lang w:val="en-US" w:eastAsia="ar-SA"/>
              </w:rPr>
              <w:t>VIII</w:t>
            </w:r>
            <w:r w:rsidRPr="00415C43">
              <w:rPr>
                <w:b/>
                <w:lang w:eastAsia="ar-SA"/>
              </w:rPr>
              <w:t>. Коммунально-складские зоны</w:t>
            </w:r>
          </w:p>
        </w:tc>
      </w:tr>
      <w:tr w:rsidR="00A348E0" w:rsidRPr="00415C43" w:rsidTr="00A348E0">
        <w:trPr>
          <w:trHeight w:val="358"/>
          <w:jc w:val="center"/>
        </w:trPr>
        <w:tc>
          <w:tcPr>
            <w:tcW w:w="959" w:type="dxa"/>
            <w:vAlign w:val="center"/>
          </w:tcPr>
          <w:p w:rsidR="00A348E0" w:rsidRPr="00415C43" w:rsidRDefault="00A348E0" w:rsidP="00A348E0">
            <w:pPr>
              <w:suppressAutoHyphens/>
              <w:jc w:val="center"/>
              <w:rPr>
                <w:lang w:eastAsia="ar-SA"/>
              </w:rPr>
            </w:pPr>
            <w:r w:rsidRPr="00415C43">
              <w:rPr>
                <w:lang w:eastAsia="ar-SA"/>
              </w:rPr>
              <w:t>КС</w:t>
            </w:r>
          </w:p>
        </w:tc>
        <w:tc>
          <w:tcPr>
            <w:tcW w:w="8328" w:type="dxa"/>
            <w:vAlign w:val="center"/>
          </w:tcPr>
          <w:p w:rsidR="00A348E0" w:rsidRPr="00415C43" w:rsidRDefault="00A348E0" w:rsidP="00A348E0">
            <w:pPr>
              <w:suppressAutoHyphens/>
              <w:rPr>
                <w:lang w:eastAsia="ar-SA"/>
              </w:rPr>
            </w:pPr>
            <w:r w:rsidRPr="00415C43">
              <w:rPr>
                <w:lang w:eastAsia="ar-SA"/>
              </w:rPr>
              <w:t>– Коммунально-складская зона</w:t>
            </w:r>
          </w:p>
        </w:tc>
      </w:tr>
      <w:tr w:rsidR="00C01273" w:rsidRPr="00415C43" w:rsidTr="00AA3DBE">
        <w:trPr>
          <w:trHeight w:val="358"/>
          <w:jc w:val="center"/>
        </w:trPr>
        <w:tc>
          <w:tcPr>
            <w:tcW w:w="9287" w:type="dxa"/>
            <w:gridSpan w:val="2"/>
            <w:vAlign w:val="center"/>
          </w:tcPr>
          <w:p w:rsidR="00C01273" w:rsidRPr="00415C43" w:rsidRDefault="00C01273" w:rsidP="00A348E0">
            <w:pPr>
              <w:suppressAutoHyphens/>
              <w:jc w:val="center"/>
              <w:rPr>
                <w:b/>
                <w:lang w:eastAsia="ar-SA"/>
              </w:rPr>
            </w:pPr>
            <w:r w:rsidRPr="00415C43">
              <w:rPr>
                <w:b/>
                <w:lang w:val="en-US" w:eastAsia="ar-SA"/>
              </w:rPr>
              <w:t>I</w:t>
            </w:r>
            <w:r w:rsidR="00A819DF" w:rsidRPr="00415C43">
              <w:rPr>
                <w:b/>
                <w:lang w:eastAsia="ar-SA"/>
              </w:rPr>
              <w:t>Х</w:t>
            </w:r>
            <w:r w:rsidRPr="00415C43">
              <w:rPr>
                <w:b/>
                <w:lang w:eastAsia="ar-SA"/>
              </w:rPr>
              <w:t>. Производственн</w:t>
            </w:r>
            <w:r w:rsidR="00A348E0" w:rsidRPr="00415C43">
              <w:rPr>
                <w:b/>
                <w:lang w:eastAsia="ar-SA"/>
              </w:rPr>
              <w:t xml:space="preserve">ые </w:t>
            </w:r>
            <w:r w:rsidRPr="00415C43">
              <w:rPr>
                <w:b/>
                <w:lang w:eastAsia="ar-SA"/>
              </w:rPr>
              <w:t>зоны</w:t>
            </w:r>
          </w:p>
        </w:tc>
      </w:tr>
      <w:tr w:rsidR="00C01273" w:rsidRPr="00415C43" w:rsidTr="00A348E0">
        <w:trPr>
          <w:trHeight w:val="358"/>
          <w:jc w:val="center"/>
        </w:trPr>
        <w:tc>
          <w:tcPr>
            <w:tcW w:w="959" w:type="dxa"/>
            <w:vAlign w:val="center"/>
          </w:tcPr>
          <w:p w:rsidR="00C01273" w:rsidRPr="00415C43" w:rsidRDefault="00C01273" w:rsidP="00A348E0">
            <w:pPr>
              <w:suppressAutoHyphens/>
              <w:jc w:val="center"/>
              <w:rPr>
                <w:lang w:eastAsia="ar-SA"/>
              </w:rPr>
            </w:pPr>
            <w:r w:rsidRPr="00415C43">
              <w:rPr>
                <w:lang w:eastAsia="ar-SA"/>
              </w:rPr>
              <w:t>П</w:t>
            </w:r>
            <w:r w:rsidR="00A348E0" w:rsidRPr="00415C43">
              <w:rPr>
                <w:lang w:eastAsia="ar-SA"/>
              </w:rPr>
              <w:t xml:space="preserve"> </w:t>
            </w:r>
            <w:r w:rsidRPr="00415C43">
              <w:rPr>
                <w:lang w:eastAsia="ar-SA"/>
              </w:rPr>
              <w:t>1</w:t>
            </w:r>
          </w:p>
        </w:tc>
        <w:tc>
          <w:tcPr>
            <w:tcW w:w="8328" w:type="dxa"/>
            <w:vAlign w:val="center"/>
          </w:tcPr>
          <w:p w:rsidR="00C01273" w:rsidRPr="00415C43" w:rsidRDefault="00A348E0" w:rsidP="00A348E0">
            <w:pPr>
              <w:suppressAutoHyphens/>
              <w:rPr>
                <w:lang w:eastAsia="ar-SA"/>
              </w:rPr>
            </w:pPr>
            <w:r w:rsidRPr="00415C43">
              <w:rPr>
                <w:lang w:eastAsia="ar-SA"/>
              </w:rPr>
              <w:t xml:space="preserve">– Производственная зона с размещением предприятий </w:t>
            </w:r>
            <w:r w:rsidRPr="00415C43">
              <w:rPr>
                <w:lang w:val="en-US" w:eastAsia="ar-SA"/>
              </w:rPr>
              <w:t>IV</w:t>
            </w:r>
            <w:r w:rsidRPr="00415C43">
              <w:rPr>
                <w:lang w:eastAsia="ar-SA"/>
              </w:rPr>
              <w:t xml:space="preserve"> и </w:t>
            </w:r>
            <w:r w:rsidRPr="00415C43">
              <w:rPr>
                <w:lang w:val="en-US" w:eastAsia="ar-SA"/>
              </w:rPr>
              <w:t>V</w:t>
            </w:r>
            <w:r w:rsidRPr="00415C43">
              <w:rPr>
                <w:lang w:eastAsia="ar-SA"/>
              </w:rPr>
              <w:t xml:space="preserve"> классов опасности</w:t>
            </w:r>
          </w:p>
        </w:tc>
      </w:tr>
    </w:tbl>
    <w:p w:rsidR="00C01273" w:rsidRPr="00415C43" w:rsidRDefault="00C01273" w:rsidP="00C01273">
      <w:pPr>
        <w:pStyle w:val="ConsPlusNormal"/>
        <w:widowControl/>
        <w:ind w:firstLine="0"/>
        <w:jc w:val="both"/>
        <w:rPr>
          <w:rFonts w:ascii="Times New Roman" w:hAnsi="Times New Roman" w:cs="Times New Roman"/>
          <w:b/>
          <w:bCs/>
          <w:noProof/>
          <w:sz w:val="24"/>
          <w:szCs w:val="24"/>
        </w:rPr>
      </w:pPr>
    </w:p>
    <w:p w:rsidR="00C01273" w:rsidRPr="00415C43" w:rsidRDefault="00C01273" w:rsidP="00C01273">
      <w:pPr>
        <w:pStyle w:val="ConsPlusNormal"/>
        <w:widowControl/>
        <w:ind w:firstLine="900"/>
        <w:jc w:val="both"/>
        <w:rPr>
          <w:rFonts w:ascii="Times New Roman" w:hAnsi="Times New Roman" w:cs="Times New Roman"/>
          <w:sz w:val="24"/>
          <w:szCs w:val="24"/>
        </w:rPr>
      </w:pPr>
      <w:r w:rsidRPr="00415C43">
        <w:rPr>
          <w:rFonts w:ascii="Times New Roman" w:hAnsi="Times New Roman" w:cs="Times New Roman"/>
          <w:b/>
          <w:bCs/>
          <w:noProof/>
          <w:sz w:val="24"/>
          <w:szCs w:val="24"/>
        </w:rPr>
        <w:t>Примечания:</w:t>
      </w:r>
    </w:p>
    <w:p w:rsidR="00C01273" w:rsidRPr="00415C43" w:rsidRDefault="00C01273" w:rsidP="00C01273">
      <w:pPr>
        <w:autoSpaceDE w:val="0"/>
        <w:autoSpaceDN w:val="0"/>
        <w:adjustRightInd w:val="0"/>
        <w:ind w:firstLine="709"/>
        <w:jc w:val="both"/>
      </w:pPr>
      <w:r w:rsidRPr="00415C43">
        <w:t>1. Действие градостроительных регламентов не распространяется на земельные участки в границах территории объектов культурного наследия, в границах территорий общего пользования, территорий, занятых линейными объектами.</w:t>
      </w:r>
    </w:p>
    <w:p w:rsidR="00AE2374" w:rsidRPr="00415C43" w:rsidRDefault="00C01273" w:rsidP="00C01273">
      <w:pPr>
        <w:keepNext/>
        <w:widowControl w:val="0"/>
        <w:tabs>
          <w:tab w:val="left" w:pos="0"/>
        </w:tabs>
        <w:suppressAutoHyphens/>
        <w:spacing w:after="60"/>
        <w:outlineLvl w:val="2"/>
        <w:rPr>
          <w:b/>
          <w:bCs/>
          <w:lang w:eastAsia="ar-SA"/>
        </w:rPr>
        <w:sectPr w:rsidR="00AE2374" w:rsidRPr="00415C43" w:rsidSect="00AD2010">
          <w:headerReference w:type="default" r:id="rId22"/>
          <w:footerReference w:type="default" r:id="rId23"/>
          <w:headerReference w:type="first" r:id="rId24"/>
          <w:footerReference w:type="first" r:id="rId25"/>
          <w:pgSz w:w="11906" w:h="16838"/>
          <w:pgMar w:top="845" w:right="1134" w:bottom="902" w:left="1701" w:header="142" w:footer="567" w:gutter="0"/>
          <w:pgNumType w:start="2"/>
          <w:cols w:space="708"/>
          <w:titlePg/>
          <w:docGrid w:linePitch="360"/>
        </w:sectPr>
      </w:pPr>
      <w:r w:rsidRPr="00415C43">
        <w:t>2. Градостроительные регламенты не устанавливаются для земель лесного фонда, водного фонда,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56463" w:rsidRPr="00415C43" w:rsidRDefault="004E2899" w:rsidP="00556463">
      <w:pPr>
        <w:keepNext/>
        <w:widowControl w:val="0"/>
        <w:tabs>
          <w:tab w:val="left" w:pos="0"/>
        </w:tabs>
        <w:suppressAutoHyphens/>
        <w:spacing w:after="60"/>
        <w:outlineLvl w:val="2"/>
        <w:rPr>
          <w:b/>
          <w:bCs/>
          <w:lang w:eastAsia="ar-SA"/>
        </w:rPr>
      </w:pPr>
      <w:r w:rsidRPr="00415C43">
        <w:rPr>
          <w:b/>
          <w:bCs/>
          <w:lang w:eastAsia="ar-SA"/>
        </w:rPr>
        <w:t>6</w:t>
      </w:r>
      <w:r w:rsidR="00556463" w:rsidRPr="00415C43">
        <w:rPr>
          <w:b/>
          <w:bCs/>
          <w:lang w:eastAsia="ar-SA"/>
        </w:rPr>
        <w:t xml:space="preserve">.1.4  Статья 12.4. </w:t>
      </w:r>
      <w:r w:rsidR="00AA3DBE" w:rsidRPr="00415C43">
        <w:rPr>
          <w:b/>
          <w:bCs/>
          <w:lang w:eastAsia="ar-SA"/>
        </w:rPr>
        <w:t xml:space="preserve"> </w:t>
      </w:r>
      <w:r w:rsidR="00556463" w:rsidRPr="00415C43">
        <w:rPr>
          <w:b/>
          <w:bCs/>
          <w:lang w:eastAsia="ar-SA"/>
        </w:rPr>
        <w:t>Жилые зоны.</w:t>
      </w:r>
    </w:p>
    <w:p w:rsidR="00556463" w:rsidRPr="00415C43" w:rsidRDefault="00556463" w:rsidP="00556463">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Зона предназначена для низкоплотной застройки индивидуальными жилыми домами, застройки кварталами средней плотности 2-х квартирными (блокированными) жилыми домами,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556463" w:rsidRPr="00415C43" w:rsidRDefault="00556463" w:rsidP="00556463">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В зоне разрешено ведение личного подсобного хозяйства (садоводство, цветоводство, огородничество).</w:t>
      </w:r>
    </w:p>
    <w:p w:rsidR="00556463" w:rsidRPr="00415C43" w:rsidRDefault="00556463" w:rsidP="00556463">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Допускается размещение встроенных и пристроенных к дому помещений общего назначения.</w:t>
      </w:r>
    </w:p>
    <w:p w:rsidR="00556463" w:rsidRPr="00415C43" w:rsidRDefault="00556463" w:rsidP="00556463">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Состав, назначение и площадь встроенных и пристроенных к дому помещений общественного назначения, в т.ч. связанных с индивидуальной предпринимательской деятельностью владельца, должны соответствовать ограничениям, установленным в разрешении на строительство в соответствии с нормативными документами по проектированию и строительству, и требованиям, вытекающим из охраняемых законодательством прав жителей соседних домов (жилых блоков).</w:t>
      </w:r>
    </w:p>
    <w:p w:rsidR="00556463" w:rsidRPr="00415C43" w:rsidRDefault="00556463" w:rsidP="00556463">
      <w:pPr>
        <w:tabs>
          <w:tab w:val="left" w:pos="1155"/>
        </w:tabs>
        <w:suppressAutoHyphens/>
        <w:jc w:val="center"/>
        <w:rPr>
          <w:b/>
          <w:bCs/>
          <w:lang w:eastAsia="ar-SA"/>
        </w:rPr>
      </w:pPr>
    </w:p>
    <w:p w:rsidR="00556463" w:rsidRPr="00415C43" w:rsidRDefault="00556463" w:rsidP="00556463">
      <w:pPr>
        <w:tabs>
          <w:tab w:val="left" w:pos="1155"/>
        </w:tabs>
        <w:suppressAutoHyphens/>
        <w:ind w:firstLine="510"/>
        <w:jc w:val="both"/>
        <w:rPr>
          <w:b/>
          <w:lang w:eastAsia="ar-SA"/>
        </w:rPr>
      </w:pPr>
      <w:r w:rsidRPr="00415C43">
        <w:rPr>
          <w:b/>
          <w:bCs/>
          <w:lang w:eastAsia="ar-SA"/>
        </w:rPr>
        <w:t xml:space="preserve">Индекс зон </w:t>
      </w:r>
      <w:r w:rsidRPr="00415C43">
        <w:rPr>
          <w:b/>
          <w:lang w:eastAsia="ar-SA"/>
        </w:rPr>
        <w:t>Ж</w:t>
      </w:r>
      <w:r w:rsidR="00AA3DBE" w:rsidRPr="00415C43">
        <w:rPr>
          <w:b/>
          <w:lang w:eastAsia="ar-SA"/>
        </w:rPr>
        <w:t xml:space="preserve"> -</w:t>
      </w:r>
      <w:r w:rsidRPr="00415C43">
        <w:rPr>
          <w:b/>
          <w:lang w:eastAsia="ar-SA"/>
        </w:rPr>
        <w:t xml:space="preserve"> 1   Зона </w:t>
      </w:r>
      <w:r w:rsidR="007123F1" w:rsidRPr="00415C43">
        <w:rPr>
          <w:b/>
          <w:lang w:eastAsia="ar-SA"/>
        </w:rPr>
        <w:t>застройки индивидуальными жилыми домами</w:t>
      </w:r>
      <w:r w:rsidRPr="00415C43">
        <w:rPr>
          <w:b/>
          <w:lang w:eastAsia="ar-SA"/>
        </w:rPr>
        <w:t>.</w:t>
      </w:r>
    </w:p>
    <w:p w:rsidR="00556463" w:rsidRPr="00415C43" w:rsidRDefault="00556463" w:rsidP="00556463">
      <w:pPr>
        <w:spacing w:before="240" w:after="100" w:afterAutospacing="1"/>
        <w:ind w:firstLine="567"/>
        <w:jc w:val="both"/>
      </w:pPr>
      <w:r w:rsidRPr="00415C43">
        <w:rPr>
          <w:b/>
        </w:rPr>
        <w:t>1.Виды разрешенного использования земельных участков</w:t>
      </w:r>
      <w:r w:rsidRPr="00415C43">
        <w:t>:</w:t>
      </w:r>
    </w:p>
    <w:tbl>
      <w:tblPr>
        <w:tblW w:w="15309"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851"/>
        <w:gridCol w:w="2551"/>
        <w:gridCol w:w="11907"/>
      </w:tblGrid>
      <w:tr w:rsidR="00556463" w:rsidRPr="00415C43" w:rsidTr="004827B2">
        <w:tc>
          <w:tcPr>
            <w:tcW w:w="851" w:type="dxa"/>
          </w:tcPr>
          <w:p w:rsidR="00556463" w:rsidRPr="00415C43" w:rsidRDefault="00556463" w:rsidP="00222F71">
            <w:pPr>
              <w:tabs>
                <w:tab w:val="left" w:pos="1155"/>
              </w:tabs>
              <w:suppressAutoHyphens/>
              <w:snapToGrid w:val="0"/>
              <w:jc w:val="center"/>
              <w:rPr>
                <w:b/>
                <w:lang w:eastAsia="ar-SA"/>
              </w:rPr>
            </w:pPr>
            <w:r w:rsidRPr="00415C43">
              <w:rPr>
                <w:b/>
                <w:lang w:eastAsia="ar-SA"/>
              </w:rPr>
              <w:t>№</w:t>
            </w:r>
          </w:p>
        </w:tc>
        <w:tc>
          <w:tcPr>
            <w:tcW w:w="2551" w:type="dxa"/>
          </w:tcPr>
          <w:p w:rsidR="00556463" w:rsidRPr="00415C43" w:rsidRDefault="00556463" w:rsidP="00222F71">
            <w:pPr>
              <w:tabs>
                <w:tab w:val="left" w:pos="1155"/>
              </w:tabs>
              <w:suppressAutoHyphens/>
              <w:snapToGrid w:val="0"/>
              <w:jc w:val="center"/>
              <w:rPr>
                <w:b/>
                <w:lang w:eastAsia="ar-SA"/>
              </w:rPr>
            </w:pPr>
            <w:r w:rsidRPr="00415C43">
              <w:rPr>
                <w:b/>
                <w:lang w:eastAsia="ar-SA"/>
              </w:rPr>
              <w:t>Содержание регламента</w:t>
            </w:r>
          </w:p>
        </w:tc>
        <w:tc>
          <w:tcPr>
            <w:tcW w:w="11907" w:type="dxa"/>
          </w:tcPr>
          <w:p w:rsidR="00556463" w:rsidRPr="00415C43" w:rsidRDefault="00556463" w:rsidP="00222F71">
            <w:pPr>
              <w:tabs>
                <w:tab w:val="left" w:pos="1155"/>
              </w:tabs>
              <w:suppressAutoHyphens/>
              <w:snapToGrid w:val="0"/>
              <w:jc w:val="center"/>
              <w:rPr>
                <w:b/>
                <w:lang w:eastAsia="ar-SA"/>
              </w:rPr>
            </w:pPr>
            <w:r w:rsidRPr="00415C4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6463" w:rsidRPr="00415C43" w:rsidTr="004827B2">
        <w:tc>
          <w:tcPr>
            <w:tcW w:w="851" w:type="dxa"/>
          </w:tcPr>
          <w:p w:rsidR="00556463" w:rsidRPr="00415C43" w:rsidRDefault="00556463" w:rsidP="00222F71">
            <w:pPr>
              <w:tabs>
                <w:tab w:val="left" w:pos="1155"/>
              </w:tabs>
              <w:suppressAutoHyphens/>
              <w:snapToGrid w:val="0"/>
              <w:jc w:val="center"/>
              <w:rPr>
                <w:lang w:eastAsia="ar-SA"/>
              </w:rPr>
            </w:pPr>
            <w:r w:rsidRPr="00415C43">
              <w:rPr>
                <w:lang w:eastAsia="ar-SA"/>
              </w:rPr>
              <w:t>1</w:t>
            </w:r>
          </w:p>
        </w:tc>
        <w:tc>
          <w:tcPr>
            <w:tcW w:w="2551" w:type="dxa"/>
          </w:tcPr>
          <w:p w:rsidR="00556463" w:rsidRPr="00415C43" w:rsidRDefault="00556463" w:rsidP="00222F71">
            <w:pPr>
              <w:tabs>
                <w:tab w:val="left" w:pos="1155"/>
              </w:tabs>
              <w:suppressAutoHyphens/>
              <w:snapToGrid w:val="0"/>
              <w:jc w:val="center"/>
              <w:rPr>
                <w:lang w:eastAsia="ar-SA"/>
              </w:rPr>
            </w:pPr>
            <w:r w:rsidRPr="00415C43">
              <w:rPr>
                <w:lang w:eastAsia="ar-SA"/>
              </w:rPr>
              <w:t>2</w:t>
            </w:r>
          </w:p>
        </w:tc>
        <w:tc>
          <w:tcPr>
            <w:tcW w:w="11907" w:type="dxa"/>
          </w:tcPr>
          <w:p w:rsidR="00556463" w:rsidRPr="00415C43" w:rsidRDefault="00556463" w:rsidP="00222F71">
            <w:pPr>
              <w:tabs>
                <w:tab w:val="left" w:pos="1155"/>
              </w:tabs>
              <w:suppressAutoHyphens/>
              <w:snapToGrid w:val="0"/>
              <w:jc w:val="center"/>
              <w:rPr>
                <w:lang w:eastAsia="ar-SA"/>
              </w:rPr>
            </w:pPr>
            <w:r w:rsidRPr="00415C43">
              <w:rPr>
                <w:lang w:eastAsia="ar-SA"/>
              </w:rPr>
              <w:t>3</w:t>
            </w:r>
          </w:p>
        </w:tc>
      </w:tr>
      <w:tr w:rsidR="00556463" w:rsidRPr="00415C43" w:rsidTr="004827B2">
        <w:tc>
          <w:tcPr>
            <w:tcW w:w="851" w:type="dxa"/>
            <w:tcBorders>
              <w:right w:val="single" w:sz="4" w:space="0" w:color="auto"/>
            </w:tcBorders>
          </w:tcPr>
          <w:p w:rsidR="00556463" w:rsidRPr="00415C43" w:rsidRDefault="00556463" w:rsidP="00222F71">
            <w:pPr>
              <w:tabs>
                <w:tab w:val="left" w:pos="1155"/>
              </w:tabs>
              <w:suppressAutoHyphens/>
              <w:snapToGrid w:val="0"/>
              <w:jc w:val="center"/>
              <w:rPr>
                <w:b/>
                <w:lang w:eastAsia="ar-SA"/>
              </w:rPr>
            </w:pPr>
            <w:r w:rsidRPr="00415C43">
              <w:rPr>
                <w:b/>
                <w:lang w:eastAsia="ar-SA"/>
              </w:rPr>
              <w:t xml:space="preserve">1. </w:t>
            </w:r>
          </w:p>
        </w:tc>
        <w:tc>
          <w:tcPr>
            <w:tcW w:w="14458" w:type="dxa"/>
            <w:gridSpan w:val="2"/>
            <w:tcBorders>
              <w:left w:val="single" w:sz="4" w:space="0" w:color="auto"/>
            </w:tcBorders>
          </w:tcPr>
          <w:p w:rsidR="00556463" w:rsidRPr="00415C43" w:rsidRDefault="00556463" w:rsidP="00222F71">
            <w:pPr>
              <w:tabs>
                <w:tab w:val="left" w:pos="1155"/>
              </w:tabs>
              <w:suppressAutoHyphens/>
              <w:snapToGrid w:val="0"/>
              <w:jc w:val="center"/>
              <w:rPr>
                <w:b/>
                <w:lang w:eastAsia="ar-SA"/>
              </w:rPr>
            </w:pPr>
            <w:r w:rsidRPr="00415C43">
              <w:rPr>
                <w:b/>
                <w:lang w:eastAsia="ar-SA"/>
              </w:rPr>
              <w:t>Основные виды разрешенного использования.</w:t>
            </w:r>
          </w:p>
        </w:tc>
      </w:tr>
      <w:tr w:rsidR="00556463" w:rsidRPr="00415C43" w:rsidTr="004827B2">
        <w:tc>
          <w:tcPr>
            <w:tcW w:w="851" w:type="dxa"/>
            <w:tcBorders>
              <w:right w:val="single" w:sz="4" w:space="0" w:color="auto"/>
            </w:tcBorders>
          </w:tcPr>
          <w:p w:rsidR="00556463" w:rsidRPr="00415C43" w:rsidRDefault="00556463" w:rsidP="00222F71">
            <w:pPr>
              <w:tabs>
                <w:tab w:val="left" w:pos="1155"/>
              </w:tabs>
              <w:suppressAutoHyphens/>
              <w:snapToGrid w:val="0"/>
              <w:jc w:val="center"/>
              <w:rPr>
                <w:lang w:eastAsia="ar-SA"/>
              </w:rPr>
            </w:pPr>
          </w:p>
        </w:tc>
        <w:tc>
          <w:tcPr>
            <w:tcW w:w="2551" w:type="dxa"/>
            <w:tcBorders>
              <w:left w:val="single" w:sz="4" w:space="0" w:color="auto"/>
            </w:tcBorders>
          </w:tcPr>
          <w:p w:rsidR="00556463" w:rsidRPr="00415C43" w:rsidRDefault="00556463" w:rsidP="00222F71">
            <w:pPr>
              <w:widowControl w:val="0"/>
              <w:tabs>
                <w:tab w:val="left" w:pos="360"/>
                <w:tab w:val="left" w:pos="1155"/>
              </w:tabs>
              <w:suppressAutoHyphens/>
              <w:snapToGrid w:val="0"/>
              <w:rPr>
                <w:lang w:eastAsia="ar-SA"/>
              </w:rPr>
            </w:pPr>
            <w:r w:rsidRPr="00415C43">
              <w:rPr>
                <w:lang w:eastAsia="ar-SA"/>
              </w:rPr>
              <w:t xml:space="preserve">- </w:t>
            </w:r>
            <w:r w:rsidR="007123F1" w:rsidRPr="00415C43">
              <w:t>Индивидуальные жилые дома</w:t>
            </w:r>
            <w:r w:rsidR="00746EDC" w:rsidRPr="00415C43">
              <w:t xml:space="preserve"> </w:t>
            </w:r>
            <w:r w:rsidR="00DB6510" w:rsidRPr="00415C43">
              <w:t>до 3 этажей</w:t>
            </w:r>
            <w:r w:rsidRPr="00415C43">
              <w:rPr>
                <w:lang w:eastAsia="ar-SA"/>
              </w:rPr>
              <w:t xml:space="preserve">; </w:t>
            </w:r>
          </w:p>
          <w:p w:rsidR="00556463" w:rsidRPr="00415C43" w:rsidRDefault="00556463" w:rsidP="00222F71">
            <w:pPr>
              <w:widowControl w:val="0"/>
              <w:tabs>
                <w:tab w:val="left" w:pos="360"/>
                <w:tab w:val="left" w:pos="1155"/>
              </w:tabs>
              <w:suppressAutoHyphens/>
              <w:snapToGrid w:val="0"/>
              <w:rPr>
                <w:lang w:eastAsia="ar-SA"/>
              </w:rPr>
            </w:pPr>
            <w:r w:rsidRPr="00415C43">
              <w:rPr>
                <w:lang w:eastAsia="ar-SA"/>
              </w:rPr>
              <w:t xml:space="preserve">- </w:t>
            </w:r>
            <w:r w:rsidR="007123F1" w:rsidRPr="00415C43">
              <w:t>Отдельно стоящие односемейные дома с участками</w:t>
            </w:r>
          </w:p>
        </w:tc>
        <w:tc>
          <w:tcPr>
            <w:tcW w:w="11907" w:type="dxa"/>
          </w:tcPr>
          <w:p w:rsidR="00556463" w:rsidRPr="00415C43" w:rsidRDefault="00556463" w:rsidP="00222F71">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556463" w:rsidRPr="00415C43" w:rsidRDefault="00556463" w:rsidP="00222F71">
            <w:pPr>
              <w:autoSpaceDE w:val="0"/>
              <w:autoSpaceDN w:val="0"/>
              <w:adjustRightInd w:val="0"/>
              <w:ind w:firstLine="510"/>
              <w:jc w:val="both"/>
              <w:rPr>
                <w:bCs/>
              </w:rPr>
            </w:pPr>
            <w:r w:rsidRPr="00415C43">
              <w:rPr>
                <w:bCs/>
              </w:rPr>
              <w:t>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1.1 Для индивидуального жилищного строительства: </w:t>
            </w:r>
          </w:p>
          <w:p w:rsidR="00556463" w:rsidRPr="00415C43" w:rsidRDefault="00556463" w:rsidP="00222F71">
            <w:pPr>
              <w:widowControl w:val="0"/>
              <w:tabs>
                <w:tab w:val="left" w:pos="1155"/>
              </w:tabs>
              <w:suppressAutoHyphens/>
              <w:snapToGrid w:val="0"/>
              <w:ind w:firstLine="510"/>
              <w:jc w:val="both"/>
              <w:rPr>
                <w:lang w:eastAsia="ar-SA"/>
              </w:rPr>
            </w:pPr>
            <w:r w:rsidRPr="00415C43">
              <w:rPr>
                <w:lang w:eastAsia="ar-SA"/>
              </w:rPr>
              <w:t xml:space="preserve">- минимальный </w:t>
            </w:r>
            <w:r w:rsidR="00FA1138" w:rsidRPr="00415C43">
              <w:rPr>
                <w:lang w:eastAsia="ar-SA"/>
              </w:rPr>
              <w:t>размер земельных участков – 0,04</w:t>
            </w:r>
            <w:r w:rsidRPr="00415C43">
              <w:rPr>
                <w:lang w:eastAsia="ar-SA"/>
              </w:rPr>
              <w:t xml:space="preserve"> га; </w:t>
            </w:r>
          </w:p>
          <w:p w:rsidR="00556463" w:rsidRPr="00415C43" w:rsidRDefault="00556463" w:rsidP="00222F71">
            <w:pPr>
              <w:widowControl w:val="0"/>
              <w:tabs>
                <w:tab w:val="left" w:pos="1155"/>
              </w:tabs>
              <w:suppressAutoHyphens/>
              <w:snapToGrid w:val="0"/>
              <w:ind w:firstLine="510"/>
              <w:jc w:val="both"/>
              <w:rPr>
                <w:lang w:eastAsia="ar-SA"/>
              </w:rPr>
            </w:pPr>
            <w:r w:rsidRPr="00415C43">
              <w:rPr>
                <w:lang w:eastAsia="ar-SA"/>
              </w:rPr>
              <w:t xml:space="preserve">- максимальный размер земельных участков – </w:t>
            </w:r>
            <w:r w:rsidR="00661B66" w:rsidRPr="00415C43">
              <w:rPr>
                <w:lang w:eastAsia="ar-SA"/>
              </w:rPr>
              <w:t>1,0</w:t>
            </w:r>
            <w:r w:rsidRPr="00415C43">
              <w:rPr>
                <w:lang w:eastAsia="ar-SA"/>
              </w:rPr>
              <w:t xml:space="preserve"> га.</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1.2 Для личного подсобного хозяйства (ЛПХ): </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 минимальный </w:t>
            </w:r>
            <w:r w:rsidR="00FA1138" w:rsidRPr="00415C43">
              <w:rPr>
                <w:rFonts w:ascii="Times New Roman" w:hAnsi="Times New Roman" w:cs="Times New Roman"/>
                <w:sz w:val="24"/>
                <w:szCs w:val="24"/>
              </w:rPr>
              <w:t>размер земельных участков – 0,04</w:t>
            </w:r>
            <w:r w:rsidRPr="00415C43">
              <w:rPr>
                <w:rFonts w:ascii="Times New Roman" w:hAnsi="Times New Roman" w:cs="Times New Roman"/>
                <w:sz w:val="24"/>
                <w:szCs w:val="24"/>
              </w:rPr>
              <w:t xml:space="preserve"> га;</w:t>
            </w:r>
          </w:p>
          <w:p w:rsidR="00556463" w:rsidRPr="00415C43" w:rsidRDefault="00556463" w:rsidP="00222F71">
            <w:pPr>
              <w:pStyle w:val="ConsPlusNormal"/>
              <w:widowControl/>
              <w:ind w:right="-108"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 максимальный размер земельного участка – </w:t>
            </w:r>
            <w:r w:rsidR="00661B66" w:rsidRPr="00415C43">
              <w:rPr>
                <w:rFonts w:ascii="Times New Roman" w:hAnsi="Times New Roman" w:cs="Times New Roman"/>
                <w:sz w:val="24"/>
                <w:szCs w:val="24"/>
              </w:rPr>
              <w:t>1,0</w:t>
            </w:r>
            <w:r w:rsidR="00770FD8" w:rsidRPr="00415C43">
              <w:rPr>
                <w:rFonts w:ascii="Times New Roman" w:hAnsi="Times New Roman" w:cs="Times New Roman"/>
                <w:sz w:val="24"/>
                <w:szCs w:val="24"/>
              </w:rPr>
              <w:t xml:space="preserve"> </w:t>
            </w:r>
            <w:r w:rsidRPr="00415C43">
              <w:rPr>
                <w:rFonts w:ascii="Times New Roman" w:hAnsi="Times New Roman" w:cs="Times New Roman"/>
                <w:sz w:val="24"/>
                <w:szCs w:val="24"/>
              </w:rPr>
              <w:t>га.</w:t>
            </w:r>
          </w:p>
          <w:p w:rsidR="00556463" w:rsidRPr="00415C43" w:rsidRDefault="00556463" w:rsidP="00222F71">
            <w:pPr>
              <w:pStyle w:val="ConsPlusNormal"/>
              <w:widowControl/>
              <w:ind w:firstLine="510"/>
              <w:jc w:val="both"/>
              <w:rPr>
                <w:rFonts w:ascii="Times New Roman" w:hAnsi="Times New Roman" w:cs="Times New Roman"/>
                <w:bCs/>
                <w:sz w:val="24"/>
                <w:szCs w:val="24"/>
              </w:rPr>
            </w:pPr>
            <w:r w:rsidRPr="00415C43">
              <w:rPr>
                <w:rFonts w:ascii="Times New Roman" w:hAnsi="Times New Roman" w:cs="Times New Roman"/>
                <w:bCs/>
                <w:sz w:val="24"/>
                <w:szCs w:val="24"/>
              </w:rPr>
              <w:t>1.3 Для ведения личного подсобного хозяйства выделение части земельного участка, недостающей до установленной максимальной нормы, допускается за пределами жилой зоны.</w:t>
            </w:r>
          </w:p>
          <w:p w:rsidR="00556463" w:rsidRPr="00415C43" w:rsidRDefault="00556463" w:rsidP="00222F71">
            <w:pPr>
              <w:pStyle w:val="ConsPlusNormal"/>
              <w:widowControl/>
              <w:ind w:firstLine="510"/>
              <w:jc w:val="both"/>
              <w:rPr>
                <w:rFonts w:ascii="Times New Roman" w:hAnsi="Times New Roman" w:cs="Times New Roman"/>
                <w:bCs/>
                <w:sz w:val="24"/>
                <w:szCs w:val="24"/>
              </w:rPr>
            </w:pPr>
            <w:r w:rsidRPr="00415C43">
              <w:rPr>
                <w:rFonts w:ascii="Times New Roman" w:hAnsi="Times New Roman" w:cs="Times New Roman"/>
                <w:sz w:val="24"/>
                <w:szCs w:val="24"/>
              </w:rPr>
              <w:t>1.4 На территории приусадебного участка возможно размещение хозяйственных построек и гаражей для легковых автомобилей</w:t>
            </w:r>
            <w:r w:rsidRPr="00415C43">
              <w:rPr>
                <w:rFonts w:ascii="Times New Roman" w:hAnsi="Times New Roman" w:cs="Times New Roman"/>
                <w:bCs/>
                <w:sz w:val="24"/>
                <w:szCs w:val="24"/>
              </w:rPr>
              <w:t>.</w:t>
            </w:r>
          </w:p>
          <w:p w:rsidR="00556463" w:rsidRPr="00415C43" w:rsidRDefault="00556463" w:rsidP="00222F71">
            <w:pPr>
              <w:pStyle w:val="ConsPlusNormal"/>
              <w:widowControl/>
              <w:ind w:firstLine="510"/>
              <w:jc w:val="both"/>
              <w:rPr>
                <w:rFonts w:ascii="Times New Roman" w:hAnsi="Times New Roman" w:cs="Times New Roman"/>
                <w:b/>
                <w:sz w:val="24"/>
                <w:szCs w:val="24"/>
              </w:rPr>
            </w:pPr>
            <w:r w:rsidRPr="00415C43">
              <w:rPr>
                <w:rFonts w:ascii="Times New Roman" w:hAnsi="Times New Roman" w:cs="Times New Roman"/>
                <w:b/>
                <w:sz w:val="24"/>
                <w:szCs w:val="24"/>
              </w:rPr>
              <w:t>2. Минимальные отступы зданий, строений и сооружений от границ земельных участков.</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2.1 При проведении строительства строгое соблюдение минимального расстояния от дома до красных линий, определяющих границы улиц, не менее </w:t>
            </w:r>
            <w:smartTag w:uri="urn:schemas-microsoft-com:office:smarttags" w:element="metricconverter">
              <w:smartTagPr>
                <w:attr w:name="ProductID" w:val="50 м"/>
              </w:smartTagPr>
              <w:r w:rsidRPr="00415C43">
                <w:rPr>
                  <w:rFonts w:ascii="Times New Roman" w:hAnsi="Times New Roman" w:cs="Times New Roman"/>
                  <w:sz w:val="24"/>
                  <w:szCs w:val="24"/>
                </w:rPr>
                <w:t>5 м</w:t>
              </w:r>
            </w:smartTag>
            <w:r w:rsidRPr="00415C43">
              <w:rPr>
                <w:rFonts w:ascii="Times New Roman" w:hAnsi="Times New Roman" w:cs="Times New Roman"/>
                <w:sz w:val="24"/>
                <w:szCs w:val="24"/>
              </w:rPr>
              <w:t>.</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2.2 Отступ строений от красной линии улиц в районе существующей застройки - в соответствии со сложившейся ситуацией.</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2.3 В  районе новой застройки  - минимальное  расстояние  от  дома  до красных линий  проездов – не менее </w:t>
            </w:r>
            <w:smartTag w:uri="urn:schemas-microsoft-com:office:smarttags" w:element="metricconverter">
              <w:smartTagPr>
                <w:attr w:name="ProductID" w:val="50 м"/>
              </w:smartTagPr>
              <w:r w:rsidRPr="00415C43">
                <w:rPr>
                  <w:rFonts w:ascii="Times New Roman" w:hAnsi="Times New Roman" w:cs="Times New Roman"/>
                  <w:sz w:val="24"/>
                  <w:szCs w:val="24"/>
                </w:rPr>
                <w:t>3 м</w:t>
              </w:r>
            </w:smartTag>
            <w:r w:rsidRPr="00415C43">
              <w:rPr>
                <w:rFonts w:ascii="Times New Roman" w:hAnsi="Times New Roman" w:cs="Times New Roman"/>
                <w:sz w:val="24"/>
                <w:szCs w:val="24"/>
              </w:rPr>
              <w:t>.</w:t>
            </w:r>
          </w:p>
          <w:p w:rsidR="00556463" w:rsidRPr="00415C43" w:rsidRDefault="00556463" w:rsidP="00222F71">
            <w:pPr>
              <w:ind w:firstLine="510"/>
              <w:jc w:val="both"/>
              <w:rPr>
                <w:bCs/>
              </w:rPr>
            </w:pPr>
            <w:r w:rsidRPr="00415C43">
              <w:rPr>
                <w:bCs/>
              </w:rPr>
              <w:t xml:space="preserve">2.4 Расстояние от хозяйственных 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415C43">
                <w:rPr>
                  <w:bCs/>
                </w:rPr>
                <w:t>5 м</w:t>
              </w:r>
            </w:smartTag>
            <w:r w:rsidRPr="00415C43">
              <w:rPr>
                <w:bCs/>
              </w:rPr>
              <w:t>.</w:t>
            </w:r>
          </w:p>
          <w:p w:rsidR="00556463" w:rsidRPr="00415C43" w:rsidRDefault="00556463" w:rsidP="00222F71">
            <w:pPr>
              <w:ind w:firstLine="510"/>
              <w:jc w:val="both"/>
              <w:rPr>
                <w:bCs/>
              </w:rPr>
            </w:pPr>
            <w:r w:rsidRPr="00415C43">
              <w:rPr>
                <w:bCs/>
              </w:rPr>
              <w:t>2.5. При проектировании на территории малоэтажной жилой застройки следует принимать следующие расстояния:</w:t>
            </w:r>
          </w:p>
          <w:p w:rsidR="00556463" w:rsidRPr="00415C43" w:rsidRDefault="00556463" w:rsidP="00222F71">
            <w:pPr>
              <w:ind w:firstLine="510"/>
              <w:jc w:val="both"/>
              <w:rPr>
                <w:bCs/>
              </w:rPr>
            </w:pPr>
            <w:r w:rsidRPr="00415C43">
              <w:rPr>
                <w:bCs/>
              </w:rPr>
              <w:t xml:space="preserve">- от стен индивидуальных жилых домов до ограждения участка со стороны вводов инженерных сетей при организации колодцев на территории участка – не менее </w:t>
            </w:r>
            <w:smartTag w:uri="urn:schemas-microsoft-com:office:smarttags" w:element="metricconverter">
              <w:smartTagPr>
                <w:attr w:name="ProductID" w:val="50 м"/>
              </w:smartTagPr>
              <w:r w:rsidRPr="00415C43">
                <w:rPr>
                  <w:bCs/>
                </w:rPr>
                <w:t>6 м</w:t>
              </w:r>
            </w:smartTag>
            <w:r w:rsidRPr="00415C43">
              <w:rPr>
                <w:bCs/>
              </w:rPr>
              <w:t>;</w:t>
            </w:r>
          </w:p>
          <w:p w:rsidR="00556463" w:rsidRPr="00415C43" w:rsidRDefault="00556463" w:rsidP="00222F71">
            <w:pPr>
              <w:ind w:firstLine="510"/>
              <w:jc w:val="both"/>
              <w:rPr>
                <w:bCs/>
              </w:rPr>
            </w:pPr>
            <w:r w:rsidRPr="00415C43">
              <w:rPr>
                <w:bCs/>
              </w:rPr>
              <w:t xml:space="preserve">- от трансформаторных подстанций до границ участков жилых домов – не менее </w:t>
            </w:r>
            <w:smartTag w:uri="urn:schemas-microsoft-com:office:smarttags" w:element="metricconverter">
              <w:smartTagPr>
                <w:attr w:name="ProductID" w:val="50 м"/>
              </w:smartTagPr>
              <w:r w:rsidRPr="00415C43">
                <w:rPr>
                  <w:bCs/>
                </w:rPr>
                <w:t>10 м</w:t>
              </w:r>
            </w:smartTag>
            <w:r w:rsidRPr="00415C43">
              <w:rPr>
                <w:bCs/>
              </w:rPr>
              <w:t>.</w:t>
            </w:r>
          </w:p>
          <w:p w:rsidR="00556463" w:rsidRPr="00415C43" w:rsidRDefault="00556463" w:rsidP="00222F71">
            <w:pPr>
              <w:pStyle w:val="ConsPlusNormal"/>
              <w:widowControl/>
              <w:ind w:firstLine="510"/>
              <w:jc w:val="both"/>
              <w:rPr>
                <w:rFonts w:ascii="Times New Roman" w:hAnsi="Times New Roman" w:cs="Times New Roman"/>
                <w:b/>
                <w:sz w:val="24"/>
                <w:szCs w:val="24"/>
              </w:rPr>
            </w:pPr>
            <w:r w:rsidRPr="00415C43">
              <w:rPr>
                <w:rFonts w:ascii="Times New Roman" w:hAnsi="Times New Roman" w:cs="Times New Roman"/>
                <w:sz w:val="24"/>
                <w:szCs w:val="24"/>
              </w:rPr>
              <w:t>2.6 До границы соседнего приквартирного участка расстояния по санитарно-бытовым и зооветеринарным требованиям должны быть не менее:</w:t>
            </w:r>
          </w:p>
          <w:p w:rsidR="00556463" w:rsidRPr="00415C43" w:rsidRDefault="00556463" w:rsidP="00222F71">
            <w:pPr>
              <w:pStyle w:val="afb"/>
              <w:shd w:val="clear" w:color="auto" w:fill="FFFFFF"/>
              <w:ind w:left="0" w:firstLine="510"/>
              <w:jc w:val="both"/>
              <w:rPr>
                <w:rFonts w:ascii="Times New Roman" w:hAnsi="Times New Roman"/>
              </w:rPr>
            </w:pPr>
            <w:r w:rsidRPr="00415C43">
              <w:rPr>
                <w:rFonts w:ascii="Times New Roman" w:hAnsi="Times New Roman"/>
              </w:rPr>
              <w:t xml:space="preserve">- от индивидуального жилого дома – </w:t>
            </w:r>
            <w:smartTag w:uri="urn:schemas-microsoft-com:office:smarttags" w:element="metricconverter">
              <w:smartTagPr>
                <w:attr w:name="ProductID" w:val="50 м"/>
              </w:smartTagPr>
              <w:r w:rsidRPr="00415C43">
                <w:rPr>
                  <w:rFonts w:ascii="Times New Roman" w:hAnsi="Times New Roman"/>
                </w:rPr>
                <w:t>3 м</w:t>
              </w:r>
            </w:smartTag>
            <w:r w:rsidRPr="00415C43">
              <w:rPr>
                <w:rFonts w:ascii="Times New Roman" w:hAnsi="Times New Roman"/>
              </w:rPr>
              <w:t>;</w:t>
            </w:r>
          </w:p>
          <w:p w:rsidR="00556463" w:rsidRPr="00415C43" w:rsidRDefault="00556463" w:rsidP="00222F71">
            <w:pPr>
              <w:shd w:val="clear" w:color="auto" w:fill="FFFFFF"/>
              <w:ind w:firstLine="510"/>
              <w:jc w:val="both"/>
            </w:pPr>
            <w:r w:rsidRPr="00415C43">
              <w:t xml:space="preserve">- от постройки для содержания скота и птицы – </w:t>
            </w:r>
            <w:smartTag w:uri="urn:schemas-microsoft-com:office:smarttags" w:element="metricconverter">
              <w:smartTagPr>
                <w:attr w:name="ProductID" w:val="50 м"/>
              </w:smartTagPr>
              <w:r w:rsidRPr="00415C43">
                <w:t>4 м</w:t>
              </w:r>
            </w:smartTag>
            <w:r w:rsidRPr="00415C43">
              <w:t>;</w:t>
            </w:r>
          </w:p>
          <w:p w:rsidR="00556463" w:rsidRPr="00415C43" w:rsidRDefault="00556463" w:rsidP="00222F71">
            <w:pPr>
              <w:shd w:val="clear" w:color="auto" w:fill="FFFFFF"/>
              <w:ind w:firstLine="510"/>
              <w:jc w:val="both"/>
            </w:pPr>
            <w:r w:rsidRPr="00415C43">
              <w:t xml:space="preserve">- от других построек (бани, автостоянки и др.) – </w:t>
            </w:r>
            <w:smartTag w:uri="urn:schemas-microsoft-com:office:smarttags" w:element="metricconverter">
              <w:smartTagPr>
                <w:attr w:name="ProductID" w:val="50 м"/>
              </w:smartTagPr>
              <w:r w:rsidRPr="00415C43">
                <w:t>1 м</w:t>
              </w:r>
            </w:smartTag>
            <w:r w:rsidRPr="00415C43">
              <w:t>;</w:t>
            </w:r>
          </w:p>
          <w:p w:rsidR="00556463" w:rsidRPr="00415C43" w:rsidRDefault="00556463" w:rsidP="00222F71">
            <w:pPr>
              <w:shd w:val="clear" w:color="auto" w:fill="FFFFFF"/>
              <w:ind w:firstLine="510"/>
              <w:jc w:val="both"/>
            </w:pPr>
            <w:r w:rsidRPr="00415C43">
              <w:t xml:space="preserve">- от мусоросборников до границ участков жилых домов– не менее </w:t>
            </w:r>
            <w:smartTag w:uri="urn:schemas-microsoft-com:office:smarttags" w:element="metricconverter">
              <w:smartTagPr>
                <w:attr w:name="ProductID" w:val="50 м"/>
              </w:smartTagPr>
              <w:r w:rsidRPr="00415C43">
                <w:t>50 м</w:t>
              </w:r>
            </w:smartTag>
            <w:r w:rsidRPr="00415C43">
              <w:t>, но не более 100м;</w:t>
            </w:r>
          </w:p>
          <w:p w:rsidR="00556463" w:rsidRPr="00415C43" w:rsidRDefault="00556463" w:rsidP="00222F71">
            <w:pPr>
              <w:shd w:val="clear" w:color="auto" w:fill="FFFFFF"/>
              <w:ind w:firstLine="510"/>
              <w:jc w:val="both"/>
            </w:pPr>
            <w:r w:rsidRPr="00415C43">
              <w:t xml:space="preserve">- от дворовых туалетов, помойных ям, выгребов, септиков – </w:t>
            </w:r>
            <w:smartTag w:uri="urn:schemas-microsoft-com:office:smarttags" w:element="metricconverter">
              <w:smartTagPr>
                <w:attr w:name="ProductID" w:val="50 м"/>
              </w:smartTagPr>
              <w:r w:rsidRPr="00415C43">
                <w:t>4 м</w:t>
              </w:r>
            </w:smartTag>
            <w:r w:rsidRPr="00415C43">
              <w:t>;</w:t>
            </w:r>
          </w:p>
          <w:p w:rsidR="00556463" w:rsidRPr="00415C43" w:rsidRDefault="00556463" w:rsidP="00222F71">
            <w:pPr>
              <w:shd w:val="clear" w:color="auto" w:fill="FFFFFF"/>
              <w:ind w:firstLine="510"/>
              <w:jc w:val="both"/>
            </w:pPr>
            <w:r w:rsidRPr="00415C43">
              <w:t xml:space="preserve">- от стволов высокорослых деревьев (высотой свыше </w:t>
            </w:r>
            <w:smartTag w:uri="urn:schemas-microsoft-com:office:smarttags" w:element="metricconverter">
              <w:smartTagPr>
                <w:attr w:name="ProductID" w:val="50 м"/>
              </w:smartTagPr>
              <w:r w:rsidRPr="00415C43">
                <w:t>5 м</w:t>
              </w:r>
            </w:smartTag>
            <w:r w:rsidRPr="00415C43">
              <w:t xml:space="preserve">) – </w:t>
            </w:r>
            <w:smartTag w:uri="urn:schemas-microsoft-com:office:smarttags" w:element="metricconverter">
              <w:smartTagPr>
                <w:attr w:name="ProductID" w:val="50 м"/>
              </w:smartTagPr>
              <w:r w:rsidRPr="00415C43">
                <w:t>4 м</w:t>
              </w:r>
            </w:smartTag>
            <w:r w:rsidRPr="00415C43">
              <w:t>;</w:t>
            </w:r>
          </w:p>
          <w:p w:rsidR="00556463" w:rsidRPr="00415C43" w:rsidRDefault="00556463" w:rsidP="00222F71">
            <w:pPr>
              <w:shd w:val="clear" w:color="auto" w:fill="FFFFFF"/>
              <w:ind w:firstLine="510"/>
              <w:jc w:val="both"/>
            </w:pPr>
            <w:r w:rsidRPr="00415C43">
              <w:t>- от стволов среднерослых деревьев (высотой 4-</w:t>
            </w:r>
            <w:smartTag w:uri="urn:schemas-microsoft-com:office:smarttags" w:element="metricconverter">
              <w:smartTagPr>
                <w:attr w:name="ProductID" w:val="50 м"/>
              </w:smartTagPr>
              <w:r w:rsidRPr="00415C43">
                <w:t>5 м</w:t>
              </w:r>
            </w:smartTag>
            <w:r w:rsidRPr="00415C43">
              <w:t xml:space="preserve">) – </w:t>
            </w:r>
            <w:smartTag w:uri="urn:schemas-microsoft-com:office:smarttags" w:element="metricconverter">
              <w:smartTagPr>
                <w:attr w:name="ProductID" w:val="50 м"/>
              </w:smartTagPr>
              <w:r w:rsidRPr="00415C43">
                <w:t>2 м</w:t>
              </w:r>
            </w:smartTag>
            <w:r w:rsidRPr="00415C43">
              <w:t>;</w:t>
            </w:r>
          </w:p>
          <w:p w:rsidR="00556463" w:rsidRPr="00415C43" w:rsidRDefault="00556463" w:rsidP="00222F71">
            <w:pPr>
              <w:ind w:firstLine="510"/>
              <w:jc w:val="both"/>
              <w:rPr>
                <w:bCs/>
              </w:rPr>
            </w:pPr>
            <w:r w:rsidRPr="00415C43">
              <w:t xml:space="preserve">- от кустарника – </w:t>
            </w:r>
            <w:smartTag w:uri="urn:schemas-microsoft-com:office:smarttags" w:element="metricconverter">
              <w:smartTagPr>
                <w:attr w:name="ProductID" w:val="50 м"/>
              </w:smartTagPr>
              <w:r w:rsidRPr="00415C43">
                <w:t>1 м</w:t>
              </w:r>
            </w:smartTag>
            <w:r w:rsidRPr="00415C43">
              <w:t>.</w:t>
            </w:r>
            <w:r w:rsidRPr="00415C43">
              <w:rPr>
                <w:bCs/>
              </w:rPr>
              <w:t xml:space="preserve"> </w:t>
            </w:r>
          </w:p>
          <w:p w:rsidR="00556463" w:rsidRPr="00415C43" w:rsidRDefault="00556463" w:rsidP="00222F71">
            <w:pPr>
              <w:ind w:firstLine="510"/>
              <w:jc w:val="both"/>
              <w:rPr>
                <w:bCs/>
              </w:rPr>
            </w:pPr>
            <w:r w:rsidRPr="00415C43">
              <w:rPr>
                <w:bCs/>
              </w:rPr>
              <w:t>Указанные нормы распространяются на хозяйственные постройки, пристраиваемые к существующим жилым домам.</w:t>
            </w:r>
          </w:p>
          <w:p w:rsidR="00556463" w:rsidRPr="00415C43" w:rsidRDefault="00556463" w:rsidP="00222F71">
            <w:pPr>
              <w:ind w:firstLine="510"/>
              <w:jc w:val="both"/>
              <w:rPr>
                <w:bCs/>
              </w:rPr>
            </w:pPr>
            <w:r w:rsidRPr="00415C43">
              <w:rPr>
                <w:bCs/>
              </w:rPr>
              <w:t xml:space="preserve">2.7 Расстояние от дворового туалета до стен соседнего дома следует принимать не менее </w:t>
            </w:r>
            <w:smartTag w:uri="urn:schemas-microsoft-com:office:smarttags" w:element="metricconverter">
              <w:smartTagPr>
                <w:attr w:name="ProductID" w:val="50 м"/>
              </w:smartTagPr>
              <w:r w:rsidRPr="00415C43">
                <w:rPr>
                  <w:bCs/>
                </w:rPr>
                <w:t>12 м</w:t>
              </w:r>
            </w:smartTag>
            <w:r w:rsidRPr="00415C43">
              <w:rPr>
                <w:bCs/>
              </w:rPr>
              <w:t xml:space="preserve">, до источника водоснабжения (колодца) – не менее </w:t>
            </w:r>
            <w:smartTag w:uri="urn:schemas-microsoft-com:office:smarttags" w:element="metricconverter">
              <w:smartTagPr>
                <w:attr w:name="ProductID" w:val="50 м"/>
              </w:smartTagPr>
              <w:r w:rsidRPr="00415C43">
                <w:rPr>
                  <w:bCs/>
                </w:rPr>
                <w:t>25 м</w:t>
              </w:r>
            </w:smartTag>
            <w:r w:rsidRPr="00415C43">
              <w:rPr>
                <w:bCs/>
              </w:rPr>
              <w:t>.</w:t>
            </w:r>
          </w:p>
          <w:p w:rsidR="00556463" w:rsidRPr="00415C43" w:rsidRDefault="00556463" w:rsidP="00222F71">
            <w:pPr>
              <w:ind w:firstLine="510"/>
              <w:jc w:val="both"/>
              <w:rPr>
                <w:lang w:eastAsia="ar-SA"/>
              </w:rPr>
            </w:pPr>
            <w:r w:rsidRPr="00415C43">
              <w:rPr>
                <w:lang w:eastAsia="ar-SA"/>
              </w:rPr>
              <w:t xml:space="preserve">2.8 На территориях с застройкой индивидуальными жилыми домами расстояние от окон жилых комнат до стен соседнего дома и хозяйственных построек (сарая, закрытой автостоянки, бани), расположенных на соседних земельных участках, должно быть не менее </w:t>
            </w:r>
            <w:smartTag w:uri="urn:schemas-microsoft-com:office:smarttags" w:element="metricconverter">
              <w:smartTagPr>
                <w:attr w:name="ProductID" w:val="50 м"/>
              </w:smartTagPr>
              <w:r w:rsidRPr="00415C43">
                <w:rPr>
                  <w:lang w:eastAsia="ar-SA"/>
                </w:rPr>
                <w:t>6 м</w:t>
              </w:r>
            </w:smartTag>
            <w:r w:rsidRPr="00415C43">
              <w:rPr>
                <w:lang w:eastAsia="ar-SA"/>
              </w:rPr>
              <w:t>.</w:t>
            </w:r>
          </w:p>
          <w:p w:rsidR="00556463" w:rsidRPr="00415C43" w:rsidRDefault="00556463" w:rsidP="00222F71">
            <w:pPr>
              <w:ind w:firstLine="510"/>
              <w:jc w:val="both"/>
              <w:rPr>
                <w:lang w:eastAsia="ar-SA"/>
              </w:rPr>
            </w:pPr>
            <w:r w:rsidRPr="00415C43">
              <w:rPr>
                <w:lang w:eastAsia="ar-SA"/>
              </w:rPr>
              <w:t>2.9 В существующих кварталах населенных пунктов поселения – минимальные расстояния между участками и строениями – по сложившейся линии застройки и в соответствии с градостроительным планом и (или) техническим паспортом земельного участка, не нарушая принципов добрососедства.</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lang w:eastAsia="ar-SA"/>
              </w:rPr>
              <w:t>2.10 Вспомогательные строения, за исключением гаражей, размещать со стороны улиц не допускается.</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2.11 Планировочное решение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2.12 Расстояние между домами внутри квартала (группы домов) принимаются в соответствии с нормами противопожарной безопасности и нормами инсоляции.</w:t>
            </w:r>
          </w:p>
          <w:p w:rsidR="00FD7A02" w:rsidRPr="00415C43" w:rsidRDefault="00556463" w:rsidP="00222F71">
            <w:pPr>
              <w:autoSpaceDE w:val="0"/>
              <w:autoSpaceDN w:val="0"/>
              <w:adjustRightInd w:val="0"/>
              <w:ind w:firstLine="510"/>
              <w:jc w:val="both"/>
              <w:rPr>
                <w:bCs/>
              </w:rPr>
            </w:pPr>
            <w:r w:rsidRPr="00415C43">
              <w:rPr>
                <w:lang w:eastAsia="ar-SA"/>
              </w:rPr>
              <w:t xml:space="preserve">2.13 </w:t>
            </w:r>
            <w:r w:rsidR="00FD7A02" w:rsidRPr="00415C43">
              <w:rPr>
                <w:bCs/>
              </w:rPr>
              <w:t>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556463" w:rsidRPr="00415C43" w:rsidRDefault="00556463" w:rsidP="00222F71">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556463" w:rsidRPr="00415C43" w:rsidRDefault="00556463" w:rsidP="00222F71">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 xml:space="preserve">3.1 Отдельно стоящие одноквартирные жилые дома на одну семью предусматривать до </w:t>
            </w:r>
            <w:r w:rsidR="00D51963" w:rsidRPr="00415C43">
              <w:rPr>
                <w:rFonts w:ascii="Times New Roman" w:hAnsi="Times New Roman"/>
              </w:rPr>
              <w:t>3</w:t>
            </w:r>
            <w:r w:rsidRPr="00415C43">
              <w:rPr>
                <w:rFonts w:ascii="Times New Roman" w:hAnsi="Times New Roman"/>
              </w:rPr>
              <w:t xml:space="preserve"> этажей.</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3.2 Для всех вспомогательных строений количество этажей  не более двух (высота </w:t>
            </w:r>
            <w:smartTag w:uri="urn:schemas-microsoft-com:office:smarttags" w:element="metricconverter">
              <w:smartTagPr>
                <w:attr w:name="ProductID" w:val="50 м"/>
              </w:smartTagPr>
              <w:r w:rsidRPr="00415C43">
                <w:rPr>
                  <w:rFonts w:ascii="Times New Roman" w:hAnsi="Times New Roman" w:cs="Times New Roman"/>
                  <w:sz w:val="24"/>
                  <w:szCs w:val="24"/>
                </w:rPr>
                <w:t>2,5 м</w:t>
              </w:r>
            </w:smartTag>
            <w:r w:rsidRPr="00415C43">
              <w:rPr>
                <w:rFonts w:ascii="Times New Roman" w:hAnsi="Times New Roman" w:cs="Times New Roman"/>
                <w:sz w:val="24"/>
                <w:szCs w:val="24"/>
              </w:rPr>
              <w:t xml:space="preserve">). </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3.3 Максимально допустимая высота ограждений земельных участков со стороны улиц и проездов принимается не более </w:t>
            </w:r>
            <w:smartTag w:uri="urn:schemas-microsoft-com:office:smarttags" w:element="metricconverter">
              <w:smartTagPr>
                <w:attr w:name="ProductID" w:val="50 м"/>
              </w:smartTagPr>
              <w:r w:rsidRPr="00415C43">
                <w:rPr>
                  <w:rFonts w:ascii="Times New Roman" w:hAnsi="Times New Roman" w:cs="Times New Roman"/>
                  <w:sz w:val="24"/>
                  <w:szCs w:val="24"/>
                </w:rPr>
                <w:t>1,8 м</w:t>
              </w:r>
            </w:smartTag>
            <w:r w:rsidRPr="00415C43">
              <w:rPr>
                <w:rFonts w:ascii="Times New Roman" w:hAnsi="Times New Roman" w:cs="Times New Roman"/>
                <w:sz w:val="24"/>
                <w:szCs w:val="24"/>
              </w:rPr>
              <w:t>, степень светопрозрачности – от 0 до 100% по всей высоте.</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lang w:eastAsia="ar-SA"/>
              </w:rPr>
              <w:t xml:space="preserve">3.4 Ограждение земельных участков со стороны улиц должно быть единообразным как минимум на протяжении одного квартала с обеих сторон улицы. Материал ограждения, его высота должны быть согласованы с отделом архитектуры и градостроительства Администрации </w:t>
            </w:r>
            <w:r w:rsidRPr="00415C43">
              <w:rPr>
                <w:rFonts w:ascii="Times New Roman" w:hAnsi="Times New Roman" w:cs="Times New Roman"/>
                <w:b/>
                <w:bCs/>
                <w:sz w:val="24"/>
                <w:szCs w:val="24"/>
                <w:lang w:eastAsia="ar-SA"/>
              </w:rPr>
              <w:t>Навлинского</w:t>
            </w:r>
            <w:r w:rsidRPr="00415C43">
              <w:rPr>
                <w:rFonts w:ascii="Times New Roman" w:hAnsi="Times New Roman" w:cs="Times New Roman"/>
                <w:sz w:val="24"/>
                <w:szCs w:val="24"/>
                <w:lang w:eastAsia="ar-SA"/>
              </w:rPr>
              <w:t xml:space="preserve"> муниципального района.</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3.5 На границе с соседним земельным участком следует устанавливать ограждения, обеспечивающие минимальное затемнение территории соседнего участка.</w:t>
            </w:r>
          </w:p>
          <w:p w:rsidR="00556463" w:rsidRPr="00415C43" w:rsidRDefault="00556463" w:rsidP="00222F7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3.6 Максимально допустимая высота ограждений на границе с соседним земельным участком принимается не более </w:t>
            </w:r>
            <w:smartTag w:uri="urn:schemas-microsoft-com:office:smarttags" w:element="metricconverter">
              <w:smartTagPr>
                <w:attr w:name="ProductID" w:val="50 м"/>
              </w:smartTagPr>
              <w:r w:rsidRPr="00415C43">
                <w:rPr>
                  <w:rFonts w:ascii="Times New Roman" w:hAnsi="Times New Roman" w:cs="Times New Roman"/>
                  <w:sz w:val="24"/>
                  <w:szCs w:val="24"/>
                </w:rPr>
                <w:t>1,7 м</w:t>
              </w:r>
            </w:smartTag>
            <w:r w:rsidRPr="00415C43">
              <w:rPr>
                <w:rFonts w:ascii="Times New Roman" w:hAnsi="Times New Roman" w:cs="Times New Roman"/>
                <w:sz w:val="24"/>
                <w:szCs w:val="24"/>
              </w:rPr>
              <w:t>, степень светопрозрачности – от 50 до 100% по всей высоте.</w:t>
            </w:r>
          </w:p>
          <w:p w:rsidR="00556463" w:rsidRPr="00415C43" w:rsidRDefault="00556463" w:rsidP="00222F71">
            <w:pPr>
              <w:ind w:firstLine="510"/>
              <w:jc w:val="both"/>
              <w:rPr>
                <w:b/>
              </w:rPr>
            </w:pPr>
            <w:r w:rsidRPr="00415C43">
              <w:rPr>
                <w:b/>
              </w:rPr>
              <w:t xml:space="preserve">4. Максимальный процент застройки. </w:t>
            </w:r>
          </w:p>
          <w:p w:rsidR="00556463" w:rsidRPr="00415C43" w:rsidRDefault="00556463" w:rsidP="00FA1D97">
            <w:pPr>
              <w:ind w:firstLine="510"/>
              <w:jc w:val="both"/>
            </w:pPr>
            <w:r w:rsidRPr="00415C43">
              <w:t>4.1 Максимальный процент застройки индивидуальными жилыми домами с приусадебными земельными участками - 90%.</w:t>
            </w:r>
          </w:p>
        </w:tc>
      </w:tr>
      <w:tr w:rsidR="007E61D3" w:rsidRPr="00415C43" w:rsidTr="004827B2">
        <w:tc>
          <w:tcPr>
            <w:tcW w:w="851" w:type="dxa"/>
            <w:tcBorders>
              <w:right w:val="single" w:sz="4" w:space="0" w:color="auto"/>
            </w:tcBorders>
          </w:tcPr>
          <w:p w:rsidR="007E61D3" w:rsidRPr="00415C43" w:rsidRDefault="007E61D3" w:rsidP="00222F71">
            <w:pPr>
              <w:tabs>
                <w:tab w:val="left" w:pos="1155"/>
              </w:tabs>
              <w:suppressAutoHyphens/>
              <w:jc w:val="center"/>
              <w:rPr>
                <w:b/>
              </w:rPr>
            </w:pPr>
            <w:r w:rsidRPr="00415C43">
              <w:rPr>
                <w:b/>
                <w:lang w:eastAsia="ar-SA"/>
              </w:rPr>
              <w:t>2.</w:t>
            </w:r>
            <w:r w:rsidRPr="00415C43">
              <w:rPr>
                <w:b/>
              </w:rPr>
              <w:t xml:space="preserve"> </w:t>
            </w:r>
          </w:p>
        </w:tc>
        <w:tc>
          <w:tcPr>
            <w:tcW w:w="14458" w:type="dxa"/>
            <w:gridSpan w:val="2"/>
            <w:tcBorders>
              <w:left w:val="single" w:sz="4" w:space="0" w:color="auto"/>
            </w:tcBorders>
          </w:tcPr>
          <w:p w:rsidR="007E61D3" w:rsidRPr="00415C43" w:rsidRDefault="007E61D3" w:rsidP="00222F71">
            <w:pPr>
              <w:tabs>
                <w:tab w:val="left" w:pos="1155"/>
              </w:tabs>
              <w:suppressAutoHyphens/>
              <w:jc w:val="center"/>
              <w:rPr>
                <w:b/>
              </w:rPr>
            </w:pPr>
            <w:r w:rsidRPr="00415C43">
              <w:rPr>
                <w:b/>
              </w:rPr>
              <w:t>Вспомогательные виды разрешенного использования</w:t>
            </w:r>
          </w:p>
        </w:tc>
      </w:tr>
      <w:tr w:rsidR="00C750F7" w:rsidRPr="00415C43" w:rsidTr="004827B2">
        <w:tc>
          <w:tcPr>
            <w:tcW w:w="851" w:type="dxa"/>
            <w:vMerge w:val="restart"/>
            <w:tcBorders>
              <w:right w:val="single" w:sz="4" w:space="0" w:color="auto"/>
            </w:tcBorders>
          </w:tcPr>
          <w:p w:rsidR="00C750F7" w:rsidRPr="00415C43" w:rsidRDefault="00C750F7" w:rsidP="00222F71">
            <w:pPr>
              <w:tabs>
                <w:tab w:val="left" w:pos="1155"/>
              </w:tabs>
              <w:suppressAutoHyphens/>
              <w:snapToGrid w:val="0"/>
              <w:jc w:val="center"/>
              <w:rPr>
                <w:lang w:eastAsia="ar-SA"/>
              </w:rPr>
            </w:pPr>
            <w:r w:rsidRPr="00415C43">
              <w:rPr>
                <w:lang w:eastAsia="ar-SA"/>
              </w:rPr>
              <w:t xml:space="preserve"> </w:t>
            </w:r>
          </w:p>
        </w:tc>
        <w:tc>
          <w:tcPr>
            <w:tcW w:w="2551" w:type="dxa"/>
            <w:tcBorders>
              <w:left w:val="single" w:sz="4" w:space="0" w:color="auto"/>
              <w:right w:val="single" w:sz="4" w:space="0" w:color="auto"/>
            </w:tcBorders>
          </w:tcPr>
          <w:p w:rsidR="00C750F7" w:rsidRPr="00415C43" w:rsidRDefault="00C750F7" w:rsidP="0059782F">
            <w:pPr>
              <w:widowControl w:val="0"/>
              <w:tabs>
                <w:tab w:val="left" w:pos="360"/>
                <w:tab w:val="left" w:pos="1155"/>
              </w:tabs>
              <w:suppressAutoHyphens/>
              <w:snapToGrid w:val="0"/>
            </w:pPr>
            <w:r w:rsidRPr="00415C43">
              <w:rPr>
                <w:lang w:eastAsia="ar-SA"/>
              </w:rPr>
              <w:t xml:space="preserve">- </w:t>
            </w:r>
            <w:r w:rsidRPr="00415C43">
              <w:t>Зеленые насаждения, парки, скверы;</w:t>
            </w:r>
          </w:p>
        </w:tc>
        <w:tc>
          <w:tcPr>
            <w:tcW w:w="11907" w:type="dxa"/>
            <w:tcBorders>
              <w:left w:val="single" w:sz="4" w:space="0" w:color="auto"/>
            </w:tcBorders>
          </w:tcPr>
          <w:p w:rsidR="00C750F7" w:rsidRPr="00415C43" w:rsidRDefault="00C750F7" w:rsidP="001D28F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1D28FF">
            <w:pPr>
              <w:shd w:val="clear" w:color="auto" w:fill="FFFFFF"/>
              <w:ind w:firstLine="510"/>
              <w:jc w:val="both"/>
            </w:pPr>
            <w:r w:rsidRPr="00415C43">
              <w:t>1.1 Суммарная площадь озелененных территорий общего пользования – парков, лесопарков, садов, скверов, бульваров и др. должна быть для сельских населенных пунктов не менее 12 м</w:t>
            </w:r>
            <w:r w:rsidRPr="00415C43">
              <w:rPr>
                <w:vertAlign w:val="superscript"/>
              </w:rPr>
              <w:t>2</w:t>
            </w:r>
            <w:r w:rsidRPr="00415C43">
              <w:t>/человека.</w:t>
            </w:r>
          </w:p>
          <w:p w:rsidR="00C750F7" w:rsidRPr="00415C43" w:rsidRDefault="00C750F7" w:rsidP="001D28FF">
            <w:pPr>
              <w:shd w:val="clear" w:color="auto" w:fill="FFFFFF"/>
              <w:ind w:firstLine="510"/>
              <w:jc w:val="both"/>
            </w:pPr>
            <w:r w:rsidRPr="00415C43">
              <w:t>В средних и малых городских населенных пунктах, а также в сельских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C750F7" w:rsidRPr="00415C43" w:rsidRDefault="00C750F7" w:rsidP="001D28FF">
            <w:pPr>
              <w:autoSpaceDE w:val="0"/>
              <w:autoSpaceDN w:val="0"/>
              <w:adjustRightInd w:val="0"/>
              <w:ind w:firstLine="459"/>
              <w:rPr>
                <w:b/>
              </w:rPr>
            </w:pPr>
            <w:r w:rsidRPr="00415C43">
              <w:t xml:space="preserve"> 1.2 Регламентируемые параметры участка сквера:</w:t>
            </w:r>
          </w:p>
          <w:p w:rsidR="00C750F7" w:rsidRPr="00415C43" w:rsidRDefault="00C750F7" w:rsidP="0049778C">
            <w:pPr>
              <w:numPr>
                <w:ilvl w:val="0"/>
                <w:numId w:val="16"/>
              </w:numPr>
              <w:tabs>
                <w:tab w:val="clear" w:pos="1080"/>
                <w:tab w:val="num" w:pos="885"/>
              </w:tabs>
              <w:autoSpaceDE w:val="0"/>
              <w:autoSpaceDN w:val="0"/>
              <w:adjustRightInd w:val="0"/>
              <w:ind w:left="0" w:firstLine="601"/>
            </w:pPr>
            <w:r w:rsidRPr="00415C43">
              <w:t>минимальная площадь участка – 0,5га;</w:t>
            </w:r>
          </w:p>
          <w:p w:rsidR="00C750F7" w:rsidRPr="00415C43" w:rsidRDefault="00C750F7" w:rsidP="0049778C">
            <w:pPr>
              <w:numPr>
                <w:ilvl w:val="0"/>
                <w:numId w:val="16"/>
              </w:numPr>
              <w:tabs>
                <w:tab w:val="clear" w:pos="1080"/>
                <w:tab w:val="num" w:pos="885"/>
              </w:tabs>
              <w:autoSpaceDE w:val="0"/>
              <w:autoSpaceDN w:val="0"/>
              <w:adjustRightInd w:val="0"/>
              <w:ind w:left="0" w:firstLine="601"/>
            </w:pPr>
            <w:r w:rsidRPr="00415C43">
              <w:t>максимальная площадь участка – 2,0га.</w:t>
            </w:r>
          </w:p>
          <w:p w:rsidR="00C750F7" w:rsidRPr="00415C43" w:rsidRDefault="00C750F7" w:rsidP="001D28F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750F7" w:rsidRPr="00415C43" w:rsidRDefault="00C750F7" w:rsidP="001D28FF">
            <w:pPr>
              <w:autoSpaceDE w:val="0"/>
              <w:autoSpaceDN w:val="0"/>
              <w:adjustRightInd w:val="0"/>
              <w:ind w:firstLine="510"/>
              <w:jc w:val="both"/>
            </w:pPr>
            <w:r w:rsidRPr="00415C43">
              <w:t>2.1</w:t>
            </w:r>
            <w:r w:rsidRPr="00415C43">
              <w:rPr>
                <w:b/>
              </w:rPr>
              <w:t xml:space="preserve"> </w:t>
            </w:r>
            <w:r w:rsidRPr="00415C43">
              <w:t xml:space="preserve">Расстояние между границей территории жилой застройки и ближним краем паркового массива следует принимать не менее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t>30 м</w:t>
                </w:r>
              </w:smartTag>
              <w:r w:rsidRPr="00415C43">
                <w:t>.</w:t>
              </w:r>
            </w:smartTag>
          </w:p>
          <w:p w:rsidR="00C750F7" w:rsidRPr="00415C43" w:rsidRDefault="00C750F7" w:rsidP="00B311DB">
            <w:pPr>
              <w:ind w:firstLine="510"/>
            </w:pPr>
            <w:r w:rsidRPr="00415C43">
              <w:t xml:space="preserve">2.2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750F7" w:rsidRPr="00415C43" w:rsidRDefault="00C750F7" w:rsidP="001D28FF">
            <w:pPr>
              <w:ind w:firstLine="510"/>
              <w:jc w:val="both"/>
            </w:pPr>
            <w:r w:rsidRPr="00415C43">
              <w:t xml:space="preserve">2.3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750F7" w:rsidRPr="00415C43" w:rsidRDefault="00C750F7" w:rsidP="001D28FF">
            <w:pPr>
              <w:ind w:firstLine="459"/>
            </w:pPr>
            <w:r w:rsidRPr="00415C43">
              <w:t xml:space="preserve">2.4 Расстояния от </w:t>
            </w:r>
            <w:r w:rsidRPr="00415C43">
              <w:rPr>
                <w:bCs/>
              </w:rPr>
              <w:t>наружных стен зданий и сооружений</w:t>
            </w:r>
            <w:r w:rsidRPr="00415C43">
              <w:rPr>
                <w:b/>
                <w:bCs/>
              </w:rPr>
              <w:t xml:space="preserve"> </w:t>
            </w:r>
            <w:r w:rsidRPr="00415C43">
              <w:t>до:</w:t>
            </w:r>
          </w:p>
          <w:p w:rsidR="00C750F7" w:rsidRPr="00415C43" w:rsidRDefault="00C750F7" w:rsidP="001D28FF">
            <w:pPr>
              <w:ind w:firstLine="459"/>
            </w:pPr>
            <w:r w:rsidRPr="00415C43">
              <w:t xml:space="preserve">     - оси ствола дерева 5,0м;</w:t>
            </w:r>
          </w:p>
          <w:p w:rsidR="00C750F7" w:rsidRPr="00415C43" w:rsidRDefault="00C750F7" w:rsidP="001D28FF">
            <w:pPr>
              <w:ind w:firstLine="459"/>
            </w:pPr>
            <w:r w:rsidRPr="00415C43">
              <w:t xml:space="preserve">     - оси кустарника 1,5м;</w:t>
            </w:r>
          </w:p>
          <w:p w:rsidR="00C750F7" w:rsidRPr="00415C43" w:rsidRDefault="00C750F7" w:rsidP="001D28FF">
            <w:pPr>
              <w:ind w:firstLine="459"/>
            </w:pPr>
            <w:r w:rsidRPr="00415C43">
              <w:t xml:space="preserve">2.5 Расстояния от </w:t>
            </w:r>
            <w:r w:rsidRPr="00415C43">
              <w:rPr>
                <w:bCs/>
              </w:rPr>
              <w:t>края тротуара и садовой дорожки</w:t>
            </w:r>
            <w:r w:rsidRPr="00415C43">
              <w:rPr>
                <w:b/>
                <w:bCs/>
              </w:rPr>
              <w:t xml:space="preserve"> </w:t>
            </w:r>
            <w:r w:rsidRPr="00415C43">
              <w:t>до:</w:t>
            </w:r>
          </w:p>
          <w:p w:rsidR="00C750F7" w:rsidRPr="00415C43" w:rsidRDefault="00C750F7" w:rsidP="001D28FF">
            <w:pPr>
              <w:ind w:firstLine="459"/>
            </w:pPr>
            <w:r w:rsidRPr="00415C43">
              <w:t xml:space="preserve">     - оси ствола дерева 0,7м;</w:t>
            </w:r>
          </w:p>
          <w:p w:rsidR="00C750F7" w:rsidRPr="00415C43" w:rsidRDefault="00C750F7" w:rsidP="001D28FF">
            <w:pPr>
              <w:ind w:firstLine="459"/>
            </w:pPr>
            <w:r w:rsidRPr="00415C43">
              <w:t xml:space="preserve">     - оси кустарника 0,5м;</w:t>
            </w:r>
          </w:p>
          <w:p w:rsidR="00C750F7" w:rsidRPr="00415C43" w:rsidRDefault="00C750F7" w:rsidP="001D28FF">
            <w:pPr>
              <w:ind w:firstLine="459"/>
            </w:pPr>
            <w:r w:rsidRPr="00415C43">
              <w:t xml:space="preserve"> 2.6 Расстояния от</w:t>
            </w:r>
            <w:r w:rsidRPr="00415C43">
              <w:rPr>
                <w:bCs/>
              </w:rPr>
              <w:t xml:space="preserve"> края проезжей части улиц местного значения, кромки укрепленной полосы обочины дороги или бровки</w:t>
            </w:r>
            <w:r w:rsidRPr="00415C43">
              <w:rPr>
                <w:b/>
                <w:bCs/>
              </w:rPr>
              <w:t xml:space="preserve"> </w:t>
            </w:r>
            <w:r w:rsidRPr="00415C43">
              <w:rPr>
                <w:bCs/>
              </w:rPr>
              <w:t>канавы</w:t>
            </w:r>
            <w:r w:rsidRPr="00415C43">
              <w:t xml:space="preserve"> до:</w:t>
            </w:r>
          </w:p>
          <w:p w:rsidR="00C750F7" w:rsidRPr="00415C43" w:rsidRDefault="00C750F7" w:rsidP="001D28FF">
            <w:pPr>
              <w:ind w:firstLine="459"/>
            </w:pPr>
            <w:r w:rsidRPr="00415C43">
              <w:t xml:space="preserve">     - оси ствола дерева 2,0м;</w:t>
            </w:r>
          </w:p>
          <w:p w:rsidR="00C750F7" w:rsidRPr="00415C43" w:rsidRDefault="00C750F7" w:rsidP="001D28FF">
            <w:pPr>
              <w:ind w:firstLine="459"/>
            </w:pPr>
            <w:r w:rsidRPr="00415C43">
              <w:t xml:space="preserve">     - оси кустарника 1,0м;</w:t>
            </w:r>
          </w:p>
          <w:p w:rsidR="00C750F7" w:rsidRPr="00415C43" w:rsidRDefault="00C750F7" w:rsidP="001D28F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1D28FF">
            <w:pPr>
              <w:shd w:val="clear" w:color="auto" w:fill="FFFFFF"/>
              <w:ind w:firstLine="459"/>
              <w:jc w:val="both"/>
            </w:pPr>
            <w:r w:rsidRPr="00415C43">
              <w:t>3.1 На территории сквера размещение застройки запрещается.</w:t>
            </w:r>
          </w:p>
          <w:p w:rsidR="00C750F7" w:rsidRPr="00415C43" w:rsidRDefault="00C750F7" w:rsidP="001D28FF">
            <w:pPr>
              <w:autoSpaceDE w:val="0"/>
              <w:autoSpaceDN w:val="0"/>
              <w:adjustRightInd w:val="0"/>
              <w:ind w:firstLine="459"/>
            </w:pPr>
            <w:r w:rsidRPr="00415C43">
              <w:t>3.2 Предельное количество этажей зданий, строений, сооружений на территории зеленых насаждений – 1.</w:t>
            </w:r>
          </w:p>
          <w:p w:rsidR="00C750F7" w:rsidRPr="00415C43" w:rsidRDefault="00C750F7" w:rsidP="001D28FF">
            <w:pPr>
              <w:ind w:firstLine="510"/>
              <w:jc w:val="both"/>
              <w:rPr>
                <w:b/>
              </w:rPr>
            </w:pPr>
            <w:r w:rsidRPr="00415C43">
              <w:rPr>
                <w:b/>
              </w:rPr>
              <w:t>4. Максимальный процент застройки в границах земельного участка.</w:t>
            </w:r>
          </w:p>
          <w:p w:rsidR="00C750F7" w:rsidRPr="00415C43" w:rsidRDefault="00C750F7" w:rsidP="00B311DB">
            <w:pPr>
              <w:ind w:firstLine="510"/>
              <w:outlineLvl w:val="1"/>
              <w:rPr>
                <w:lang w:eastAsia="en-US"/>
              </w:rPr>
            </w:pPr>
            <w:r w:rsidRPr="00415C43">
              <w:t xml:space="preserve">4.1 Максимальный процент застройки аллей, дорожек, площадок и малых форм в границах земельного участка для скверов  размещаемых на улицах - 40 </w:t>
            </w:r>
            <w:r w:rsidRPr="00415C43">
              <w:rPr>
                <w:lang w:eastAsia="en-US"/>
              </w:rPr>
              <w:t>%.</w:t>
            </w:r>
          </w:p>
        </w:tc>
      </w:tr>
      <w:tr w:rsidR="00C750F7" w:rsidRPr="00415C43" w:rsidTr="004827B2">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right w:val="single" w:sz="4" w:space="0" w:color="auto"/>
            </w:tcBorders>
          </w:tcPr>
          <w:p w:rsidR="00C750F7" w:rsidRPr="00415C43" w:rsidRDefault="00C750F7" w:rsidP="0059782F">
            <w:pPr>
              <w:widowControl w:val="0"/>
              <w:tabs>
                <w:tab w:val="left" w:pos="360"/>
                <w:tab w:val="left" w:pos="1155"/>
              </w:tabs>
              <w:suppressAutoHyphens/>
              <w:snapToGrid w:val="0"/>
            </w:pPr>
            <w:r w:rsidRPr="00415C43">
              <w:t>- Аптеки;</w:t>
            </w:r>
          </w:p>
          <w:p w:rsidR="00C750F7" w:rsidRPr="00415C43" w:rsidRDefault="00C750F7" w:rsidP="0059782F">
            <w:pPr>
              <w:widowControl w:val="0"/>
              <w:tabs>
                <w:tab w:val="left" w:pos="360"/>
                <w:tab w:val="left" w:pos="1155"/>
              </w:tabs>
              <w:suppressAutoHyphens/>
              <w:snapToGrid w:val="0"/>
              <w:rPr>
                <w:lang w:eastAsia="ar-SA"/>
              </w:rPr>
            </w:pPr>
            <w:r w:rsidRPr="00415C43">
              <w:t>-Пункты оказания первой медицинской помощи;</w:t>
            </w:r>
          </w:p>
        </w:tc>
        <w:tc>
          <w:tcPr>
            <w:tcW w:w="11907" w:type="dxa"/>
            <w:tcBorders>
              <w:left w:val="single" w:sz="4" w:space="0" w:color="auto"/>
            </w:tcBorders>
          </w:tcPr>
          <w:p w:rsidR="00C750F7" w:rsidRPr="00415C43" w:rsidRDefault="00C750F7" w:rsidP="0059782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234825">
            <w:pPr>
              <w:widowControl w:val="0"/>
              <w:tabs>
                <w:tab w:val="left" w:pos="420"/>
                <w:tab w:val="left" w:pos="1155"/>
              </w:tabs>
              <w:suppressAutoHyphens/>
              <w:snapToGrid w:val="0"/>
              <w:ind w:firstLine="510"/>
              <w:rPr>
                <w:bCs/>
              </w:rPr>
            </w:pPr>
            <w:r w:rsidRPr="00415C43">
              <w:rPr>
                <w:bCs/>
              </w:rPr>
              <w:t xml:space="preserve">1.1 </w:t>
            </w:r>
            <w:r w:rsidRPr="00415C43">
              <w:t>Размеры земельных участков для аптек – 0,2-</w:t>
            </w:r>
            <w:smartTag w:uri="urn:schemas-microsoft-com:office:smarttags" w:element="metricconverter">
              <w:smartTagPr>
                <w:attr w:name="ProductID" w:val="0,3 га"/>
              </w:smartTagPr>
              <w:r w:rsidRPr="00415C43">
                <w:t>0,3 га</w:t>
              </w:r>
            </w:smartTag>
            <w:r w:rsidRPr="00415C43">
              <w:t xml:space="preserve"> на объект. В сельских поселениях аптеки расположены, как правило, при амбулатории и ФАП.</w:t>
            </w:r>
          </w:p>
          <w:p w:rsidR="00C750F7" w:rsidRPr="00415C43" w:rsidRDefault="00C750F7" w:rsidP="0059782F">
            <w:pPr>
              <w:widowControl w:val="0"/>
              <w:tabs>
                <w:tab w:val="left" w:pos="420"/>
                <w:tab w:val="left" w:pos="1155"/>
              </w:tabs>
              <w:suppressAutoHyphens/>
              <w:snapToGrid w:val="0"/>
              <w:ind w:firstLine="510"/>
              <w:jc w:val="both"/>
              <w:rPr>
                <w:bCs/>
              </w:rPr>
            </w:pPr>
            <w:r w:rsidRPr="00415C43">
              <w:rPr>
                <w:bCs/>
              </w:rPr>
              <w:t xml:space="preserve">1.2 Размер земельного участка аптечных киосков - </w:t>
            </w:r>
            <w:smartTag w:uri="urn:schemas-microsoft-com:office:smarttags" w:element="metricconverter">
              <w:smartTagPr>
                <w:attr w:name="ProductID" w:val="50 м"/>
              </w:smartTagPr>
              <w:r w:rsidRPr="00415C43">
                <w:rPr>
                  <w:bCs/>
                </w:rPr>
                <w:t>0,05 га</w:t>
              </w:r>
            </w:smartTag>
            <w:r w:rsidRPr="00415C43">
              <w:rPr>
                <w:bCs/>
              </w:rPr>
              <w:t xml:space="preserve"> на объект.</w:t>
            </w:r>
          </w:p>
          <w:p w:rsidR="00C750F7" w:rsidRPr="00415C43" w:rsidRDefault="00C750F7" w:rsidP="00234825">
            <w:pPr>
              <w:ind w:left="459"/>
            </w:pPr>
            <w:r w:rsidRPr="00415C43">
              <w:rPr>
                <w:bCs/>
              </w:rPr>
              <w:t xml:space="preserve"> 1.3 </w:t>
            </w:r>
            <w:r w:rsidRPr="00415C43">
              <w:t xml:space="preserve">Размеры земельных участков для фельдшерских или фельдшерско-акушерских пунктов – </w:t>
            </w:r>
            <w:smartTag w:uri="urn:schemas-microsoft-com:office:smarttags" w:element="metricconverter">
              <w:smartTagPr>
                <w:attr w:name="ProductID" w:val="0,2 га"/>
              </w:smartTagPr>
              <w:r w:rsidRPr="00415C43">
                <w:t>0,2 га</w:t>
              </w:r>
            </w:smartTag>
            <w:r w:rsidRPr="00415C43">
              <w:t xml:space="preserve"> на 1 объект.</w:t>
            </w:r>
          </w:p>
          <w:p w:rsidR="00C750F7" w:rsidRPr="00415C43" w:rsidRDefault="00C750F7" w:rsidP="00234825">
            <w:pPr>
              <w:ind w:left="459"/>
            </w:pPr>
            <w:r w:rsidRPr="00415C43">
              <w:t xml:space="preserve"> 1.4 Площадь участка существующего объекта – в фактических кадастровых границах.</w:t>
            </w:r>
          </w:p>
          <w:p w:rsidR="00C750F7" w:rsidRPr="00415C43" w:rsidRDefault="00C750F7" w:rsidP="0059782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750F7" w:rsidRPr="00415C43" w:rsidRDefault="00C750F7" w:rsidP="00B311DB">
            <w:pPr>
              <w:autoSpaceDE w:val="0"/>
              <w:autoSpaceDN w:val="0"/>
              <w:adjustRightInd w:val="0"/>
              <w:ind w:firstLine="510"/>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750F7" w:rsidRPr="00415C43" w:rsidRDefault="00C750F7" w:rsidP="0059782F">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750F7" w:rsidRPr="00415C43" w:rsidRDefault="00C750F7" w:rsidP="0059782F">
            <w:pPr>
              <w:autoSpaceDE w:val="0"/>
              <w:autoSpaceDN w:val="0"/>
              <w:adjustRightInd w:val="0"/>
              <w:ind w:firstLine="510"/>
              <w:jc w:val="both"/>
              <w:rPr>
                <w:b/>
              </w:rPr>
            </w:pPr>
            <w:r w:rsidRPr="00415C43">
              <w:t xml:space="preserve">2.3 Расстояния между общественными, жилыми, а также производственными зданиями следует принимать в соответствии с гигиеническими </w:t>
            </w:r>
            <w:hyperlink r:id="rId26"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C750F7" w:rsidRPr="00415C43" w:rsidRDefault="00C750F7" w:rsidP="0059782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59782F">
            <w:pPr>
              <w:autoSpaceDE w:val="0"/>
              <w:autoSpaceDN w:val="0"/>
              <w:adjustRightInd w:val="0"/>
              <w:ind w:firstLine="510"/>
              <w:jc w:val="both"/>
            </w:pPr>
            <w:r w:rsidRPr="00415C43">
              <w:t>3.1 Максимальное количество этажей – 1.</w:t>
            </w:r>
          </w:p>
          <w:p w:rsidR="00C750F7" w:rsidRPr="00415C43" w:rsidRDefault="00C750F7" w:rsidP="0059782F">
            <w:pPr>
              <w:ind w:firstLine="510"/>
              <w:jc w:val="both"/>
              <w:rPr>
                <w:b/>
              </w:rPr>
            </w:pPr>
            <w:r w:rsidRPr="00415C43">
              <w:rPr>
                <w:b/>
              </w:rPr>
              <w:t>4. Максимальный процент застройки в границах земельного участка.</w:t>
            </w:r>
          </w:p>
          <w:p w:rsidR="00C750F7" w:rsidRPr="00415C43" w:rsidRDefault="00C750F7" w:rsidP="00CC41ED">
            <w:pPr>
              <w:widowControl w:val="0"/>
              <w:tabs>
                <w:tab w:val="left" w:pos="360"/>
                <w:tab w:val="left" w:pos="1155"/>
              </w:tabs>
              <w:suppressAutoHyphens/>
              <w:snapToGrid w:val="0"/>
              <w:ind w:firstLine="510"/>
              <w:jc w:val="both"/>
              <w:rPr>
                <w:b/>
              </w:rPr>
            </w:pPr>
            <w:r w:rsidRPr="00415C43">
              <w:t>4.1 Максимальный процент застройки – 50%.</w:t>
            </w:r>
          </w:p>
        </w:tc>
      </w:tr>
      <w:tr w:rsidR="00C750F7" w:rsidRPr="00415C43" w:rsidTr="004827B2">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right w:val="single" w:sz="4" w:space="0" w:color="auto"/>
            </w:tcBorders>
          </w:tcPr>
          <w:p w:rsidR="00C750F7" w:rsidRPr="00415C43" w:rsidRDefault="00C750F7" w:rsidP="0059782F">
            <w:pPr>
              <w:widowControl w:val="0"/>
              <w:tabs>
                <w:tab w:val="left" w:pos="360"/>
                <w:tab w:val="left" w:pos="1155"/>
              </w:tabs>
              <w:suppressAutoHyphens/>
              <w:snapToGrid w:val="0"/>
              <w:rPr>
                <w:lang w:eastAsia="ar-SA"/>
              </w:rPr>
            </w:pPr>
            <w:r w:rsidRPr="00415C43">
              <w:rPr>
                <w:lang w:eastAsia="ar-SA"/>
              </w:rPr>
              <w:t xml:space="preserve">- </w:t>
            </w:r>
            <w:r w:rsidRPr="00415C43">
              <w:t>Индивидуальные бани, надворные туалеты</w:t>
            </w:r>
            <w:r w:rsidRPr="00415C43">
              <w:rPr>
                <w:lang w:eastAsia="ar-SA"/>
              </w:rPr>
              <w:t xml:space="preserve"> ;</w:t>
            </w:r>
          </w:p>
          <w:p w:rsidR="00C750F7" w:rsidRPr="00415C43" w:rsidRDefault="00C750F7" w:rsidP="0059782F">
            <w:pPr>
              <w:widowControl w:val="0"/>
              <w:tabs>
                <w:tab w:val="left" w:pos="360"/>
                <w:tab w:val="left" w:pos="1155"/>
              </w:tabs>
              <w:suppressAutoHyphens/>
              <w:snapToGrid w:val="0"/>
              <w:rPr>
                <w:lang w:eastAsia="ar-SA"/>
              </w:rPr>
            </w:pPr>
            <w:r w:rsidRPr="00415C43">
              <w:t>- Индивидуальные резервуары для хранения воды, скважины для забора воды, индивидуальные колодцы</w:t>
            </w:r>
            <w:r w:rsidRPr="00415C43">
              <w:rPr>
                <w:lang w:eastAsia="ar-SA"/>
              </w:rPr>
              <w:t>;</w:t>
            </w:r>
          </w:p>
          <w:p w:rsidR="00C750F7" w:rsidRPr="00415C43" w:rsidRDefault="00C750F7" w:rsidP="0065132F">
            <w:pPr>
              <w:widowControl w:val="0"/>
              <w:tabs>
                <w:tab w:val="left" w:pos="360"/>
                <w:tab w:val="left" w:pos="1155"/>
              </w:tabs>
              <w:suppressAutoHyphens/>
              <w:snapToGrid w:val="0"/>
              <w:rPr>
                <w:lang w:eastAsia="ar-SA"/>
              </w:rPr>
            </w:pPr>
          </w:p>
        </w:tc>
        <w:tc>
          <w:tcPr>
            <w:tcW w:w="11907" w:type="dxa"/>
            <w:tcBorders>
              <w:left w:val="single" w:sz="4" w:space="0" w:color="auto"/>
            </w:tcBorders>
          </w:tcPr>
          <w:p w:rsidR="00C750F7" w:rsidRPr="00415C43" w:rsidRDefault="00C750F7" w:rsidP="0059782F">
            <w:pPr>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59782F">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1.1 Хозяйственные постройки (надворные туалеты, бани и др.) располагаются в пределах отведенного земельного участка.</w:t>
            </w:r>
          </w:p>
          <w:p w:rsidR="00C750F7" w:rsidRPr="00415C43" w:rsidRDefault="00C750F7" w:rsidP="0059782F">
            <w:pPr>
              <w:pStyle w:val="ConsPlusNormal"/>
              <w:widowControl/>
              <w:ind w:firstLine="510"/>
              <w:jc w:val="both"/>
              <w:rPr>
                <w:rFonts w:ascii="Times New Roman" w:hAnsi="Times New Roman"/>
                <w:sz w:val="24"/>
                <w:szCs w:val="24"/>
              </w:rPr>
            </w:pPr>
            <w:r w:rsidRPr="00415C43">
              <w:rPr>
                <w:rFonts w:ascii="Times New Roman" w:hAnsi="Times New Roman" w:cs="Times New Roman"/>
                <w:sz w:val="24"/>
                <w:szCs w:val="24"/>
              </w:rPr>
              <w:t xml:space="preserve">1.2 </w:t>
            </w:r>
            <w:r w:rsidRPr="00415C43">
              <w:rPr>
                <w:rFonts w:ascii="Times New Roman" w:hAnsi="Times New Roman"/>
                <w:sz w:val="24"/>
                <w:szCs w:val="24"/>
              </w:rPr>
              <w:t>Размеры земельных участков для хозяйственных построек</w:t>
            </w:r>
            <w:r w:rsidRPr="00415C43">
              <w:rPr>
                <w:rFonts w:ascii="Times New Roman" w:hAnsi="Times New Roman"/>
                <w:sz w:val="24"/>
                <w:szCs w:val="24"/>
                <w:lang w:eastAsia="ar-SA"/>
              </w:rPr>
              <w:t xml:space="preserve"> </w:t>
            </w:r>
            <w:r w:rsidRPr="00415C43">
              <w:rPr>
                <w:rFonts w:ascii="Times New Roman" w:hAnsi="Times New Roman"/>
                <w:sz w:val="24"/>
                <w:szCs w:val="24"/>
              </w:rPr>
              <w:t>следует принимать в соответствии с нормативными правовыми актами органов местного самоуправления.</w:t>
            </w:r>
          </w:p>
          <w:p w:rsidR="00C750F7" w:rsidRPr="00415C43" w:rsidRDefault="00C750F7" w:rsidP="0059782F">
            <w:pPr>
              <w:pStyle w:val="ConsPlusNormal"/>
              <w:widowControl/>
              <w:ind w:firstLine="510"/>
              <w:jc w:val="both"/>
              <w:rPr>
                <w:rFonts w:ascii="Times New Roman" w:hAnsi="Times New Roman" w:cs="Times New Roman"/>
                <w:bCs/>
                <w:sz w:val="24"/>
                <w:szCs w:val="24"/>
              </w:rPr>
            </w:pPr>
            <w:r w:rsidRPr="00415C43">
              <w:rPr>
                <w:rFonts w:ascii="Times New Roman" w:hAnsi="Times New Roman"/>
                <w:sz w:val="24"/>
                <w:szCs w:val="24"/>
              </w:rPr>
              <w:t xml:space="preserve">1.3 </w:t>
            </w:r>
            <w:r w:rsidRPr="00415C43">
              <w:rPr>
                <w:rFonts w:ascii="Times New Roman" w:hAnsi="Times New Roman" w:cs="Times New Roman"/>
                <w:sz w:val="24"/>
                <w:szCs w:val="24"/>
              </w:rPr>
              <w:t>Индивидуальные резервуары для хранения воды, скважины для забора воды, индивидуальные колодцы располагаются в пределах отведенного земельного участка.</w:t>
            </w:r>
          </w:p>
          <w:p w:rsidR="00C750F7" w:rsidRPr="00415C43" w:rsidRDefault="00C750F7" w:rsidP="0059782F">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C750F7" w:rsidRPr="00415C43" w:rsidRDefault="00C750F7" w:rsidP="00A13839">
            <w:pPr>
              <w:widowControl w:val="0"/>
              <w:tabs>
                <w:tab w:val="left" w:pos="360"/>
                <w:tab w:val="left" w:pos="1155"/>
              </w:tabs>
              <w:suppressAutoHyphens/>
              <w:snapToGrid w:val="0"/>
              <w:ind w:firstLine="510"/>
              <w:jc w:val="both"/>
            </w:pPr>
            <w:r w:rsidRPr="00415C43">
              <w:t>2.1 До границы соседнего земельного участка расстояния по санитарно-бытовым условиям должны быть, м, не менее:</w:t>
            </w:r>
          </w:p>
          <w:p w:rsidR="00C750F7" w:rsidRPr="00415C43" w:rsidRDefault="00C750F7" w:rsidP="00A13839">
            <w:pPr>
              <w:widowControl w:val="0"/>
              <w:tabs>
                <w:tab w:val="left" w:pos="360"/>
                <w:tab w:val="left" w:pos="1155"/>
              </w:tabs>
              <w:suppressAutoHyphens/>
              <w:snapToGrid w:val="0"/>
              <w:ind w:firstLine="510"/>
              <w:jc w:val="both"/>
            </w:pPr>
            <w:r w:rsidRPr="00415C43">
              <w:t>- от стен индивидуального, блокированного дома – 3;</w:t>
            </w:r>
          </w:p>
          <w:p w:rsidR="00C750F7" w:rsidRPr="00415C43" w:rsidRDefault="00C750F7" w:rsidP="00A13839">
            <w:pPr>
              <w:widowControl w:val="0"/>
              <w:tabs>
                <w:tab w:val="left" w:pos="360"/>
                <w:tab w:val="left" w:pos="1155"/>
              </w:tabs>
              <w:suppressAutoHyphens/>
              <w:snapToGrid w:val="0"/>
              <w:ind w:firstLine="510"/>
              <w:jc w:val="both"/>
            </w:pPr>
            <w:r w:rsidRPr="00415C43">
              <w:t>- от постройки для содержания скота и птицы – 4;</w:t>
            </w:r>
          </w:p>
          <w:p w:rsidR="00C750F7" w:rsidRPr="00415C43" w:rsidRDefault="00C750F7" w:rsidP="00A13839">
            <w:pPr>
              <w:widowControl w:val="0"/>
              <w:tabs>
                <w:tab w:val="left" w:pos="360"/>
                <w:tab w:val="left" w:pos="1155"/>
              </w:tabs>
              <w:suppressAutoHyphens/>
              <w:snapToGrid w:val="0"/>
              <w:ind w:firstLine="510"/>
              <w:jc w:val="both"/>
            </w:pPr>
            <w:r w:rsidRPr="00415C43">
              <w:t>- от других построек (сарая, бани, автостоянки и др.) – 1;</w:t>
            </w:r>
          </w:p>
          <w:p w:rsidR="00C750F7" w:rsidRPr="00415C43" w:rsidRDefault="00C750F7" w:rsidP="00A13839">
            <w:pPr>
              <w:widowControl w:val="0"/>
              <w:tabs>
                <w:tab w:val="left" w:pos="360"/>
                <w:tab w:val="left" w:pos="1155"/>
              </w:tabs>
              <w:suppressAutoHyphens/>
              <w:snapToGrid w:val="0"/>
              <w:ind w:firstLine="510"/>
              <w:jc w:val="both"/>
            </w:pPr>
            <w:r w:rsidRPr="00415C43">
              <w:t>- от дворовых туалетов, помойных ям, выгребов, септиков – 4;</w:t>
            </w:r>
          </w:p>
          <w:p w:rsidR="00C750F7" w:rsidRPr="00415C43" w:rsidRDefault="00C750F7" w:rsidP="00A13839">
            <w:pPr>
              <w:widowControl w:val="0"/>
              <w:tabs>
                <w:tab w:val="left" w:pos="360"/>
                <w:tab w:val="left" w:pos="1155"/>
              </w:tabs>
              <w:suppressAutoHyphens/>
              <w:snapToGrid w:val="0"/>
              <w:ind w:firstLine="510"/>
              <w:jc w:val="both"/>
            </w:pPr>
            <w:r w:rsidRPr="00415C43">
              <w:t>- от стволов высокорослых деревьев – 4;</w:t>
            </w:r>
          </w:p>
          <w:p w:rsidR="00C750F7" w:rsidRPr="00415C43" w:rsidRDefault="00C750F7" w:rsidP="00A13839">
            <w:pPr>
              <w:widowControl w:val="0"/>
              <w:tabs>
                <w:tab w:val="left" w:pos="360"/>
                <w:tab w:val="left" w:pos="1155"/>
              </w:tabs>
              <w:suppressAutoHyphens/>
              <w:snapToGrid w:val="0"/>
              <w:ind w:firstLine="510"/>
              <w:jc w:val="both"/>
            </w:pPr>
            <w:r w:rsidRPr="00415C43">
              <w:t>- от стволов среднерослых деревьев – 2;</w:t>
            </w:r>
          </w:p>
          <w:p w:rsidR="00C750F7" w:rsidRPr="00415C43" w:rsidRDefault="00C750F7" w:rsidP="00A13839">
            <w:pPr>
              <w:widowControl w:val="0"/>
              <w:tabs>
                <w:tab w:val="left" w:pos="360"/>
                <w:tab w:val="left" w:pos="1155"/>
              </w:tabs>
              <w:suppressAutoHyphens/>
              <w:snapToGrid w:val="0"/>
              <w:ind w:firstLine="510"/>
              <w:jc w:val="both"/>
            </w:pPr>
            <w:r w:rsidRPr="00415C43">
              <w:t>- от кустарника – 1.</w:t>
            </w:r>
          </w:p>
          <w:p w:rsidR="00C750F7" w:rsidRPr="00415C43" w:rsidRDefault="00C750F7" w:rsidP="00A13839">
            <w:pPr>
              <w:widowControl w:val="0"/>
              <w:tabs>
                <w:tab w:val="left" w:pos="360"/>
                <w:tab w:val="left" w:pos="1155"/>
              </w:tabs>
              <w:suppressAutoHyphens/>
              <w:snapToGrid w:val="0"/>
              <w:ind w:firstLine="510"/>
              <w:jc w:val="both"/>
            </w:pPr>
            <w:r w:rsidRPr="00415C43">
              <w:t xml:space="preserve">2.2 Расстояние от дворового туалета до стен соседнего дома следует принимать не менее </w:t>
            </w:r>
            <w:smartTag w:uri="urn:schemas-microsoft-com:office:smarttags" w:element="metricconverter">
              <w:smartTagPr>
                <w:attr w:name="ProductID" w:val="50 м"/>
              </w:smartTagPr>
              <w:r w:rsidRPr="00415C43">
                <w:t>12 м</w:t>
              </w:r>
            </w:smartTag>
            <w:r w:rsidRPr="00415C43">
              <w:t xml:space="preserve">, до источника водоснабжения (колодца) – не менее </w:t>
            </w:r>
            <w:smartTag w:uri="urn:schemas-microsoft-com:office:smarttags" w:element="metricconverter">
              <w:smartTagPr>
                <w:attr w:name="ProductID" w:val="50 м"/>
              </w:smartTagPr>
              <w:r w:rsidRPr="00415C43">
                <w:t>25 м</w:t>
              </w:r>
            </w:smartTag>
            <w:r w:rsidRPr="00415C43">
              <w:t>.</w:t>
            </w:r>
          </w:p>
          <w:p w:rsidR="00C750F7" w:rsidRPr="00415C43" w:rsidRDefault="00C750F7" w:rsidP="0050669E">
            <w:pPr>
              <w:widowControl w:val="0"/>
              <w:tabs>
                <w:tab w:val="left" w:pos="360"/>
                <w:tab w:val="left" w:pos="1155"/>
              </w:tabs>
              <w:suppressAutoHyphens/>
              <w:snapToGrid w:val="0"/>
              <w:ind w:firstLine="510"/>
              <w:jc w:val="both"/>
            </w:pPr>
            <w:r w:rsidRPr="00415C43">
              <w:t xml:space="preserve">2.3 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w:t>
            </w:r>
            <w:smartTag w:uri="urn:schemas-microsoft-com:office:smarttags" w:element="metricconverter">
              <w:smartTagPr>
                <w:attr w:name="ProductID" w:val="50 м"/>
              </w:smartTagPr>
              <w:r w:rsidRPr="00415C43">
                <w:t>6 м</w:t>
              </w:r>
            </w:smartTag>
            <w:r w:rsidRPr="00415C43">
              <w:t>.</w:t>
            </w:r>
          </w:p>
          <w:p w:rsidR="00C750F7" w:rsidRPr="00415C43" w:rsidRDefault="00C750F7" w:rsidP="0059782F">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F55F3D">
            <w:pPr>
              <w:autoSpaceDE w:val="0"/>
              <w:autoSpaceDN w:val="0"/>
              <w:adjustRightInd w:val="0"/>
              <w:ind w:firstLine="510"/>
              <w:jc w:val="both"/>
            </w:pPr>
            <w:r w:rsidRPr="00415C43">
              <w:t>3.1 Максимальное количество этажей – 1.</w:t>
            </w:r>
          </w:p>
          <w:p w:rsidR="00C750F7" w:rsidRPr="00415C43" w:rsidRDefault="00C750F7" w:rsidP="0059782F">
            <w:pPr>
              <w:widowControl w:val="0"/>
              <w:tabs>
                <w:tab w:val="left" w:pos="1155"/>
              </w:tabs>
              <w:suppressAutoHyphens/>
              <w:snapToGrid w:val="0"/>
              <w:ind w:firstLine="510"/>
              <w:jc w:val="both"/>
              <w:rPr>
                <w:b/>
              </w:rPr>
            </w:pPr>
            <w:r w:rsidRPr="00415C43">
              <w:rPr>
                <w:b/>
              </w:rPr>
              <w:t>4. Максимальный процент застройки в границах земельного участка.</w:t>
            </w:r>
          </w:p>
          <w:p w:rsidR="00C750F7" w:rsidRPr="00415C43" w:rsidRDefault="00C750F7" w:rsidP="00CC41ED">
            <w:pPr>
              <w:widowControl w:val="0"/>
              <w:tabs>
                <w:tab w:val="left" w:pos="360"/>
                <w:tab w:val="left" w:pos="1155"/>
              </w:tabs>
              <w:suppressAutoHyphens/>
              <w:snapToGrid w:val="0"/>
              <w:ind w:firstLine="510"/>
              <w:jc w:val="both"/>
              <w:rPr>
                <w:bCs/>
              </w:rPr>
            </w:pPr>
            <w:r w:rsidRPr="00415C43">
              <w:t>4.1 Максимальный процент застройки – 50%.</w:t>
            </w:r>
          </w:p>
        </w:tc>
      </w:tr>
      <w:tr w:rsidR="00C750F7" w:rsidRPr="00415C43" w:rsidTr="003004BE">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tcBorders>
          </w:tcPr>
          <w:p w:rsidR="00C750F7" w:rsidRPr="00415C43" w:rsidRDefault="00C750F7" w:rsidP="0059782F">
            <w:pPr>
              <w:widowControl w:val="0"/>
              <w:tabs>
                <w:tab w:val="left" w:pos="360"/>
                <w:tab w:val="left" w:pos="1155"/>
              </w:tabs>
              <w:suppressAutoHyphens/>
              <w:snapToGrid w:val="0"/>
              <w:rPr>
                <w:lang w:eastAsia="ar-SA"/>
              </w:rPr>
            </w:pPr>
            <w:r w:rsidRPr="00415C43">
              <w:rPr>
                <w:lang w:eastAsia="ar-SA"/>
              </w:rPr>
              <w:t xml:space="preserve">- </w:t>
            </w:r>
            <w:r w:rsidRPr="00415C43">
              <w:t>Объекты пожарной охраны</w:t>
            </w:r>
          </w:p>
        </w:tc>
        <w:tc>
          <w:tcPr>
            <w:tcW w:w="11907" w:type="dxa"/>
          </w:tcPr>
          <w:p w:rsidR="00C750F7" w:rsidRPr="00415C43" w:rsidRDefault="00C750F7" w:rsidP="0059782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59782F">
            <w:pPr>
              <w:autoSpaceDE w:val="0"/>
              <w:autoSpaceDN w:val="0"/>
              <w:adjustRightInd w:val="0"/>
              <w:ind w:firstLine="510"/>
              <w:jc w:val="both"/>
            </w:pPr>
            <w:r w:rsidRPr="00415C43">
              <w:t>1.1 Размер участка 0,55-</w:t>
            </w:r>
            <w:smartTag w:uri="urn:schemas-microsoft-com:office:smarttags" w:element="metricconverter">
              <w:smartTagPr>
                <w:attr w:name="ProductID" w:val="50 м"/>
              </w:smartTagPr>
              <w:r w:rsidRPr="00415C43">
                <w:t>2,2 га</w:t>
              </w:r>
            </w:smartTag>
            <w:r w:rsidRPr="00415C43">
              <w:t xml:space="preserve"> на депо в зависимости от количества пожарных автомобилей. </w:t>
            </w:r>
          </w:p>
          <w:p w:rsidR="00C750F7" w:rsidRPr="00415C43" w:rsidRDefault="00C750F7" w:rsidP="0059782F">
            <w:pPr>
              <w:autoSpaceDE w:val="0"/>
              <w:autoSpaceDN w:val="0"/>
              <w:adjustRightInd w:val="0"/>
              <w:ind w:firstLine="510"/>
              <w:jc w:val="both"/>
            </w:pPr>
            <w:r w:rsidRPr="00415C43">
              <w:t>1.2 Площадь участка существующего объекта – в фактических кадастровых границах.</w:t>
            </w:r>
          </w:p>
          <w:p w:rsidR="00C750F7" w:rsidRPr="00415C43" w:rsidRDefault="00C750F7" w:rsidP="0059782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750F7" w:rsidRPr="00415C43" w:rsidRDefault="00C750F7" w:rsidP="00B311DB">
            <w:pPr>
              <w:autoSpaceDE w:val="0"/>
              <w:autoSpaceDN w:val="0"/>
              <w:adjustRightInd w:val="0"/>
              <w:ind w:firstLine="510"/>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750F7" w:rsidRPr="00415C43" w:rsidRDefault="00C750F7" w:rsidP="00C27C34">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750F7" w:rsidRPr="00415C43" w:rsidRDefault="00C750F7" w:rsidP="00C27C34">
            <w:pPr>
              <w:autoSpaceDE w:val="0"/>
              <w:autoSpaceDN w:val="0"/>
              <w:adjustRightInd w:val="0"/>
              <w:ind w:firstLine="510"/>
              <w:jc w:val="both"/>
              <w:rPr>
                <w:b/>
              </w:rPr>
            </w:pPr>
            <w:r w:rsidRPr="00415C43">
              <w:t xml:space="preserve">2.3 Расстояния между общественными, жилыми, а также производственными зданиями следует принимать в соответствии с гигиеническими </w:t>
            </w:r>
            <w:hyperlink r:id="rId27"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C750F7" w:rsidRPr="00415C43" w:rsidRDefault="00C750F7" w:rsidP="0059782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59782F">
            <w:pPr>
              <w:autoSpaceDE w:val="0"/>
              <w:autoSpaceDN w:val="0"/>
              <w:adjustRightInd w:val="0"/>
              <w:ind w:firstLine="510"/>
              <w:jc w:val="both"/>
            </w:pPr>
            <w:r w:rsidRPr="00415C43">
              <w:t>3.1 Максимальное количество этажей –1.</w:t>
            </w:r>
          </w:p>
          <w:p w:rsidR="00C750F7" w:rsidRPr="00415C43" w:rsidRDefault="00C750F7" w:rsidP="0059782F">
            <w:pPr>
              <w:ind w:firstLine="510"/>
              <w:jc w:val="both"/>
              <w:rPr>
                <w:b/>
              </w:rPr>
            </w:pPr>
            <w:r w:rsidRPr="00415C43">
              <w:rPr>
                <w:b/>
              </w:rPr>
              <w:t>4. Максимальный процент застройки в границах земельного участка.</w:t>
            </w:r>
          </w:p>
          <w:p w:rsidR="00C750F7" w:rsidRPr="00415C43" w:rsidRDefault="00C750F7" w:rsidP="00B311DB">
            <w:pPr>
              <w:widowControl w:val="0"/>
              <w:tabs>
                <w:tab w:val="left" w:pos="360"/>
                <w:tab w:val="left" w:pos="1155"/>
              </w:tabs>
              <w:suppressAutoHyphens/>
              <w:snapToGrid w:val="0"/>
              <w:ind w:firstLine="510"/>
              <w:rPr>
                <w:b/>
              </w:rPr>
            </w:pPr>
            <w:r w:rsidRPr="00415C43">
              <w:t>4.1  Максимальный процент застройки - 50%.</w:t>
            </w:r>
          </w:p>
        </w:tc>
      </w:tr>
      <w:tr w:rsidR="00C750F7" w:rsidRPr="00415C43" w:rsidTr="003004BE">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tcBorders>
          </w:tcPr>
          <w:p w:rsidR="00C750F7" w:rsidRPr="00415C43" w:rsidRDefault="00C750F7" w:rsidP="00FA1138">
            <w:pPr>
              <w:widowControl w:val="0"/>
              <w:tabs>
                <w:tab w:val="left" w:pos="360"/>
                <w:tab w:val="left" w:pos="1155"/>
              </w:tabs>
              <w:suppressAutoHyphens/>
              <w:snapToGrid w:val="0"/>
              <w:rPr>
                <w:lang w:eastAsia="ar-SA"/>
              </w:rPr>
            </w:pPr>
            <w:r w:rsidRPr="00415C43">
              <w:rPr>
                <w:lang w:eastAsia="ar-SA"/>
              </w:rPr>
              <w:t xml:space="preserve">-  </w:t>
            </w:r>
            <w:r w:rsidRPr="00415C43">
              <w:t>Отдельно стоящие или встроенные в жилые дома гаражи или открытые автостоянки</w:t>
            </w:r>
          </w:p>
        </w:tc>
        <w:tc>
          <w:tcPr>
            <w:tcW w:w="11907" w:type="dxa"/>
          </w:tcPr>
          <w:p w:rsidR="00C750F7" w:rsidRPr="00415C43" w:rsidRDefault="00C750F7" w:rsidP="0059782F">
            <w:pPr>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FA1138">
            <w:pPr>
              <w:pStyle w:val="ConsPlusNormal"/>
              <w:ind w:firstLine="510"/>
              <w:jc w:val="both"/>
              <w:rPr>
                <w:rFonts w:ascii="Times New Roman" w:hAnsi="Times New Roman" w:cs="Times New Roman"/>
                <w:sz w:val="24"/>
                <w:szCs w:val="24"/>
              </w:rPr>
            </w:pPr>
            <w:r w:rsidRPr="00415C43">
              <w:rPr>
                <w:rFonts w:ascii="Times New Roman" w:hAnsi="Times New Roman" w:cs="Times New Roman"/>
                <w:sz w:val="24"/>
                <w:szCs w:val="24"/>
              </w:rPr>
              <w:t>1.1 На территории малоэтажной жилой застройки следует предусматривать 100-% обеспеченность машино-местами для хранения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C750F7" w:rsidRPr="00415C43" w:rsidRDefault="00C750F7" w:rsidP="00B311DB">
            <w:pPr>
              <w:pStyle w:val="ConsPlusNormal"/>
              <w:ind w:firstLine="510"/>
              <w:rPr>
                <w:rFonts w:ascii="Times New Roman" w:hAnsi="Times New Roman" w:cs="Times New Roman"/>
                <w:sz w:val="24"/>
                <w:szCs w:val="24"/>
              </w:rPr>
            </w:pPr>
            <w:r w:rsidRPr="00415C43">
              <w:rPr>
                <w:rFonts w:ascii="Times New Roman" w:hAnsi="Times New Roman" w:cs="Times New Roman"/>
                <w:sz w:val="24"/>
                <w:szCs w:val="24"/>
              </w:rPr>
              <w:t xml:space="preserve">1.2 На территории с застройкой жилыми домами с придомовыми (приквартирными) участками (одно-, двухквартирными и многоквартирными блокированными) стоянки автомобилей следует размещать в пределах отведенного участка. </w:t>
            </w:r>
          </w:p>
          <w:p w:rsidR="00C750F7" w:rsidRPr="00415C43" w:rsidRDefault="00C750F7" w:rsidP="00FA1138">
            <w:pPr>
              <w:pStyle w:val="ConsPlusNormal"/>
              <w:ind w:firstLine="510"/>
              <w:jc w:val="both"/>
              <w:rPr>
                <w:rFonts w:ascii="Times New Roman" w:hAnsi="Times New Roman" w:cs="Times New Roman"/>
                <w:sz w:val="24"/>
                <w:szCs w:val="24"/>
              </w:rPr>
            </w:pPr>
            <w:r w:rsidRPr="00415C43">
              <w:rPr>
                <w:rFonts w:ascii="Times New Roman" w:hAnsi="Times New Roman" w:cs="Times New Roman"/>
                <w:sz w:val="24"/>
                <w:szCs w:val="24"/>
              </w:rPr>
              <w:t>1.3 При устройстве автостоянок (в том числе пристроенных) в цокольном, подвальном этажах индивидуальных, усадебных, блокированных домов допускается их проектирование без соблюдения нормативов расчета стоянок автомобилей, с соблюдением санитарных и противопожарных требований.</w:t>
            </w:r>
          </w:p>
          <w:p w:rsidR="00C750F7" w:rsidRPr="00415C43" w:rsidRDefault="00C750F7" w:rsidP="00B311DB">
            <w:pPr>
              <w:pStyle w:val="af4"/>
              <w:shd w:val="clear" w:color="auto" w:fill="FFFFFF"/>
              <w:spacing w:before="0" w:beforeAutospacing="0" w:after="0" w:afterAutospacing="0"/>
              <w:ind w:firstLine="510"/>
              <w:rPr>
                <w:rFonts w:ascii="Times New Roman" w:hAnsi="Times New Roman"/>
              </w:rPr>
            </w:pPr>
            <w:r w:rsidRPr="00415C43">
              <w:rPr>
                <w:rFonts w:ascii="Times New Roman" w:hAnsi="Times New Roman"/>
              </w:rPr>
              <w:t>1.4 Для временного хранения легковых автомобилей посетителей территории малоэтажной жилой застройки следует предусматривать гостевые автостоянки из расчета:</w:t>
            </w:r>
          </w:p>
          <w:p w:rsidR="00C750F7" w:rsidRPr="00415C43" w:rsidRDefault="00C750F7" w:rsidP="009371ED">
            <w:pPr>
              <w:ind w:firstLine="510"/>
              <w:jc w:val="both"/>
            </w:pPr>
            <w:r w:rsidRPr="00415C43">
              <w:t xml:space="preserve">- при застройке блокированными домами – не менее 1 машино-места на 3 квартиры. Гостевые автостоянки допускается устраивать для групп жилых домов и размещать на территории в радиусе, не превышающем </w:t>
            </w:r>
            <w:smartTag w:uri="urn:schemas-microsoft-com:office:smarttags" w:element="metricconverter">
              <w:smartTagPr>
                <w:attr w:name="ProductID" w:val="50 м"/>
              </w:smartTagPr>
              <w:r w:rsidRPr="00415C43">
                <w:t>150 м</w:t>
              </w:r>
            </w:smartTag>
            <w:r w:rsidRPr="00415C43">
              <w:t xml:space="preserve"> от мест проживания. Возможно совмещение с коллективной автостоянкой для хранения легковых автомобилей или размещение на уширении проезжей части;</w:t>
            </w:r>
          </w:p>
          <w:p w:rsidR="00C750F7" w:rsidRPr="00415C43" w:rsidRDefault="00C750F7" w:rsidP="009371ED">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 при застройке индивидуальными жилыми домами – не менее 1 машино-места на 1 дом с размещением в пределах придомовых участков.</w:t>
            </w:r>
          </w:p>
          <w:p w:rsidR="00C750F7" w:rsidRPr="00415C43" w:rsidRDefault="00C750F7" w:rsidP="00FA1138">
            <w:pPr>
              <w:pStyle w:val="ConsPlusNormal"/>
              <w:ind w:firstLine="510"/>
              <w:jc w:val="both"/>
              <w:rPr>
                <w:rFonts w:ascii="Times New Roman" w:hAnsi="Times New Roman" w:cs="Times New Roman"/>
                <w:sz w:val="24"/>
                <w:szCs w:val="24"/>
              </w:rPr>
            </w:pPr>
            <w:r w:rsidRPr="00415C43">
              <w:rPr>
                <w:rFonts w:ascii="Times New Roman" w:hAnsi="Times New Roman" w:cs="Times New Roman"/>
                <w:sz w:val="24"/>
                <w:szCs w:val="24"/>
              </w:rPr>
              <w:t>1.5 Площадь участка для временной стоянки одного автотранспортного средства:</w:t>
            </w:r>
          </w:p>
          <w:p w:rsidR="00C750F7" w:rsidRPr="00415C43" w:rsidRDefault="00C750F7" w:rsidP="00FA1138">
            <w:pPr>
              <w:pStyle w:val="ConsPlusNormal"/>
              <w:ind w:firstLine="510"/>
              <w:jc w:val="both"/>
              <w:rPr>
                <w:rFonts w:ascii="Times New Roman" w:hAnsi="Times New Roman" w:cs="Times New Roman"/>
                <w:sz w:val="24"/>
                <w:szCs w:val="24"/>
              </w:rPr>
            </w:pPr>
            <w:r w:rsidRPr="00415C43">
              <w:rPr>
                <w:rFonts w:ascii="Times New Roman" w:hAnsi="Times New Roman" w:cs="Times New Roman"/>
                <w:sz w:val="24"/>
                <w:szCs w:val="24"/>
              </w:rPr>
              <w:t>- легковых автомобилей – 25 (22,5)* м2 на одно машино-место;</w:t>
            </w:r>
          </w:p>
          <w:p w:rsidR="00C750F7" w:rsidRPr="00415C43" w:rsidRDefault="00C750F7" w:rsidP="00FA1138">
            <w:pPr>
              <w:pStyle w:val="ConsPlusNormal"/>
              <w:ind w:firstLine="510"/>
              <w:jc w:val="both"/>
              <w:rPr>
                <w:rFonts w:ascii="Times New Roman" w:hAnsi="Times New Roman" w:cs="Times New Roman"/>
                <w:sz w:val="24"/>
                <w:szCs w:val="24"/>
              </w:rPr>
            </w:pPr>
            <w:r w:rsidRPr="00415C43">
              <w:rPr>
                <w:rFonts w:ascii="Times New Roman" w:hAnsi="Times New Roman" w:cs="Times New Roman"/>
                <w:sz w:val="24"/>
                <w:szCs w:val="24"/>
              </w:rPr>
              <w:t>- велосипедов – 0,9 м2 на одно место.</w:t>
            </w:r>
          </w:p>
          <w:p w:rsidR="00C750F7" w:rsidRPr="00415C43" w:rsidRDefault="00C750F7" w:rsidP="009371ED">
            <w:pPr>
              <w:rPr>
                <w:bCs/>
              </w:rPr>
            </w:pPr>
            <w:r w:rsidRPr="00415C43">
              <w:rPr>
                <w:bCs/>
              </w:rPr>
              <w:t>* В скобках – при примыкании участков для стоянки к проезжей части улиц и проездов.</w:t>
            </w:r>
          </w:p>
          <w:p w:rsidR="00C750F7" w:rsidRPr="00415C43" w:rsidRDefault="00C750F7" w:rsidP="009371ED">
            <w:pPr>
              <w:pStyle w:val="af4"/>
              <w:shd w:val="clear" w:color="auto" w:fill="FFFFFF"/>
              <w:spacing w:before="0" w:beforeAutospacing="0" w:after="0" w:afterAutospacing="0"/>
              <w:ind w:firstLine="510"/>
              <w:jc w:val="both"/>
              <w:rPr>
                <w:rFonts w:ascii="Times New Roman" w:hAnsi="Times New Roman"/>
                <w:bCs/>
              </w:rPr>
            </w:pPr>
            <w:r w:rsidRPr="00415C43">
              <w:rPr>
                <w:rFonts w:ascii="Times New Roman" w:hAnsi="Times New Roman"/>
                <w:bCs/>
              </w:rPr>
              <w:t>1.6 При устройстве открытой автостоянки для временного хранения автомобилей на отдельном участке ее размеры определяются средней площадью, занимаемой одним автомобилем, с учетом ширины разрывов и проездов.</w:t>
            </w:r>
          </w:p>
          <w:p w:rsidR="00C750F7" w:rsidRPr="00415C43" w:rsidRDefault="00C750F7" w:rsidP="00B311DB">
            <w:pPr>
              <w:pStyle w:val="af4"/>
              <w:shd w:val="clear" w:color="auto" w:fill="FFFFFF"/>
              <w:spacing w:before="0" w:beforeAutospacing="0" w:after="0" w:afterAutospacing="0"/>
              <w:ind w:firstLine="510"/>
              <w:rPr>
                <w:rFonts w:ascii="Times New Roman" w:hAnsi="Times New Roman"/>
              </w:rPr>
            </w:pPr>
            <w:r w:rsidRPr="00415C43">
              <w:rPr>
                <w:rFonts w:ascii="Times New Roman" w:hAnsi="Times New Roman"/>
              </w:rPr>
              <w:t xml:space="preserve">1.7 При размещении на территории малоэтажной жилой застройки объектов торгово-бытового обслуживания, спортивных сооружений без мест для зрителей и других объектов массового посещения следует проектировать: </w:t>
            </w:r>
          </w:p>
          <w:p w:rsidR="00C750F7" w:rsidRPr="00415C43" w:rsidRDefault="00C750F7" w:rsidP="009371ED">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 xml:space="preserve">- приобъектные автостоянки для временного хранения легковых автомобилей работающих и посетителей не более чем на 10 автомобилей; </w:t>
            </w:r>
          </w:p>
          <w:p w:rsidR="00C750F7" w:rsidRPr="00415C43" w:rsidRDefault="00C750F7" w:rsidP="009371ED">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 в пределах сформированного общественного центра общая стоянка для транспортных средств из расчета: на 100 единовременных посетителей – 15-20 машино-мест и 15-20 мест для временного хранения велосипедов и мопедов.</w:t>
            </w:r>
          </w:p>
          <w:p w:rsidR="00C750F7" w:rsidRPr="00415C43" w:rsidRDefault="00C750F7" w:rsidP="009371ED">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1.8 На придомовых участках запрещается размещение стоянок для грузового транспорта  и транспорта для перевозки людей, находящегося в личной собственности, кроме автотранспорта разрешенной максимальной массой до 3,5 т.</w:t>
            </w:r>
          </w:p>
          <w:p w:rsidR="00C750F7" w:rsidRPr="00415C43" w:rsidRDefault="00C750F7" w:rsidP="00FA1138">
            <w:pPr>
              <w:widowControl w:val="0"/>
              <w:tabs>
                <w:tab w:val="left" w:pos="1155"/>
              </w:tabs>
              <w:suppressAutoHyphens/>
              <w:snapToGrid w:val="0"/>
              <w:ind w:firstLine="510"/>
              <w:jc w:val="both"/>
              <w:rPr>
                <w:b/>
                <w:lang w:eastAsia="ar-SA"/>
              </w:rPr>
            </w:pPr>
            <w:r w:rsidRPr="00415C43">
              <w:rPr>
                <w:b/>
                <w:lang w:eastAsia="ar-SA"/>
              </w:rPr>
              <w:t>2. Минимальные отступы зданий, строений и сооружений от границ земельных участков.</w:t>
            </w:r>
          </w:p>
          <w:p w:rsidR="00C750F7" w:rsidRPr="00415C43" w:rsidRDefault="00C750F7" w:rsidP="00B40EC1">
            <w:pPr>
              <w:pStyle w:val="FORMATTEXT0"/>
              <w:ind w:firstLine="459"/>
            </w:pPr>
            <w:r w:rsidRPr="00415C43">
              <w:rPr>
                <w:bCs/>
              </w:rPr>
              <w:t xml:space="preserve"> 2.1 Расстояние </w:t>
            </w:r>
            <w:r w:rsidRPr="00415C43">
              <w:t>от границ участков общеобразовательных  школ и детских  дошкольных учреждений  до гаражей и открытых стоянок при числе легковых автомобилей:</w:t>
            </w:r>
          </w:p>
          <w:p w:rsidR="00C750F7" w:rsidRPr="00415C43" w:rsidRDefault="00C750F7" w:rsidP="00B40EC1">
            <w:pPr>
              <w:pStyle w:val="FORMATTEXT0"/>
              <w:numPr>
                <w:ilvl w:val="0"/>
                <w:numId w:val="17"/>
              </w:numPr>
              <w:tabs>
                <w:tab w:val="clear" w:pos="720"/>
                <w:tab w:val="num" w:pos="1026"/>
              </w:tabs>
              <w:ind w:hanging="119"/>
            </w:pPr>
            <w:r w:rsidRPr="00415C43">
              <w:t xml:space="preserve">10 и менее  - не менее </w:t>
            </w:r>
            <w:smartTag w:uri="urn:schemas-microsoft-com:office:smarttags" w:element="metricconverter">
              <w:smartTagPr>
                <w:attr w:name="ProductID" w:val="15 м"/>
              </w:smartTagPr>
              <w:r w:rsidRPr="00415C43">
                <w:t>15 м</w:t>
              </w:r>
            </w:smartTag>
            <w:r w:rsidRPr="00415C43">
              <w:t>;</w:t>
            </w:r>
          </w:p>
          <w:p w:rsidR="00C750F7" w:rsidRPr="00415C43" w:rsidRDefault="00C750F7" w:rsidP="00B40EC1">
            <w:pPr>
              <w:pStyle w:val="FORMATTEXT0"/>
              <w:ind w:firstLine="459"/>
            </w:pPr>
            <w:r w:rsidRPr="00415C43">
              <w:rPr>
                <w:bCs/>
              </w:rPr>
              <w:t xml:space="preserve"> 2.2 Расстояние </w:t>
            </w:r>
            <w:r w:rsidRPr="00415C43">
              <w:t>от границ участков жилых домов до гаражей и открытых стоянок при числе легковых автомобилей:</w:t>
            </w:r>
          </w:p>
          <w:p w:rsidR="00C750F7" w:rsidRPr="00415C43" w:rsidRDefault="00C750F7" w:rsidP="00B40EC1">
            <w:pPr>
              <w:pStyle w:val="FORMATTEXT0"/>
              <w:numPr>
                <w:ilvl w:val="0"/>
                <w:numId w:val="17"/>
              </w:numPr>
              <w:tabs>
                <w:tab w:val="clear" w:pos="720"/>
              </w:tabs>
              <w:ind w:left="1026" w:hanging="425"/>
            </w:pPr>
            <w:r w:rsidRPr="00415C43">
              <w:t xml:space="preserve">10 и менее  - не менее 10 м (Для зданий гаражей III-V степеней огнестойкости расстояния следует принимать не менее </w:t>
            </w:r>
            <w:smartTag w:uri="urn:schemas-microsoft-com:office:smarttags" w:element="metricconverter">
              <w:smartTagPr>
                <w:attr w:name="ProductID" w:val="12 м"/>
              </w:smartTagPr>
              <w:r w:rsidRPr="00415C43">
                <w:t>12 м</w:t>
              </w:r>
            </w:smartTag>
            <w:r w:rsidRPr="00415C43">
              <w:t>.);</w:t>
            </w:r>
          </w:p>
          <w:p w:rsidR="00C750F7" w:rsidRPr="00415C43" w:rsidRDefault="00C750F7" w:rsidP="00B40EC1">
            <w:pPr>
              <w:pStyle w:val="FORMATTEXT0"/>
              <w:ind w:firstLine="459"/>
            </w:pPr>
            <w:r w:rsidRPr="00415C43">
              <w:rPr>
                <w:bCs/>
              </w:rPr>
              <w:t xml:space="preserve"> 2.3 Расстояние </w:t>
            </w:r>
            <w:r w:rsidRPr="00415C43">
              <w:t>от границ участков общественных зданий до гаражей и открытых стоянок при числе легковых автомобилей:</w:t>
            </w:r>
          </w:p>
          <w:p w:rsidR="00C750F7" w:rsidRPr="00415C43" w:rsidRDefault="00C750F7" w:rsidP="00B40EC1">
            <w:pPr>
              <w:pStyle w:val="FORMATTEXT0"/>
              <w:numPr>
                <w:ilvl w:val="0"/>
                <w:numId w:val="19"/>
              </w:numPr>
              <w:ind w:left="1026" w:hanging="425"/>
            </w:pPr>
            <w:r w:rsidRPr="00415C43">
              <w:t xml:space="preserve">10 и менее  - не менее 10 м (Для зданий гаражей III-V степеней огнестойкости расстояния следует принимать не менее </w:t>
            </w:r>
            <w:smartTag w:uri="urn:schemas-microsoft-com:office:smarttags" w:element="metricconverter">
              <w:smartTagPr>
                <w:attr w:name="ProductID" w:val="12 м"/>
              </w:smartTagPr>
              <w:r w:rsidRPr="00415C43">
                <w:t>12 м</w:t>
              </w:r>
            </w:smartTag>
            <w:r w:rsidRPr="00415C43">
              <w:t>.);</w:t>
            </w:r>
          </w:p>
          <w:p w:rsidR="00C750F7" w:rsidRPr="00415C43" w:rsidRDefault="00C750F7" w:rsidP="00B40EC1">
            <w:pPr>
              <w:pStyle w:val="FORMATTEXT0"/>
              <w:ind w:firstLine="459"/>
            </w:pPr>
            <w:r w:rsidRPr="00415C43">
              <w:rPr>
                <w:bCs/>
              </w:rPr>
              <w:t xml:space="preserve"> 2.4 Расстояние </w:t>
            </w:r>
            <w:r w:rsidRPr="00415C43">
              <w:t>от границ участков лечебных учреждений со стационарами до гаражей и открытых стоянок при числе легковых автомобилей:</w:t>
            </w:r>
          </w:p>
          <w:p w:rsidR="00C750F7" w:rsidRPr="00415C43" w:rsidRDefault="00C750F7" w:rsidP="00B40EC1">
            <w:pPr>
              <w:pStyle w:val="FORMATTEXT0"/>
              <w:numPr>
                <w:ilvl w:val="0"/>
                <w:numId w:val="18"/>
              </w:numPr>
              <w:ind w:left="1026" w:hanging="425"/>
            </w:pPr>
            <w:r w:rsidRPr="00415C43">
              <w:t>10 и менее  - не менее 25м;</w:t>
            </w:r>
          </w:p>
          <w:p w:rsidR="00C750F7" w:rsidRPr="00415C43" w:rsidRDefault="00C750F7" w:rsidP="00FA1138">
            <w:pPr>
              <w:widowControl w:val="0"/>
              <w:tabs>
                <w:tab w:val="left" w:pos="1155"/>
              </w:tabs>
              <w:suppressAutoHyphens/>
              <w:snapToGrid w:val="0"/>
              <w:ind w:firstLine="510"/>
              <w:jc w:val="both"/>
              <w:rPr>
                <w:b/>
                <w:lang w:eastAsia="ar-SA"/>
              </w:rPr>
            </w:pPr>
            <w:r w:rsidRPr="00415C43">
              <w:rPr>
                <w:b/>
                <w:lang w:eastAsia="ar-SA"/>
              </w:rPr>
              <w:t>3. Предельное количество этажей или предельная высота зданий, строений, сооружений.</w:t>
            </w:r>
          </w:p>
          <w:p w:rsidR="00C750F7" w:rsidRPr="00415C43" w:rsidRDefault="00C750F7" w:rsidP="009371ED">
            <w:pPr>
              <w:shd w:val="clear" w:color="auto" w:fill="FFFFFF"/>
              <w:ind w:firstLine="510"/>
              <w:jc w:val="both"/>
            </w:pPr>
            <w:r w:rsidRPr="00415C43">
              <w:t>3.1 Автостоянки допускается проектировать встроенными в одноквартирные, блокированные жилые здания независимо от их степени огнестойкости.</w:t>
            </w:r>
          </w:p>
          <w:p w:rsidR="00C750F7" w:rsidRPr="00415C43" w:rsidRDefault="00C750F7" w:rsidP="009371ED">
            <w:pPr>
              <w:autoSpaceDE w:val="0"/>
              <w:autoSpaceDN w:val="0"/>
              <w:adjustRightInd w:val="0"/>
              <w:ind w:firstLine="510"/>
              <w:jc w:val="both"/>
            </w:pPr>
            <w:r w:rsidRPr="00415C43">
              <w:t>3.2 Максимальное количество этажей – 1.</w:t>
            </w:r>
          </w:p>
          <w:p w:rsidR="00C750F7" w:rsidRPr="00415C43" w:rsidRDefault="00C750F7" w:rsidP="009371ED">
            <w:pPr>
              <w:ind w:firstLine="510"/>
              <w:jc w:val="both"/>
              <w:rPr>
                <w:b/>
              </w:rPr>
            </w:pPr>
            <w:r w:rsidRPr="00415C43">
              <w:rPr>
                <w:b/>
              </w:rPr>
              <w:t>4. Максимальный процент застройки в границах земельного участка.</w:t>
            </w:r>
          </w:p>
          <w:p w:rsidR="00C750F7" w:rsidRPr="00415C43" w:rsidRDefault="00C750F7" w:rsidP="00FA1138">
            <w:pPr>
              <w:widowControl w:val="0"/>
              <w:tabs>
                <w:tab w:val="left" w:pos="1155"/>
              </w:tabs>
              <w:suppressAutoHyphens/>
              <w:snapToGrid w:val="0"/>
              <w:ind w:firstLine="510"/>
              <w:jc w:val="both"/>
              <w:rPr>
                <w:lang w:eastAsia="ar-SA"/>
              </w:rPr>
            </w:pPr>
            <w:r w:rsidRPr="00415C43">
              <w:rPr>
                <w:lang w:eastAsia="ar-SA"/>
              </w:rPr>
              <w:t>4.1 Максимальный процент застройки – 80 %.</w:t>
            </w:r>
          </w:p>
        </w:tc>
      </w:tr>
      <w:tr w:rsidR="00C750F7" w:rsidRPr="00415C43" w:rsidTr="003004BE">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tcBorders>
          </w:tcPr>
          <w:p w:rsidR="00C750F7" w:rsidRPr="00415C43" w:rsidRDefault="00C750F7" w:rsidP="005D02D9">
            <w:pPr>
              <w:widowControl w:val="0"/>
              <w:tabs>
                <w:tab w:val="left" w:pos="360"/>
                <w:tab w:val="left" w:pos="1155"/>
              </w:tabs>
              <w:suppressAutoHyphens/>
            </w:pPr>
            <w:r w:rsidRPr="00415C43">
              <w:t>-  Объекты для занятий индивидуальной трудовой деятельностью</w:t>
            </w:r>
          </w:p>
        </w:tc>
        <w:tc>
          <w:tcPr>
            <w:tcW w:w="11907" w:type="dxa"/>
          </w:tcPr>
          <w:p w:rsidR="00C750F7" w:rsidRPr="00415C43" w:rsidRDefault="00C750F7" w:rsidP="005D02D9">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8A30C0">
            <w:pPr>
              <w:ind w:firstLine="510"/>
              <w:jc w:val="both"/>
            </w:pPr>
            <w:r w:rsidRPr="00415C43">
              <w:t xml:space="preserve">1.1 На территории с индивидуальной жилой застройки объекты индивидуальной трудовой деятельности </w:t>
            </w:r>
            <w:r w:rsidRPr="00415C43">
              <w:rPr>
                <w:lang w:eastAsia="ar-SA"/>
              </w:rPr>
              <w:t xml:space="preserve">(слесарные, ремонтные мастерские) </w:t>
            </w:r>
            <w:r w:rsidRPr="00415C43">
              <w:t>размещаются в пределах отведенного участка с площадью земельного участка по заданию на проектирование.</w:t>
            </w:r>
          </w:p>
          <w:p w:rsidR="00C750F7" w:rsidRPr="00415C43" w:rsidRDefault="00C750F7" w:rsidP="008A30C0">
            <w:pPr>
              <w:ind w:firstLine="510"/>
              <w:jc w:val="both"/>
            </w:pPr>
            <w:r w:rsidRPr="00415C43">
              <w:t>1.2 Ориентировочная площадь земельного участка для СТО легковых автомобилей до 5 постов - 0,13га на один пост.</w:t>
            </w:r>
          </w:p>
          <w:p w:rsidR="00C750F7" w:rsidRPr="00415C43" w:rsidRDefault="00C750F7" w:rsidP="005D02D9">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750F7" w:rsidRPr="00415C43" w:rsidRDefault="00C750F7" w:rsidP="00B40EC1">
            <w:pPr>
              <w:widowControl w:val="0"/>
              <w:tabs>
                <w:tab w:val="left" w:pos="360"/>
                <w:tab w:val="left" w:pos="1155"/>
              </w:tabs>
              <w:suppressAutoHyphens/>
              <w:snapToGrid w:val="0"/>
              <w:ind w:firstLine="459"/>
            </w:pPr>
            <w:r w:rsidRPr="00415C43">
              <w:t xml:space="preserve"> 2.1 При проектировании объектов автосервиса у дороги минимально допустимое расстояние от проезжей части основной дороги составляет 200 м</w:t>
            </w:r>
          </w:p>
          <w:p w:rsidR="00C750F7" w:rsidRPr="00415C43" w:rsidRDefault="00C750F7" w:rsidP="00B40EC1">
            <w:pPr>
              <w:autoSpaceDE w:val="0"/>
              <w:autoSpaceDN w:val="0"/>
              <w:adjustRightInd w:val="0"/>
              <w:ind w:firstLine="459"/>
              <w:rPr>
                <w:bCs/>
              </w:rPr>
            </w:pPr>
            <w:r w:rsidRPr="00415C43">
              <w:t xml:space="preserve"> 2.2 </w:t>
            </w:r>
            <w:r w:rsidRPr="00415C43">
              <w:rPr>
                <w:bCs/>
              </w:rPr>
              <w:t>Санитарные разрывы от объектов по обслуживанию и техническому осмотру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w:t>
            </w:r>
          </w:p>
          <w:p w:rsidR="00C750F7" w:rsidRPr="00415C43" w:rsidRDefault="00C750F7" w:rsidP="008A30C0">
            <w:pPr>
              <w:autoSpaceDE w:val="0"/>
              <w:autoSpaceDN w:val="0"/>
              <w:adjustRightInd w:val="0"/>
              <w:rPr>
                <w:bCs/>
              </w:rPr>
            </w:pPr>
            <w:r w:rsidRPr="00415C43">
              <w:rPr>
                <w:bCs/>
              </w:rPr>
              <w:t>- легковых автомобилей до 5 постов (без малярно-жестяных работ) – 50м;</w:t>
            </w:r>
          </w:p>
          <w:p w:rsidR="00C750F7" w:rsidRPr="00415C43" w:rsidRDefault="00C750F7" w:rsidP="00B311DB">
            <w:pPr>
              <w:autoSpaceDE w:val="0"/>
              <w:autoSpaceDN w:val="0"/>
              <w:adjustRightInd w:val="0"/>
              <w:ind w:firstLine="510"/>
            </w:pPr>
            <w:r w:rsidRPr="00415C43">
              <w:t>2.3 Отступ строений от красной линии улицы в районе существующей застройки – в соответствии со сложившейся ситуацией; в районе новой застройки – не менее 5 метров.</w:t>
            </w:r>
          </w:p>
          <w:p w:rsidR="00C750F7" w:rsidRPr="00415C43" w:rsidRDefault="00C750F7" w:rsidP="005D02D9">
            <w:pPr>
              <w:autoSpaceDE w:val="0"/>
              <w:autoSpaceDN w:val="0"/>
              <w:adjustRightInd w:val="0"/>
              <w:ind w:firstLine="510"/>
              <w:jc w:val="both"/>
            </w:pPr>
            <w:r w:rsidRPr="00415C43">
              <w:t>2.4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3 метров.</w:t>
            </w:r>
          </w:p>
          <w:p w:rsidR="00C750F7" w:rsidRPr="00415C43" w:rsidRDefault="00C750F7" w:rsidP="008A30C0">
            <w:pPr>
              <w:autoSpaceDE w:val="0"/>
              <w:autoSpaceDN w:val="0"/>
              <w:adjustRightInd w:val="0"/>
              <w:ind w:firstLine="510"/>
              <w:jc w:val="both"/>
            </w:pPr>
            <w:r w:rsidRPr="00415C43">
              <w:t>2.5 Расстояние между жилыми зданиями и объектами капитального строительства следует принимать на основе расчетов инсоляции и освещенности, а также в соответствии с санитарными и противопожарными требованиями .</w:t>
            </w:r>
          </w:p>
          <w:p w:rsidR="00C750F7" w:rsidRPr="00415C43" w:rsidRDefault="00C750F7" w:rsidP="005D02D9">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5D02D9">
            <w:pPr>
              <w:autoSpaceDE w:val="0"/>
              <w:autoSpaceDN w:val="0"/>
              <w:adjustRightInd w:val="0"/>
              <w:ind w:firstLine="510"/>
              <w:jc w:val="both"/>
            </w:pPr>
            <w:r w:rsidRPr="00415C43">
              <w:t>3.1 Максимальное количество этажей – 1.</w:t>
            </w:r>
          </w:p>
          <w:p w:rsidR="00C750F7" w:rsidRPr="00415C43" w:rsidRDefault="00C750F7" w:rsidP="005D02D9">
            <w:pPr>
              <w:autoSpaceDE w:val="0"/>
              <w:autoSpaceDN w:val="0"/>
              <w:adjustRightInd w:val="0"/>
              <w:ind w:firstLine="510"/>
              <w:jc w:val="both"/>
              <w:rPr>
                <w:b/>
              </w:rPr>
            </w:pPr>
            <w:r w:rsidRPr="00415C43">
              <w:rPr>
                <w:b/>
              </w:rPr>
              <w:t>4. Максимальный процент застройки в границах земельного участка.</w:t>
            </w:r>
          </w:p>
          <w:p w:rsidR="00C750F7" w:rsidRPr="00415C43" w:rsidRDefault="00C750F7" w:rsidP="00CF4518">
            <w:pPr>
              <w:ind w:firstLine="510"/>
            </w:pPr>
            <w:r w:rsidRPr="00415C43">
              <w:rPr>
                <w:lang w:eastAsia="en-US"/>
              </w:rPr>
              <w:t xml:space="preserve">4.1 </w:t>
            </w:r>
            <w:r w:rsidRPr="00415C43">
              <w:t>Максимальный процент застройки земельного участка для станций технического обслуживания легковых автомобилей при количестве постов:</w:t>
            </w:r>
          </w:p>
          <w:p w:rsidR="00C750F7" w:rsidRPr="00415C43" w:rsidRDefault="00C750F7" w:rsidP="00CF4518">
            <w:pPr>
              <w:pStyle w:val="FORMATTEXT0"/>
              <w:ind w:firstLine="510"/>
            </w:pPr>
            <w:r w:rsidRPr="00415C43">
              <w:t>- на 5 постов – 20%.</w:t>
            </w:r>
          </w:p>
          <w:p w:rsidR="00C750F7" w:rsidRPr="00415C43" w:rsidRDefault="00C750F7" w:rsidP="00CF4518">
            <w:pPr>
              <w:autoSpaceDE w:val="0"/>
              <w:autoSpaceDN w:val="0"/>
              <w:adjustRightInd w:val="0"/>
              <w:ind w:firstLine="510"/>
              <w:jc w:val="both"/>
            </w:pPr>
            <w:r w:rsidRPr="00415C43">
              <w:rPr>
                <w:lang w:eastAsia="en-US"/>
              </w:rPr>
              <w:t xml:space="preserve">4.2 </w:t>
            </w:r>
            <w:r w:rsidRPr="00415C43">
              <w:t xml:space="preserve"> Максимальный процент застройки земельного участка для дорожно-ремонтных пунктов (ДСУ) – 29%.</w:t>
            </w:r>
          </w:p>
        </w:tc>
      </w:tr>
      <w:tr w:rsidR="00C750F7" w:rsidRPr="00415C43" w:rsidTr="003004BE">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tcBorders>
          </w:tcPr>
          <w:p w:rsidR="00C750F7" w:rsidRPr="00415C43" w:rsidRDefault="00C750F7" w:rsidP="00B311DB">
            <w:pPr>
              <w:ind w:left="15"/>
            </w:pPr>
            <w:r w:rsidRPr="00415C43">
              <w:rPr>
                <w:lang w:eastAsia="ar-SA"/>
              </w:rPr>
              <w:t>- Площадки</w:t>
            </w:r>
            <w:r w:rsidRPr="00415C43">
              <w:t xml:space="preserve"> для выгула собак и хозяйственных целей; </w:t>
            </w:r>
          </w:p>
          <w:p w:rsidR="00C750F7" w:rsidRPr="00415C43" w:rsidRDefault="00C750F7" w:rsidP="00B311DB">
            <w:pPr>
              <w:ind w:left="15"/>
            </w:pPr>
            <w:r w:rsidRPr="00415C43">
              <w:t>-  Площадки для сбора мусора;</w:t>
            </w:r>
          </w:p>
          <w:p w:rsidR="00C750F7" w:rsidRPr="00415C43" w:rsidRDefault="00C750F7" w:rsidP="00B311DB">
            <w:pPr>
              <w:suppressAutoHyphens/>
            </w:pPr>
          </w:p>
          <w:p w:rsidR="00C750F7" w:rsidRPr="00415C43" w:rsidRDefault="00C750F7" w:rsidP="00B311DB">
            <w:pPr>
              <w:suppressAutoHyphens/>
            </w:pPr>
          </w:p>
        </w:tc>
        <w:tc>
          <w:tcPr>
            <w:tcW w:w="11907" w:type="dxa"/>
          </w:tcPr>
          <w:p w:rsidR="00C750F7" w:rsidRPr="00415C43" w:rsidRDefault="00C750F7" w:rsidP="0052319B">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52319B">
            <w:pPr>
              <w:ind w:firstLine="510"/>
              <w:jc w:val="both"/>
            </w:pPr>
            <w:r w:rsidRPr="00415C43">
              <w:t>1.1 Удельные размеры площадок для хозяйственных целей и выгула собак –</w:t>
            </w:r>
            <w:r w:rsidRPr="00415C43">
              <w:rPr>
                <w:bCs/>
              </w:rPr>
              <w:t xml:space="preserve">0,3 </w:t>
            </w:r>
            <w:r w:rsidRPr="00415C43">
              <w:t>м</w:t>
            </w:r>
            <w:r w:rsidRPr="00415C43">
              <w:rPr>
                <w:vertAlign w:val="superscript"/>
              </w:rPr>
              <w:t>2</w:t>
            </w:r>
            <w:r w:rsidRPr="00415C43">
              <w:t>/чел.</w:t>
            </w:r>
          </w:p>
          <w:p w:rsidR="00C750F7" w:rsidRPr="00415C43" w:rsidRDefault="00C750F7" w:rsidP="0052319B">
            <w:pPr>
              <w:ind w:firstLine="459"/>
            </w:pPr>
            <w:r w:rsidRPr="00415C43">
              <w:t xml:space="preserve"> 1.2 Хозяйственные площадки в сельской жилой зоне предусматриваются на придомовых (приквартирных) участках.</w:t>
            </w:r>
          </w:p>
          <w:p w:rsidR="00C750F7" w:rsidRPr="00415C43" w:rsidRDefault="00C750F7" w:rsidP="0052319B">
            <w:pPr>
              <w:ind w:firstLine="459"/>
            </w:pPr>
            <w:r w:rsidRPr="00415C43">
              <w:t>1.3 Площадки для мусоросборников, размещаются на территориях общего пользования из расчета 1 контейнер на 10 домов.</w:t>
            </w:r>
          </w:p>
          <w:p w:rsidR="00C750F7" w:rsidRPr="00415C43" w:rsidRDefault="00C750F7" w:rsidP="0052319B">
            <w:pPr>
              <w:ind w:firstLine="510"/>
            </w:pPr>
            <w:r w:rsidRPr="00415C43">
              <w:t>1.4 Для определения количества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w:t>
            </w:r>
          </w:p>
          <w:p w:rsidR="00C750F7" w:rsidRPr="00415C43" w:rsidRDefault="00C750F7" w:rsidP="0052319B">
            <w:pPr>
              <w:ind w:firstLine="510"/>
              <w:jc w:val="both"/>
            </w:pPr>
            <w:r w:rsidRPr="00415C43">
              <w:rPr>
                <w:b/>
              </w:rPr>
              <w:t>2. Минимальные отступы зданий, строений и сооружений от границ земельных участков.</w:t>
            </w:r>
            <w:r w:rsidRPr="00415C43">
              <w:t xml:space="preserve"> </w:t>
            </w:r>
          </w:p>
          <w:p w:rsidR="00C750F7" w:rsidRPr="00415C43" w:rsidRDefault="00C750F7" w:rsidP="0052319B">
            <w:pPr>
              <w:ind w:firstLine="510"/>
              <w:jc w:val="both"/>
              <w:rPr>
                <w:bCs/>
              </w:rPr>
            </w:pPr>
            <w:r w:rsidRPr="00415C43">
              <w:t>2.1 Минимально допустимые расстояния</w:t>
            </w:r>
            <w:r w:rsidRPr="00415C43">
              <w:rPr>
                <w:bCs/>
              </w:rPr>
              <w:t xml:space="preserve"> от окон жилых и общественных зданий до:</w:t>
            </w:r>
          </w:p>
          <w:p w:rsidR="00C750F7" w:rsidRPr="00415C43" w:rsidRDefault="00C750F7" w:rsidP="0052319B">
            <w:pPr>
              <w:ind w:firstLine="510"/>
              <w:jc w:val="both"/>
            </w:pPr>
            <w:r w:rsidRPr="00415C43">
              <w:t xml:space="preserve">- площадок для выгула собак – не менее </w:t>
            </w:r>
            <w:smartTag w:uri="urn:schemas-microsoft-com:office:smarttags" w:element="metricconverter">
              <w:smartTagPr>
                <w:attr w:name="ProductID" w:val="50 м"/>
              </w:smartTagPr>
              <w:r w:rsidRPr="00415C43">
                <w:t>40 м</w:t>
              </w:r>
            </w:smartTag>
            <w:r w:rsidRPr="00415C43">
              <w:t>;</w:t>
            </w:r>
          </w:p>
          <w:p w:rsidR="00C750F7" w:rsidRPr="00415C43" w:rsidRDefault="00C750F7" w:rsidP="0052319B">
            <w:pPr>
              <w:ind w:firstLine="510"/>
              <w:jc w:val="both"/>
            </w:pPr>
            <w:r w:rsidRPr="00415C43">
              <w:t xml:space="preserve">- площадок для хозяйственных целей – не менее </w:t>
            </w:r>
            <w:smartTag w:uri="urn:schemas-microsoft-com:office:smarttags" w:element="metricconverter">
              <w:smartTagPr>
                <w:attr w:name="ProductID" w:val="50 м"/>
              </w:smartTagPr>
              <w:r w:rsidRPr="00415C43">
                <w:t>20 м</w:t>
              </w:r>
            </w:smartTag>
            <w:r w:rsidRPr="00415C43">
              <w:t>.</w:t>
            </w:r>
          </w:p>
          <w:p w:rsidR="00C750F7" w:rsidRPr="00415C43" w:rsidRDefault="00C750F7" w:rsidP="0052319B">
            <w:pPr>
              <w:ind w:firstLine="510"/>
              <w:jc w:val="both"/>
            </w:pPr>
            <w:r w:rsidRPr="00415C43">
              <w:t>2.2 Расстояния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p w:rsidR="00C750F7" w:rsidRPr="00415C43" w:rsidRDefault="00C750F7" w:rsidP="0052319B">
            <w:pPr>
              <w:ind w:firstLine="510"/>
              <w:jc w:val="both"/>
            </w:pPr>
            <w:r w:rsidRPr="00415C43">
              <w:t>2.3 Площадки для установки мусорных контейнеров должны быть удалены от жилых домов, детских, лечебно-профилактических учреждений, спортивных площадок и от мест отдыха населения на расстояние не менее 20 м, но не более 100 м.</w:t>
            </w:r>
          </w:p>
          <w:p w:rsidR="00C750F7" w:rsidRPr="00415C43" w:rsidRDefault="00C750F7" w:rsidP="0052319B">
            <w:pPr>
              <w:shd w:val="clear" w:color="auto" w:fill="FFFFFF"/>
              <w:ind w:firstLine="460"/>
            </w:pPr>
            <w:r w:rsidRPr="00415C43">
              <w:t xml:space="preserve"> 2.4 На территории частного домовладения места расположения мусоросборников должны определяться домовладельцами, разрыв может быть сокращен до 8-10 м.</w:t>
            </w:r>
          </w:p>
          <w:p w:rsidR="00C750F7" w:rsidRPr="00415C43" w:rsidRDefault="00C750F7" w:rsidP="0052319B">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52319B">
            <w:pPr>
              <w:widowControl w:val="0"/>
              <w:tabs>
                <w:tab w:val="left" w:pos="360"/>
                <w:tab w:val="left" w:pos="1155"/>
              </w:tabs>
              <w:suppressAutoHyphens/>
              <w:snapToGrid w:val="0"/>
              <w:ind w:firstLine="510"/>
              <w:jc w:val="both"/>
            </w:pPr>
            <w:r w:rsidRPr="00415C43">
              <w:t>3.1 Предельная высота сооружений для хозяйственных площадок и площадок для выгула собак не подлежит установлению.</w:t>
            </w:r>
          </w:p>
          <w:p w:rsidR="00232592" w:rsidRPr="00415C43" w:rsidRDefault="00232592" w:rsidP="00232592">
            <w:pPr>
              <w:widowControl w:val="0"/>
              <w:tabs>
                <w:tab w:val="left" w:pos="360"/>
                <w:tab w:val="left" w:pos="1155"/>
              </w:tabs>
              <w:suppressAutoHyphens/>
              <w:snapToGrid w:val="0"/>
              <w:ind w:firstLine="510"/>
              <w:jc w:val="both"/>
            </w:pPr>
            <w:r w:rsidRPr="00415C43">
              <w:t>3.2 Площадка для мусоросборников должна быть ограждена с трех сторон сплошной (бетонированной, кирпичной и других материалов) стеной высотой не менее 1,5 м.</w:t>
            </w:r>
          </w:p>
          <w:p w:rsidR="00C750F7" w:rsidRPr="00415C43" w:rsidRDefault="00C750F7" w:rsidP="0052319B">
            <w:pPr>
              <w:ind w:firstLine="510"/>
              <w:jc w:val="both"/>
            </w:pPr>
            <w:r w:rsidRPr="00415C43">
              <w:rPr>
                <w:b/>
              </w:rPr>
              <w:t>4. Минимальный процент застройки в границах земельного участка.</w:t>
            </w:r>
          </w:p>
          <w:p w:rsidR="00C750F7" w:rsidRPr="00415C43" w:rsidRDefault="00C750F7" w:rsidP="0052319B">
            <w:pPr>
              <w:ind w:firstLine="510"/>
              <w:jc w:val="both"/>
            </w:pPr>
            <w:r w:rsidRPr="00415C43">
              <w:t>4.1 Максимальный процент застройки - не менее 10 %.</w:t>
            </w:r>
          </w:p>
        </w:tc>
      </w:tr>
      <w:tr w:rsidR="00C750F7" w:rsidRPr="00415C43" w:rsidTr="003004BE">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tcBorders>
          </w:tcPr>
          <w:p w:rsidR="00C750F7" w:rsidRPr="00415C43" w:rsidRDefault="00C750F7" w:rsidP="00B311DB">
            <w:pPr>
              <w:ind w:left="15"/>
            </w:pPr>
            <w:r w:rsidRPr="00415C43">
              <w:t>-  Детские площадки, площадки для отдыха, спортивных занятий;</w:t>
            </w:r>
          </w:p>
          <w:p w:rsidR="00C750F7" w:rsidRPr="00415C43" w:rsidRDefault="00C750F7" w:rsidP="00B311DB">
            <w:pPr>
              <w:ind w:left="15"/>
            </w:pPr>
          </w:p>
        </w:tc>
        <w:tc>
          <w:tcPr>
            <w:tcW w:w="11907" w:type="dxa"/>
          </w:tcPr>
          <w:p w:rsidR="00C750F7" w:rsidRPr="00415C43" w:rsidRDefault="00C750F7" w:rsidP="00B311DB">
            <w:pPr>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B311DB">
            <w:pPr>
              <w:ind w:firstLine="510"/>
              <w:jc w:val="both"/>
            </w:pPr>
            <w:r w:rsidRPr="00415C43">
              <w:t>1.1 Удельный размер площадок для:</w:t>
            </w:r>
          </w:p>
          <w:p w:rsidR="00C750F7" w:rsidRPr="00415C43" w:rsidRDefault="00C750F7" w:rsidP="00B311DB">
            <w:pPr>
              <w:ind w:firstLine="510"/>
              <w:jc w:val="both"/>
            </w:pPr>
            <w:r w:rsidRPr="00415C43">
              <w:t>-  занятий физкультурой – 2,0 м</w:t>
            </w:r>
            <w:r w:rsidRPr="00415C43">
              <w:rPr>
                <w:vertAlign w:val="superscript"/>
              </w:rPr>
              <w:t>2</w:t>
            </w:r>
            <w:r w:rsidRPr="00415C43">
              <w:t>/чел;</w:t>
            </w:r>
          </w:p>
          <w:p w:rsidR="00C750F7" w:rsidRPr="00415C43" w:rsidRDefault="00C750F7" w:rsidP="00B311DB">
            <w:pPr>
              <w:ind w:firstLine="510"/>
              <w:jc w:val="both"/>
            </w:pPr>
            <w:r w:rsidRPr="00415C43">
              <w:t xml:space="preserve">-  игр  детей дошкольного и младшего школьного возраста - </w:t>
            </w:r>
            <w:r w:rsidRPr="00415C43">
              <w:rPr>
                <w:bCs/>
              </w:rPr>
              <w:t>0,7</w:t>
            </w:r>
            <w:r w:rsidRPr="00415C43">
              <w:t xml:space="preserve"> м</w:t>
            </w:r>
            <w:r w:rsidRPr="00415C43">
              <w:rPr>
                <w:vertAlign w:val="superscript"/>
              </w:rPr>
              <w:t>2</w:t>
            </w:r>
            <w:r w:rsidRPr="00415C43">
              <w:t>/чел;</w:t>
            </w:r>
          </w:p>
          <w:p w:rsidR="00C750F7" w:rsidRPr="00415C43" w:rsidRDefault="00C750F7" w:rsidP="00B311DB">
            <w:pPr>
              <w:ind w:firstLine="510"/>
              <w:jc w:val="both"/>
            </w:pPr>
            <w:r w:rsidRPr="00415C43">
              <w:t>- отдыха взрослого населения –</w:t>
            </w:r>
            <w:r w:rsidRPr="00415C43">
              <w:rPr>
                <w:bCs/>
              </w:rPr>
              <w:t xml:space="preserve">0,1 </w:t>
            </w:r>
            <w:r w:rsidRPr="00415C43">
              <w:t>м</w:t>
            </w:r>
            <w:r w:rsidRPr="00415C43">
              <w:rPr>
                <w:vertAlign w:val="superscript"/>
              </w:rPr>
              <w:t>2</w:t>
            </w:r>
            <w:r w:rsidRPr="00415C43">
              <w:t>/чел.</w:t>
            </w:r>
          </w:p>
          <w:p w:rsidR="00C750F7" w:rsidRPr="00415C43" w:rsidRDefault="00C750F7" w:rsidP="00B311DB">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C750F7" w:rsidRPr="00415C43" w:rsidRDefault="00C750F7" w:rsidP="00B311DB">
            <w:pPr>
              <w:ind w:firstLine="510"/>
              <w:jc w:val="both"/>
              <w:rPr>
                <w:bCs/>
              </w:rPr>
            </w:pPr>
            <w:r w:rsidRPr="00415C43">
              <w:t>2.1 Минимально допустимые расстояния</w:t>
            </w:r>
            <w:r w:rsidRPr="00415C43">
              <w:rPr>
                <w:bCs/>
              </w:rPr>
              <w:t xml:space="preserve"> от окон жилых и общественных зданий до:</w:t>
            </w:r>
          </w:p>
          <w:p w:rsidR="00C750F7" w:rsidRPr="00415C43" w:rsidRDefault="00C750F7" w:rsidP="00B311DB">
            <w:pPr>
              <w:ind w:firstLine="510"/>
              <w:jc w:val="both"/>
              <w:rPr>
                <w:bCs/>
              </w:rPr>
            </w:pPr>
            <w:r w:rsidRPr="00415C43">
              <w:rPr>
                <w:bCs/>
              </w:rPr>
              <w:t>- площадок для занятий физкультурой – не менее 10-40м;</w:t>
            </w:r>
          </w:p>
          <w:p w:rsidR="00C750F7" w:rsidRPr="00415C43" w:rsidRDefault="00C750F7" w:rsidP="00B311DB">
            <w:pPr>
              <w:ind w:firstLine="510"/>
              <w:jc w:val="both"/>
            </w:pPr>
            <w:r w:rsidRPr="00415C43">
              <w:t xml:space="preserve">- площадок для игр  детей дошкольного и младшего школьного возраста - не менее </w:t>
            </w:r>
            <w:smartTag w:uri="urn:schemas-microsoft-com:office:smarttags" w:element="metricconverter">
              <w:smartTagPr>
                <w:attr w:name="ProductID" w:val="50 м"/>
              </w:smartTagPr>
              <w:r w:rsidRPr="00415C43">
                <w:t>12 м</w:t>
              </w:r>
            </w:smartTag>
            <w:r w:rsidRPr="00415C43">
              <w:t>;</w:t>
            </w:r>
          </w:p>
          <w:p w:rsidR="00C750F7" w:rsidRPr="00415C43" w:rsidRDefault="00C750F7" w:rsidP="00B311DB">
            <w:pPr>
              <w:ind w:firstLine="510"/>
              <w:jc w:val="both"/>
            </w:pPr>
            <w:r w:rsidRPr="00415C43">
              <w:t xml:space="preserve">- площадок для отдыха взрослого населения – не менее </w:t>
            </w:r>
            <w:smartTag w:uri="urn:schemas-microsoft-com:office:smarttags" w:element="metricconverter">
              <w:smartTagPr>
                <w:attr w:name="ProductID" w:val="50 м"/>
              </w:smartTagPr>
              <w:r w:rsidRPr="00415C43">
                <w:t>10 м</w:t>
              </w:r>
            </w:smartTag>
            <w:r w:rsidRPr="00415C43">
              <w:t>;</w:t>
            </w:r>
          </w:p>
          <w:p w:rsidR="00C750F7" w:rsidRPr="00415C43" w:rsidRDefault="00C750F7" w:rsidP="00B311DB">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B311DB">
            <w:pPr>
              <w:widowControl w:val="0"/>
              <w:tabs>
                <w:tab w:val="left" w:pos="360"/>
                <w:tab w:val="left" w:pos="1155"/>
              </w:tabs>
              <w:suppressAutoHyphens/>
              <w:snapToGrid w:val="0"/>
              <w:ind w:firstLine="510"/>
              <w:jc w:val="both"/>
            </w:pPr>
            <w:r w:rsidRPr="00415C43">
              <w:t>3.1 Предельная высота сооружений на территории игровых площадок и  площадок для отдыха взрослых не подлежит установлению.</w:t>
            </w:r>
          </w:p>
          <w:p w:rsidR="00C750F7" w:rsidRPr="00415C43" w:rsidRDefault="00C750F7" w:rsidP="00B311DB">
            <w:pPr>
              <w:ind w:firstLine="510"/>
              <w:jc w:val="both"/>
              <w:rPr>
                <w:b/>
              </w:rPr>
            </w:pPr>
            <w:r w:rsidRPr="00415C43">
              <w:rPr>
                <w:b/>
              </w:rPr>
              <w:t>4. Максимальный процент застройки в границах земельного участка.</w:t>
            </w:r>
          </w:p>
          <w:p w:rsidR="00C750F7" w:rsidRPr="00415C43" w:rsidRDefault="00C750F7" w:rsidP="00B311DB">
            <w:pPr>
              <w:ind w:firstLine="510"/>
              <w:jc w:val="both"/>
            </w:pPr>
            <w:r w:rsidRPr="00415C43">
              <w:t>4.1 Максимальный процент застройки - не менее 10 %.</w:t>
            </w:r>
          </w:p>
        </w:tc>
      </w:tr>
      <w:tr w:rsidR="00C750F7" w:rsidRPr="00415C43" w:rsidTr="003004BE">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tcBorders>
          </w:tcPr>
          <w:p w:rsidR="00C750F7" w:rsidRPr="00415C43" w:rsidRDefault="00C750F7" w:rsidP="0065132F">
            <w:pPr>
              <w:widowControl w:val="0"/>
              <w:tabs>
                <w:tab w:val="left" w:pos="360"/>
                <w:tab w:val="left" w:pos="1155"/>
              </w:tabs>
              <w:suppressAutoHyphens/>
              <w:rPr>
                <w:lang w:eastAsia="ar-SA"/>
              </w:rPr>
            </w:pPr>
            <w:r w:rsidRPr="00415C43">
              <w:rPr>
                <w:lang w:eastAsia="ar-SA"/>
              </w:rPr>
              <w:t xml:space="preserve">-  </w:t>
            </w:r>
            <w:r w:rsidRPr="00415C43">
              <w:t>Предприятия общественного питания общей площадью не более 150 кв.м.</w:t>
            </w:r>
          </w:p>
        </w:tc>
        <w:tc>
          <w:tcPr>
            <w:tcW w:w="11907" w:type="dxa"/>
          </w:tcPr>
          <w:p w:rsidR="00C750F7" w:rsidRPr="00415C43" w:rsidRDefault="00C750F7" w:rsidP="0065132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65132F">
            <w:pPr>
              <w:autoSpaceDE w:val="0"/>
              <w:autoSpaceDN w:val="0"/>
              <w:adjustRightInd w:val="0"/>
              <w:ind w:firstLine="510"/>
              <w:jc w:val="both"/>
            </w:pPr>
            <w:r w:rsidRPr="00415C43">
              <w:t>1.1 Размеры земельных участков для предприятий общественного питания при числе мест:</w:t>
            </w:r>
          </w:p>
          <w:p w:rsidR="00C750F7" w:rsidRPr="00415C43" w:rsidRDefault="00C750F7" w:rsidP="0065132F">
            <w:pPr>
              <w:ind w:firstLine="510"/>
              <w:jc w:val="both"/>
              <w:rPr>
                <w:bCs/>
              </w:rPr>
            </w:pPr>
            <w:r w:rsidRPr="00415C43">
              <w:rPr>
                <w:bCs/>
              </w:rPr>
              <w:t>- до 50 мест – 0,2-</w:t>
            </w:r>
            <w:smartTag w:uri="urn:schemas-microsoft-com:office:smarttags" w:element="metricconverter">
              <w:smartTagPr>
                <w:attr w:name="ProductID" w:val="50 м"/>
              </w:smartTagPr>
              <w:r w:rsidRPr="00415C43">
                <w:rPr>
                  <w:bCs/>
                </w:rPr>
                <w:t>0,25 га</w:t>
              </w:r>
            </w:smartTag>
            <w:r w:rsidRPr="00415C43">
              <w:rPr>
                <w:bCs/>
              </w:rPr>
              <w:t>;</w:t>
            </w:r>
          </w:p>
          <w:p w:rsidR="00C750F7" w:rsidRPr="00415C43" w:rsidRDefault="00C750F7" w:rsidP="0065132F">
            <w:pPr>
              <w:ind w:firstLine="510"/>
              <w:jc w:val="both"/>
              <w:rPr>
                <w:bCs/>
              </w:rPr>
            </w:pPr>
            <w:r w:rsidRPr="00415C43">
              <w:rPr>
                <w:bCs/>
              </w:rPr>
              <w:t>- от 50 до 150 мест – 0,15-</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rPr>
                    <w:bCs/>
                  </w:rPr>
                  <w:t>0,2 га</w:t>
                </w:r>
              </w:smartTag>
              <w:r w:rsidRPr="00415C43">
                <w:rPr>
                  <w:bCs/>
                </w:rPr>
                <w:t>.</w:t>
              </w:r>
            </w:smartTag>
          </w:p>
          <w:p w:rsidR="00C750F7" w:rsidRPr="00415C43" w:rsidRDefault="00C750F7" w:rsidP="0065132F">
            <w:pPr>
              <w:ind w:firstLine="510"/>
              <w:jc w:val="both"/>
              <w:rPr>
                <w:bCs/>
              </w:rPr>
            </w:pPr>
            <w:r w:rsidRPr="00415C43">
              <w:rPr>
                <w:bCs/>
              </w:rPr>
              <w:t>1.2</w:t>
            </w:r>
            <w:r w:rsidRPr="00415C43">
              <w:t xml:space="preserve"> Площадь участка существующего объекта – в фактических кадастровых границах.</w:t>
            </w:r>
          </w:p>
          <w:p w:rsidR="00C750F7" w:rsidRPr="00415C43" w:rsidRDefault="00C750F7" w:rsidP="0065132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750F7" w:rsidRPr="00415C43" w:rsidRDefault="00C750F7" w:rsidP="004C5233">
            <w:pPr>
              <w:autoSpaceDE w:val="0"/>
              <w:autoSpaceDN w:val="0"/>
              <w:adjustRightInd w:val="0"/>
              <w:ind w:firstLine="510"/>
              <w:jc w:val="both"/>
            </w:pPr>
            <w:r w:rsidRPr="00415C43">
              <w:t>2.1 Отступ строений от красной линии улицы в районе существующей застройки – в соответствии со сложившейся ситуацией; в районе новой застройки – не менее 5 метров.</w:t>
            </w:r>
          </w:p>
          <w:p w:rsidR="00C750F7" w:rsidRPr="00415C43" w:rsidRDefault="00C750F7" w:rsidP="004C5233">
            <w:pPr>
              <w:autoSpaceDE w:val="0"/>
              <w:autoSpaceDN w:val="0"/>
              <w:adjustRightInd w:val="0"/>
              <w:ind w:firstLine="510"/>
              <w:jc w:val="both"/>
            </w:pPr>
            <w:r w:rsidRPr="00415C43">
              <w:t>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3 метров.</w:t>
            </w:r>
          </w:p>
          <w:p w:rsidR="00C750F7" w:rsidRPr="00415C43" w:rsidRDefault="00C750F7" w:rsidP="004C5233">
            <w:pPr>
              <w:autoSpaceDE w:val="0"/>
              <w:autoSpaceDN w:val="0"/>
              <w:adjustRightInd w:val="0"/>
              <w:ind w:firstLine="510"/>
              <w:jc w:val="both"/>
            </w:pPr>
            <w:r w:rsidRPr="00415C43">
              <w:t>2.3 Расстояние между жилыми зданиями и объектами капитального строительства следует принимать на основе расчетов инсоляции и освещенности, а также в соответствии с санитарными и противопожарными требованиями .</w:t>
            </w:r>
          </w:p>
          <w:p w:rsidR="00C750F7" w:rsidRPr="00415C43" w:rsidRDefault="00C750F7" w:rsidP="0065132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65132F">
            <w:pPr>
              <w:autoSpaceDE w:val="0"/>
              <w:autoSpaceDN w:val="0"/>
              <w:adjustRightInd w:val="0"/>
              <w:ind w:firstLine="510"/>
              <w:jc w:val="both"/>
            </w:pPr>
            <w:r w:rsidRPr="00415C43">
              <w:t>3.1 Максимальное количество этажей – 1.</w:t>
            </w:r>
          </w:p>
          <w:p w:rsidR="00C750F7" w:rsidRPr="00415C43" w:rsidRDefault="00C750F7" w:rsidP="0065132F">
            <w:pPr>
              <w:ind w:firstLine="510"/>
              <w:jc w:val="both"/>
            </w:pPr>
            <w:r w:rsidRPr="00415C43">
              <w:rPr>
                <w:b/>
              </w:rPr>
              <w:t>4. Максимальный процент застройки в границах земельного участка.</w:t>
            </w:r>
            <w:r w:rsidRPr="00415C43">
              <w:t xml:space="preserve"> </w:t>
            </w:r>
          </w:p>
          <w:p w:rsidR="00C750F7" w:rsidRPr="00415C43" w:rsidRDefault="00C750F7" w:rsidP="004C5233">
            <w:pPr>
              <w:widowControl w:val="0"/>
              <w:tabs>
                <w:tab w:val="left" w:pos="1155"/>
              </w:tabs>
              <w:suppressAutoHyphens/>
              <w:snapToGrid w:val="0"/>
              <w:ind w:firstLine="510"/>
              <w:jc w:val="both"/>
              <w:rPr>
                <w:lang w:eastAsia="ar-SA"/>
              </w:rPr>
            </w:pPr>
            <w:r w:rsidRPr="00415C43">
              <w:t>4.1 Максимальный процент застройки – 50%.</w:t>
            </w:r>
          </w:p>
        </w:tc>
      </w:tr>
      <w:tr w:rsidR="00C750F7" w:rsidRPr="00415C43" w:rsidTr="003004BE">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tcBorders>
          </w:tcPr>
          <w:p w:rsidR="00C750F7" w:rsidRPr="00415C43" w:rsidRDefault="00C750F7" w:rsidP="005D02D9">
            <w:pPr>
              <w:widowControl w:val="0"/>
              <w:tabs>
                <w:tab w:val="left" w:pos="360"/>
                <w:tab w:val="left" w:pos="1155"/>
              </w:tabs>
              <w:suppressAutoHyphens/>
              <w:rPr>
                <w:lang w:eastAsia="ar-SA"/>
              </w:rPr>
            </w:pPr>
            <w:r w:rsidRPr="00415C43">
              <w:rPr>
                <w:lang w:eastAsia="ar-SA"/>
              </w:rPr>
              <w:t xml:space="preserve">-  </w:t>
            </w:r>
            <w:r w:rsidRPr="00415C43">
              <w:t>Магазины товаров первой необходимости общей площадью не более 150 кв.м</w:t>
            </w:r>
          </w:p>
        </w:tc>
        <w:tc>
          <w:tcPr>
            <w:tcW w:w="11907" w:type="dxa"/>
          </w:tcPr>
          <w:p w:rsidR="00C750F7" w:rsidRPr="00415C43" w:rsidRDefault="00C750F7" w:rsidP="005D02D9">
            <w:pPr>
              <w:widowControl w:val="0"/>
              <w:tabs>
                <w:tab w:val="left" w:pos="360"/>
                <w:tab w:val="left" w:pos="1155"/>
              </w:tabs>
              <w:suppressAutoHyphens/>
              <w:snapToGri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5D02D9">
            <w:pPr>
              <w:autoSpaceDE w:val="0"/>
              <w:autoSpaceDN w:val="0"/>
              <w:adjustRightInd w:val="0"/>
              <w:ind w:firstLine="510"/>
              <w:jc w:val="both"/>
            </w:pPr>
            <w:r w:rsidRPr="00415C43">
              <w:t>1.1 Предприятия повседневной торговли на 1000 жителей:</w:t>
            </w:r>
          </w:p>
          <w:p w:rsidR="00C750F7" w:rsidRPr="00415C43" w:rsidRDefault="00C750F7" w:rsidP="005D02D9">
            <w:pPr>
              <w:autoSpaceDE w:val="0"/>
              <w:autoSpaceDN w:val="0"/>
              <w:adjustRightInd w:val="0"/>
              <w:ind w:firstLine="510"/>
              <w:jc w:val="both"/>
            </w:pPr>
            <w:r w:rsidRPr="00415C43">
              <w:t xml:space="preserve">- продовольственные магазины торговой площадью </w:t>
            </w:r>
            <w:smartTag w:uri="urn:schemas-microsoft-com:office:smarttags" w:element="metricconverter">
              <w:smartTagPr>
                <w:attr w:name="ProductID" w:val="50 м"/>
              </w:smartTagPr>
              <w:r w:rsidRPr="00415C43">
                <w:t>100 м</w:t>
              </w:r>
            </w:smartTag>
            <w:r w:rsidRPr="00415C43">
              <w:t xml:space="preserve"> </w:t>
            </w:r>
            <w:r w:rsidRPr="00415C43">
              <w:rPr>
                <w:vertAlign w:val="superscript"/>
              </w:rPr>
              <w:t>2</w:t>
            </w:r>
            <w:r w:rsidRPr="00415C43">
              <w:t xml:space="preserve"> – </w:t>
            </w:r>
            <w:smartTag w:uri="urn:schemas-microsoft-com:office:smarttags" w:element="metricconverter">
              <w:smartTagPr>
                <w:attr w:name="ProductID" w:val="50 м"/>
              </w:smartTagPr>
              <w:r w:rsidRPr="00415C43">
                <w:t>0,4 га</w:t>
              </w:r>
            </w:smartTag>
            <w:r w:rsidRPr="00415C43">
              <w:t xml:space="preserve"> - </w:t>
            </w:r>
            <w:smartTag w:uri="urn:schemas-microsoft-com:office:smarttags" w:element="metricconverter">
              <w:smartTagPr>
                <w:attr w:name="ProductID" w:val="50 м"/>
              </w:smartTagPr>
              <w:r w:rsidRPr="00415C43">
                <w:t>0,6 га</w:t>
              </w:r>
            </w:smartTag>
            <w:r w:rsidRPr="00415C43">
              <w:t xml:space="preserve"> на объект;</w:t>
            </w:r>
          </w:p>
          <w:p w:rsidR="00C750F7" w:rsidRPr="00415C43" w:rsidRDefault="00C750F7" w:rsidP="005D02D9">
            <w:pPr>
              <w:autoSpaceDE w:val="0"/>
              <w:autoSpaceDN w:val="0"/>
              <w:adjustRightInd w:val="0"/>
              <w:ind w:firstLine="510"/>
              <w:jc w:val="both"/>
            </w:pPr>
            <w:r w:rsidRPr="00415C43">
              <w:t xml:space="preserve">- непродовольственные магазины товаров первой необходимости торговой площадью </w:t>
            </w:r>
            <w:smartTag w:uri="urn:schemas-microsoft-com:office:smarttags" w:element="metricconverter">
              <w:smartTagPr>
                <w:attr w:name="ProductID" w:val="50 м"/>
              </w:smartTagPr>
              <w:r w:rsidRPr="00415C43">
                <w:t>200 м</w:t>
              </w:r>
            </w:smartTag>
            <w:r w:rsidRPr="00415C43">
              <w:t xml:space="preserve"> </w:t>
            </w:r>
            <w:r w:rsidRPr="00415C43">
              <w:rPr>
                <w:vertAlign w:val="superscript"/>
              </w:rPr>
              <w:t>2</w:t>
            </w:r>
            <w:r w:rsidRPr="00415C43">
              <w:t xml:space="preserve"> – </w:t>
            </w:r>
            <w:smartTag w:uri="urn:schemas-microsoft-com:office:smarttags" w:element="metricconverter">
              <w:smartTagPr>
                <w:attr w:name="ProductID" w:val="50 м"/>
              </w:smartTagPr>
              <w:r w:rsidRPr="00415C43">
                <w:t>0,2 га</w:t>
              </w:r>
            </w:smartTag>
            <w:r w:rsidRPr="00415C43">
              <w:t xml:space="preserve"> </w:t>
            </w:r>
            <w:smartTag w:uri="urn:schemas-microsoft-com:office:smarttags" w:element="metricconverter">
              <w:smartTagPr>
                <w:attr w:name="ProductID" w:val="50 м"/>
              </w:smartTagPr>
              <w:r w:rsidRPr="00415C43">
                <w:t>-0.4 га</w:t>
              </w:r>
            </w:smartTag>
            <w:r w:rsidRPr="00415C43">
              <w:t xml:space="preserve"> на объект.</w:t>
            </w:r>
          </w:p>
          <w:p w:rsidR="00C750F7" w:rsidRPr="00415C43" w:rsidRDefault="00C750F7" w:rsidP="005D02D9">
            <w:pPr>
              <w:autoSpaceDE w:val="0"/>
              <w:autoSpaceDN w:val="0"/>
              <w:adjustRightInd w:val="0"/>
              <w:ind w:firstLine="510"/>
              <w:jc w:val="both"/>
            </w:pPr>
            <w:r w:rsidRPr="00415C43">
              <w:t>1.2 На территории дворов жилых зданий запрещается размещать любые предприятия торговли.</w:t>
            </w:r>
          </w:p>
          <w:p w:rsidR="00C750F7" w:rsidRPr="00415C43" w:rsidRDefault="00C750F7" w:rsidP="005D02D9">
            <w:pPr>
              <w:autoSpaceDE w:val="0"/>
              <w:autoSpaceDN w:val="0"/>
              <w:adjustRightInd w:val="0"/>
              <w:ind w:firstLine="510"/>
              <w:jc w:val="both"/>
            </w:pPr>
            <w:r w:rsidRPr="00415C43">
              <w:t>1.3 Площадь участка существующего объекта – в фактических кадастровых границах.</w:t>
            </w:r>
          </w:p>
          <w:p w:rsidR="00C750F7" w:rsidRPr="00415C43" w:rsidRDefault="00C750F7" w:rsidP="005D02D9">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750F7" w:rsidRPr="00415C43" w:rsidRDefault="00C750F7" w:rsidP="004501E2">
            <w:pPr>
              <w:autoSpaceDE w:val="0"/>
              <w:autoSpaceDN w:val="0"/>
              <w:adjustRightInd w:val="0"/>
              <w:ind w:firstLine="510"/>
              <w:jc w:val="both"/>
            </w:pPr>
            <w:r w:rsidRPr="00415C43">
              <w:t>2.1 Отступ строений от красной линии улицы в районе существующей застройки – в соответствии со сложившейся ситуацией; в районе новой застройки – не менее 5 метров.</w:t>
            </w:r>
          </w:p>
          <w:p w:rsidR="00C750F7" w:rsidRPr="00415C43" w:rsidRDefault="00C750F7" w:rsidP="004501E2">
            <w:pPr>
              <w:autoSpaceDE w:val="0"/>
              <w:autoSpaceDN w:val="0"/>
              <w:adjustRightInd w:val="0"/>
              <w:ind w:firstLine="510"/>
              <w:jc w:val="both"/>
            </w:pPr>
            <w:r w:rsidRPr="00415C43">
              <w:t>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3 метров.</w:t>
            </w:r>
          </w:p>
          <w:p w:rsidR="00C750F7" w:rsidRPr="00415C43" w:rsidRDefault="00C750F7" w:rsidP="004501E2">
            <w:pPr>
              <w:autoSpaceDE w:val="0"/>
              <w:autoSpaceDN w:val="0"/>
              <w:adjustRightInd w:val="0"/>
              <w:ind w:firstLine="510"/>
              <w:jc w:val="both"/>
            </w:pPr>
            <w:r w:rsidRPr="00415C43">
              <w:t>2.3 Расстояние между жилыми зданиями и объектами капитального строительства следует принимать на основе расчетов инсоляции и освещенности, а также в соответствии с санитарными и противопожарными требованиями .</w:t>
            </w:r>
          </w:p>
          <w:p w:rsidR="00C750F7" w:rsidRPr="00415C43" w:rsidRDefault="00C750F7" w:rsidP="005D02D9">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5D02D9">
            <w:pPr>
              <w:autoSpaceDE w:val="0"/>
              <w:autoSpaceDN w:val="0"/>
              <w:adjustRightInd w:val="0"/>
              <w:ind w:firstLine="510"/>
              <w:jc w:val="both"/>
            </w:pPr>
            <w:r w:rsidRPr="00415C43">
              <w:t>3.1 Максимальное количество этажей – 1.</w:t>
            </w:r>
          </w:p>
          <w:p w:rsidR="00C750F7" w:rsidRPr="00415C43" w:rsidRDefault="00C750F7" w:rsidP="004501E2">
            <w:pPr>
              <w:autoSpaceDE w:val="0"/>
              <w:autoSpaceDN w:val="0"/>
              <w:adjustRightInd w:val="0"/>
              <w:ind w:firstLine="510"/>
            </w:pPr>
            <w:r w:rsidRPr="00415C43">
              <w:t>3.2 Объекты могут размещаться в отдельно стоящих зданиях, быть встроенными и встроенно-пристроенными к первым этажам зданий.</w:t>
            </w:r>
          </w:p>
          <w:p w:rsidR="00C750F7" w:rsidRPr="00415C43" w:rsidRDefault="00C750F7" w:rsidP="005D02D9">
            <w:pPr>
              <w:ind w:firstLine="510"/>
              <w:jc w:val="both"/>
            </w:pPr>
            <w:r w:rsidRPr="00415C43">
              <w:rPr>
                <w:b/>
              </w:rPr>
              <w:t>4. Максимальный процент застройки в границах земельного участка.</w:t>
            </w:r>
          </w:p>
          <w:p w:rsidR="00C750F7" w:rsidRPr="00415C43" w:rsidRDefault="00C750F7" w:rsidP="005D02D9">
            <w:pPr>
              <w:ind w:firstLine="510"/>
              <w:jc w:val="both"/>
            </w:pPr>
            <w:r w:rsidRPr="00415C43">
              <w:t>4.1 Максимальный процент застройки –50%.</w:t>
            </w:r>
          </w:p>
          <w:p w:rsidR="00C750F7" w:rsidRPr="00415C43" w:rsidRDefault="00C750F7" w:rsidP="005D02D9">
            <w:pPr>
              <w:ind w:firstLine="510"/>
            </w:pPr>
            <w:r w:rsidRPr="00415C43">
              <w:t>4.2 Минимальный процент озеленения – 15% от территории земельного участка.</w:t>
            </w:r>
          </w:p>
        </w:tc>
      </w:tr>
      <w:tr w:rsidR="00C750F7" w:rsidRPr="00415C43" w:rsidTr="003004BE">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tcBorders>
          </w:tcPr>
          <w:p w:rsidR="00C750F7" w:rsidRPr="00415C43" w:rsidRDefault="00C750F7" w:rsidP="005D02D9">
            <w:pPr>
              <w:widowControl w:val="0"/>
              <w:tabs>
                <w:tab w:val="left" w:pos="360"/>
                <w:tab w:val="left" w:pos="1155"/>
              </w:tabs>
              <w:suppressAutoHyphens/>
            </w:pPr>
            <w:r w:rsidRPr="00415C43">
              <w:t>-  Киоски, временные павильоны розничной торговли и обслуживания населения</w:t>
            </w:r>
          </w:p>
        </w:tc>
        <w:tc>
          <w:tcPr>
            <w:tcW w:w="11907" w:type="dxa"/>
          </w:tcPr>
          <w:p w:rsidR="00C750F7" w:rsidRPr="00415C43" w:rsidRDefault="00C750F7" w:rsidP="005D02D9">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5D02D9">
            <w:pPr>
              <w:autoSpaceDE w:val="0"/>
              <w:autoSpaceDN w:val="0"/>
              <w:adjustRightInd w:val="0"/>
              <w:ind w:firstLine="510"/>
              <w:jc w:val="both"/>
            </w:pPr>
            <w:r w:rsidRPr="00415C43">
              <w:t xml:space="preserve">1.1 Размеры земельных участков для павильонов  и киосков временной торговли не менее </w:t>
            </w:r>
            <w:smartTag w:uri="urn:schemas-microsoft-com:office:smarttags" w:element="metricconverter">
              <w:smartTagPr>
                <w:attr w:name="ProductID" w:val="50 м"/>
              </w:smartTagPr>
              <w:r w:rsidRPr="00415C43">
                <w:t>18 м</w:t>
              </w:r>
              <w:r w:rsidRPr="00415C43">
                <w:rPr>
                  <w:vertAlign w:val="superscript"/>
                </w:rPr>
                <w:t>2</w:t>
              </w:r>
            </w:smartTag>
            <w:r w:rsidRPr="00415C43">
              <w:t>.</w:t>
            </w:r>
          </w:p>
          <w:p w:rsidR="00C750F7" w:rsidRPr="00415C43" w:rsidRDefault="00C750F7" w:rsidP="005D02D9">
            <w:pPr>
              <w:autoSpaceDE w:val="0"/>
              <w:autoSpaceDN w:val="0"/>
              <w:adjustRightInd w:val="0"/>
              <w:ind w:firstLine="510"/>
              <w:jc w:val="both"/>
              <w:rPr>
                <w:vertAlign w:val="superscript"/>
              </w:rPr>
            </w:pPr>
            <w:r w:rsidRPr="00415C43">
              <w:t>1.2 Для установки павильона необходимо предусматривать площадку с твердыми видами покрытия.</w:t>
            </w:r>
          </w:p>
          <w:p w:rsidR="00C750F7" w:rsidRPr="00415C43" w:rsidRDefault="00C750F7" w:rsidP="005D02D9">
            <w:pPr>
              <w:autoSpaceDE w:val="0"/>
              <w:autoSpaceDN w:val="0"/>
              <w:adjustRightInd w:val="0"/>
              <w:ind w:firstLine="510"/>
              <w:jc w:val="both"/>
              <w:rPr>
                <w:b/>
              </w:rPr>
            </w:pPr>
            <w:r w:rsidRPr="00415C43">
              <w:rPr>
                <w:b/>
              </w:rPr>
              <w:t xml:space="preserve">2. Минимальные отступы зданий, строений и сооружений от границ земельных участков. </w:t>
            </w:r>
          </w:p>
          <w:p w:rsidR="00C750F7" w:rsidRPr="00415C43" w:rsidRDefault="00C750F7" w:rsidP="005D02D9">
            <w:pPr>
              <w:autoSpaceDE w:val="0"/>
              <w:autoSpaceDN w:val="0"/>
              <w:adjustRightInd w:val="0"/>
              <w:ind w:firstLine="510"/>
              <w:jc w:val="both"/>
            </w:pPr>
            <w:r w:rsidRPr="00415C43">
              <w:t>2.1 Отдельно стоящие объекты торговли рекомендуется размещать с минимальным отступом от красной линии 5 м. Данное расстояние может быть сокращено при реконструкции сложившейся застройки при условии согласования с уполномоченным в области архитектуры и градостроительства органом администрации муниципального образования.</w:t>
            </w:r>
          </w:p>
          <w:p w:rsidR="00C750F7" w:rsidRPr="00415C43" w:rsidRDefault="00C750F7" w:rsidP="00AE72C2">
            <w:pPr>
              <w:autoSpaceDE w:val="0"/>
              <w:autoSpaceDN w:val="0"/>
              <w:adjustRightInd w:val="0"/>
              <w:ind w:firstLine="510"/>
              <w:jc w:val="both"/>
            </w:pPr>
            <w:r w:rsidRPr="00415C43">
              <w:t>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3 метров.</w:t>
            </w:r>
          </w:p>
          <w:p w:rsidR="00C750F7" w:rsidRPr="00415C43" w:rsidRDefault="00C750F7" w:rsidP="00AE72C2">
            <w:pPr>
              <w:autoSpaceDE w:val="0"/>
              <w:autoSpaceDN w:val="0"/>
              <w:adjustRightInd w:val="0"/>
              <w:ind w:firstLine="510"/>
              <w:jc w:val="both"/>
            </w:pPr>
            <w:r w:rsidRPr="00415C43">
              <w:t>2.3 Расстояние между жилыми зданиями и объектами капитального строительства следует принимать на основе расчетов инсоляции и освещенности, а также в соответствии с санитарными и противопожарными требованиями .</w:t>
            </w:r>
          </w:p>
          <w:p w:rsidR="00C750F7" w:rsidRPr="00415C43" w:rsidRDefault="00C750F7" w:rsidP="005D02D9">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AE72C2">
            <w:pPr>
              <w:ind w:left="459"/>
            </w:pPr>
            <w:r w:rsidRPr="00415C43">
              <w:t xml:space="preserve"> 3.1Максимальная высота киосков и павильонов  – 3,0 м.</w:t>
            </w:r>
          </w:p>
          <w:p w:rsidR="00C750F7" w:rsidRPr="00415C43" w:rsidRDefault="00C750F7" w:rsidP="005D02D9">
            <w:pPr>
              <w:suppressAutoHyphens/>
              <w:ind w:firstLine="510"/>
              <w:jc w:val="both"/>
              <w:rPr>
                <w:b/>
                <w:lang w:eastAsia="ar-SA"/>
              </w:rPr>
            </w:pPr>
            <w:r w:rsidRPr="00415C43">
              <w:rPr>
                <w:b/>
              </w:rPr>
              <w:t>4. Максимальный процент застройки в границах земельного участка.</w:t>
            </w:r>
          </w:p>
          <w:p w:rsidR="00C750F7" w:rsidRPr="00415C43" w:rsidRDefault="00C750F7" w:rsidP="00AE72C2">
            <w:pPr>
              <w:widowControl w:val="0"/>
              <w:tabs>
                <w:tab w:val="left" w:pos="360"/>
                <w:tab w:val="left" w:pos="1155"/>
              </w:tabs>
              <w:suppressAutoHyphens/>
              <w:ind w:firstLine="510"/>
              <w:jc w:val="both"/>
              <w:rPr>
                <w:lang w:eastAsia="ar-SA"/>
              </w:rPr>
            </w:pPr>
            <w:r w:rsidRPr="00415C43">
              <w:t>4.1 Максимальный процент застройки -  50%.</w:t>
            </w:r>
          </w:p>
        </w:tc>
      </w:tr>
      <w:tr w:rsidR="00C750F7" w:rsidRPr="00415C43" w:rsidTr="003004BE">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tcBorders>
          </w:tcPr>
          <w:p w:rsidR="00C750F7" w:rsidRPr="00415C43" w:rsidRDefault="00C750F7" w:rsidP="0065132F">
            <w:pPr>
              <w:widowControl w:val="0"/>
              <w:tabs>
                <w:tab w:val="left" w:pos="360"/>
                <w:tab w:val="left" w:pos="1155"/>
              </w:tabs>
              <w:suppressAutoHyphens/>
              <w:rPr>
                <w:lang w:eastAsia="ar-SA"/>
              </w:rPr>
            </w:pPr>
            <w:r w:rsidRPr="00415C43">
              <w:rPr>
                <w:lang w:eastAsia="ar-SA"/>
              </w:rPr>
              <w:t xml:space="preserve">-  </w:t>
            </w:r>
            <w:r w:rsidRPr="00415C43">
              <w:t>Сады, огороды, палисадники</w:t>
            </w:r>
            <w:r w:rsidRPr="00415C43">
              <w:rPr>
                <w:lang w:eastAsia="ar-SA"/>
              </w:rPr>
              <w:t>;</w:t>
            </w:r>
          </w:p>
          <w:p w:rsidR="00C750F7" w:rsidRPr="00415C43" w:rsidRDefault="00C750F7" w:rsidP="0065132F">
            <w:pPr>
              <w:widowControl w:val="0"/>
              <w:tabs>
                <w:tab w:val="left" w:pos="360"/>
                <w:tab w:val="left" w:pos="1155"/>
              </w:tabs>
              <w:suppressAutoHyphens/>
              <w:rPr>
                <w:lang w:eastAsia="ar-SA"/>
              </w:rPr>
            </w:pPr>
            <w:r w:rsidRPr="00415C43">
              <w:t>-  Строения для содержания домашнего скота и птицы</w:t>
            </w:r>
            <w:r w:rsidRPr="00415C43">
              <w:rPr>
                <w:lang w:eastAsia="ar-SA"/>
              </w:rPr>
              <w:t>;</w:t>
            </w:r>
          </w:p>
          <w:p w:rsidR="00C750F7" w:rsidRPr="00415C43" w:rsidRDefault="00C750F7" w:rsidP="0065132F">
            <w:pPr>
              <w:widowControl w:val="0"/>
              <w:tabs>
                <w:tab w:val="left" w:pos="360"/>
                <w:tab w:val="left" w:pos="1155"/>
              </w:tabs>
              <w:suppressAutoHyphens/>
              <w:rPr>
                <w:lang w:eastAsia="ar-SA"/>
              </w:rPr>
            </w:pPr>
            <w:r w:rsidRPr="00415C43">
              <w:rPr>
                <w:lang w:eastAsia="ar-SA"/>
              </w:rPr>
              <w:t xml:space="preserve">-  </w:t>
            </w:r>
            <w:r w:rsidRPr="00415C43">
              <w:t>Хозяйственные постройки</w:t>
            </w:r>
          </w:p>
          <w:p w:rsidR="00C750F7" w:rsidRPr="00415C43" w:rsidRDefault="00C750F7" w:rsidP="0065132F">
            <w:pPr>
              <w:widowControl w:val="0"/>
              <w:tabs>
                <w:tab w:val="left" w:pos="360"/>
                <w:tab w:val="left" w:pos="1155"/>
              </w:tabs>
              <w:suppressAutoHyphens/>
              <w:rPr>
                <w:lang w:eastAsia="ar-SA"/>
              </w:rPr>
            </w:pPr>
          </w:p>
        </w:tc>
        <w:tc>
          <w:tcPr>
            <w:tcW w:w="11907" w:type="dxa"/>
          </w:tcPr>
          <w:p w:rsidR="00C750F7" w:rsidRPr="00415C43" w:rsidRDefault="00C750F7" w:rsidP="0065132F">
            <w:pPr>
              <w:widowControl w:val="0"/>
              <w:tabs>
                <w:tab w:val="left" w:pos="360"/>
                <w:tab w:val="left" w:pos="1155"/>
              </w:tabs>
              <w:suppressAutoHyphens/>
              <w:snapToGri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8861BB">
            <w:pPr>
              <w:pStyle w:val="af4"/>
              <w:shd w:val="clear" w:color="auto" w:fill="FFFFFF"/>
              <w:spacing w:before="0" w:beforeAutospacing="0" w:after="0" w:afterAutospacing="0"/>
              <w:ind w:firstLine="510"/>
              <w:rPr>
                <w:rFonts w:ascii="Times New Roman" w:hAnsi="Times New Roman"/>
              </w:rPr>
            </w:pPr>
            <w:r w:rsidRPr="00415C43">
              <w:rPr>
                <w:rFonts w:ascii="Times New Roman" w:hAnsi="Times New Roman"/>
              </w:rPr>
              <w:t xml:space="preserve">1.1 На территории с индивидуальной жилой застройки </w:t>
            </w:r>
            <w:r w:rsidRPr="00415C43">
              <w:rPr>
                <w:rFonts w:ascii="Times New Roman" w:hAnsi="Times New Roman"/>
                <w:lang w:eastAsia="ar-SA"/>
              </w:rPr>
              <w:t>хозяйственные постройки, сады, огороды, палисадники,  строения для содержания домашнего скота и птиц</w:t>
            </w:r>
            <w:r w:rsidRPr="00415C43">
              <w:rPr>
                <w:rFonts w:ascii="Times New Roman" w:hAnsi="Times New Roman"/>
              </w:rPr>
              <w:t xml:space="preserve"> размещаются в пределах отведенного участка. Размеры земельных участков для хозяйственных построек</w:t>
            </w:r>
            <w:r w:rsidRPr="00415C43">
              <w:rPr>
                <w:rFonts w:ascii="Times New Roman" w:hAnsi="Times New Roman"/>
                <w:lang w:eastAsia="ar-SA"/>
              </w:rPr>
              <w:t xml:space="preserve"> </w:t>
            </w:r>
            <w:r w:rsidRPr="00415C43">
              <w:rPr>
                <w:rFonts w:ascii="Times New Roman" w:hAnsi="Times New Roman"/>
              </w:rPr>
              <w:t>следует принимать в соответствии с нормативными правовыми актами органов местного самоуправления.</w:t>
            </w:r>
          </w:p>
          <w:p w:rsidR="00C750F7" w:rsidRPr="00415C43" w:rsidRDefault="00C750F7" w:rsidP="0065132F">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C750F7" w:rsidRPr="00415C43" w:rsidRDefault="00C750F7" w:rsidP="0065132F">
            <w:pPr>
              <w:widowControl w:val="0"/>
              <w:tabs>
                <w:tab w:val="left" w:pos="360"/>
                <w:tab w:val="left" w:pos="1155"/>
              </w:tabs>
              <w:suppressAutoHyphens/>
              <w:snapToGrid w:val="0"/>
              <w:ind w:firstLine="510"/>
              <w:jc w:val="both"/>
            </w:pPr>
            <w:r w:rsidRPr="00415C43">
              <w:t>2.1 До границы соседнего земельного участка расстояния по санитарно-бытовым условиям должны быть, м, не менее:</w:t>
            </w:r>
          </w:p>
          <w:p w:rsidR="00C750F7" w:rsidRPr="00415C43" w:rsidRDefault="00C750F7" w:rsidP="0065132F">
            <w:pPr>
              <w:widowControl w:val="0"/>
              <w:tabs>
                <w:tab w:val="left" w:pos="360"/>
                <w:tab w:val="left" w:pos="1155"/>
              </w:tabs>
              <w:suppressAutoHyphens/>
              <w:snapToGrid w:val="0"/>
              <w:ind w:firstLine="510"/>
              <w:jc w:val="both"/>
            </w:pPr>
            <w:r w:rsidRPr="00415C43">
              <w:t>- от постройки для содержания скота и птицы – 4;</w:t>
            </w:r>
          </w:p>
          <w:p w:rsidR="00C750F7" w:rsidRPr="00415C43" w:rsidRDefault="00C750F7" w:rsidP="0065132F">
            <w:pPr>
              <w:widowControl w:val="0"/>
              <w:tabs>
                <w:tab w:val="left" w:pos="360"/>
                <w:tab w:val="left" w:pos="1155"/>
              </w:tabs>
              <w:suppressAutoHyphens/>
              <w:snapToGrid w:val="0"/>
              <w:ind w:firstLine="510"/>
              <w:jc w:val="both"/>
            </w:pPr>
            <w:r w:rsidRPr="00415C43">
              <w:t>- от других построек (сарая, бани, автостоянки и др.) – 1;</w:t>
            </w:r>
          </w:p>
          <w:p w:rsidR="00C750F7" w:rsidRPr="00415C43" w:rsidRDefault="00C750F7" w:rsidP="0065132F">
            <w:pPr>
              <w:widowControl w:val="0"/>
              <w:tabs>
                <w:tab w:val="left" w:pos="360"/>
                <w:tab w:val="left" w:pos="1155"/>
              </w:tabs>
              <w:suppressAutoHyphens/>
              <w:snapToGrid w:val="0"/>
              <w:ind w:firstLine="510"/>
              <w:jc w:val="both"/>
            </w:pPr>
            <w:r w:rsidRPr="00415C43">
              <w:t>- от стволов высокорослых деревьев – 4;</w:t>
            </w:r>
          </w:p>
          <w:p w:rsidR="00C750F7" w:rsidRPr="00415C43" w:rsidRDefault="00C750F7" w:rsidP="0065132F">
            <w:pPr>
              <w:widowControl w:val="0"/>
              <w:tabs>
                <w:tab w:val="left" w:pos="360"/>
                <w:tab w:val="left" w:pos="1155"/>
              </w:tabs>
              <w:suppressAutoHyphens/>
              <w:snapToGrid w:val="0"/>
              <w:ind w:firstLine="510"/>
              <w:jc w:val="both"/>
            </w:pPr>
            <w:r w:rsidRPr="00415C43">
              <w:t>- от стволов среднерослых деревьев – 2;</w:t>
            </w:r>
          </w:p>
          <w:p w:rsidR="00C750F7" w:rsidRPr="00415C43" w:rsidRDefault="00C750F7" w:rsidP="0065132F">
            <w:pPr>
              <w:widowControl w:val="0"/>
              <w:tabs>
                <w:tab w:val="left" w:pos="360"/>
                <w:tab w:val="left" w:pos="1155"/>
              </w:tabs>
              <w:suppressAutoHyphens/>
              <w:snapToGrid w:val="0"/>
              <w:ind w:firstLine="510"/>
              <w:jc w:val="both"/>
            </w:pPr>
            <w:r w:rsidRPr="00415C43">
              <w:t>- от кустарника – 1.</w:t>
            </w:r>
          </w:p>
          <w:p w:rsidR="00C750F7" w:rsidRPr="00415C43" w:rsidRDefault="00C750F7" w:rsidP="0050669E">
            <w:pPr>
              <w:widowControl w:val="0"/>
              <w:tabs>
                <w:tab w:val="left" w:pos="360"/>
                <w:tab w:val="left" w:pos="1155"/>
              </w:tabs>
              <w:suppressAutoHyphens/>
              <w:snapToGrid w:val="0"/>
              <w:ind w:firstLine="510"/>
              <w:jc w:val="both"/>
            </w:pPr>
            <w:r w:rsidRPr="00415C43">
              <w:t xml:space="preserve">2.2 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w:t>
            </w:r>
            <w:smartTag w:uri="urn:schemas-microsoft-com:office:smarttags" w:element="metricconverter">
              <w:smartTagPr>
                <w:attr w:name="ProductID" w:val="50 м"/>
              </w:smartTagPr>
              <w:r w:rsidRPr="00415C43">
                <w:t>6 м</w:t>
              </w:r>
            </w:smartTag>
            <w:r w:rsidRPr="00415C43">
              <w:t>.</w:t>
            </w:r>
          </w:p>
          <w:p w:rsidR="00C750F7" w:rsidRPr="00415C43" w:rsidRDefault="00C750F7" w:rsidP="00BD6748">
            <w:pPr>
              <w:shd w:val="clear" w:color="auto" w:fill="FFFFFF"/>
              <w:ind w:firstLine="459"/>
              <w:jc w:val="both"/>
            </w:pPr>
            <w:r w:rsidRPr="00415C43">
              <w:t>2.3 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C750F7" w:rsidRPr="00415C43" w:rsidRDefault="00C750F7" w:rsidP="00BD6748">
            <w:pPr>
              <w:ind w:firstLine="459"/>
            </w:pPr>
            <w:r w:rsidRPr="00415C43">
              <w:t>2.4 Допускается пристройка хозяйственного сарая (в том числе для скота и птицы) к усадебному жилому дому с соблюдением требований санитарных, зооветеринарных и противопожарных норм.</w:t>
            </w:r>
          </w:p>
          <w:p w:rsidR="00C750F7" w:rsidRPr="00415C43" w:rsidRDefault="00C750F7" w:rsidP="0065132F">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65132F">
            <w:pPr>
              <w:autoSpaceDE w:val="0"/>
              <w:autoSpaceDN w:val="0"/>
              <w:adjustRightInd w:val="0"/>
              <w:ind w:firstLine="510"/>
              <w:jc w:val="both"/>
            </w:pPr>
            <w:r w:rsidRPr="00415C43">
              <w:t>3.1Максимальное количество этажей – 1.</w:t>
            </w:r>
          </w:p>
          <w:p w:rsidR="00C750F7" w:rsidRPr="00415C43" w:rsidRDefault="00C750F7" w:rsidP="0065132F">
            <w:pPr>
              <w:widowControl w:val="0"/>
              <w:tabs>
                <w:tab w:val="left" w:pos="1155"/>
              </w:tabs>
              <w:suppressAutoHyphens/>
              <w:snapToGrid w:val="0"/>
              <w:ind w:firstLine="510"/>
              <w:jc w:val="both"/>
              <w:rPr>
                <w:b/>
              </w:rPr>
            </w:pPr>
            <w:r w:rsidRPr="00415C43">
              <w:rPr>
                <w:b/>
              </w:rPr>
              <w:t>4. Максимальный процент застройки в границах земельного участка.</w:t>
            </w:r>
          </w:p>
          <w:p w:rsidR="00C750F7" w:rsidRPr="00415C43" w:rsidRDefault="00C750F7" w:rsidP="0065132F">
            <w:pPr>
              <w:widowControl w:val="0"/>
              <w:tabs>
                <w:tab w:val="left" w:pos="1155"/>
              </w:tabs>
              <w:suppressAutoHyphens/>
              <w:snapToGrid w:val="0"/>
              <w:ind w:firstLine="510"/>
              <w:jc w:val="both"/>
              <w:rPr>
                <w:lang w:eastAsia="ar-SA"/>
              </w:rPr>
            </w:pPr>
            <w:r w:rsidRPr="00415C43">
              <w:t>4.1 Максимальный процент застройки – 50%.</w:t>
            </w:r>
          </w:p>
        </w:tc>
      </w:tr>
      <w:tr w:rsidR="00C750F7" w:rsidRPr="00415C43" w:rsidTr="003004BE">
        <w:tc>
          <w:tcPr>
            <w:tcW w:w="851" w:type="dxa"/>
            <w:vMerge/>
            <w:tcBorders>
              <w:right w:val="single" w:sz="4" w:space="0" w:color="auto"/>
            </w:tcBorders>
          </w:tcPr>
          <w:p w:rsidR="00C750F7" w:rsidRPr="00415C43" w:rsidRDefault="00C750F7" w:rsidP="00222F71">
            <w:pPr>
              <w:tabs>
                <w:tab w:val="left" w:pos="1155"/>
              </w:tabs>
              <w:suppressAutoHyphens/>
              <w:snapToGrid w:val="0"/>
              <w:jc w:val="center"/>
              <w:rPr>
                <w:lang w:eastAsia="ar-SA"/>
              </w:rPr>
            </w:pPr>
          </w:p>
        </w:tc>
        <w:tc>
          <w:tcPr>
            <w:tcW w:w="2551" w:type="dxa"/>
            <w:tcBorders>
              <w:left w:val="single" w:sz="4" w:space="0" w:color="auto"/>
            </w:tcBorders>
          </w:tcPr>
          <w:p w:rsidR="00C750F7" w:rsidRPr="00415C43" w:rsidRDefault="00C750F7" w:rsidP="00114E98">
            <w:pPr>
              <w:widowControl w:val="0"/>
              <w:tabs>
                <w:tab w:val="left" w:pos="360"/>
                <w:tab w:val="left" w:pos="1155"/>
              </w:tabs>
              <w:suppressAutoHyphens/>
              <w:rPr>
                <w:lang w:eastAsia="ar-SA"/>
              </w:rPr>
            </w:pPr>
            <w:r w:rsidRPr="00415C43">
              <w:t>-  Теплицы, оранжереи</w:t>
            </w:r>
          </w:p>
        </w:tc>
        <w:tc>
          <w:tcPr>
            <w:tcW w:w="11907" w:type="dxa"/>
          </w:tcPr>
          <w:p w:rsidR="00C750F7" w:rsidRPr="00415C43" w:rsidRDefault="00C750F7" w:rsidP="00114E98">
            <w:pPr>
              <w:widowControl w:val="0"/>
              <w:tabs>
                <w:tab w:val="left" w:pos="1155"/>
              </w:tabs>
              <w:suppressAutoHyphens/>
              <w:snapToGri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750F7" w:rsidRPr="00415C43" w:rsidRDefault="00C750F7" w:rsidP="005361B1">
            <w:pPr>
              <w:ind w:firstLine="510"/>
              <w:jc w:val="both"/>
            </w:pPr>
            <w:r w:rsidRPr="00415C43">
              <w:rPr>
                <w:lang w:eastAsia="ar-SA"/>
              </w:rPr>
              <w:t>Сооружения, связанные с выращиванием цветов, фруктов, овощей (теплицы, парники, оранжереи) расположенные на территории индивидуальной жилой застройки</w:t>
            </w:r>
            <w:r w:rsidRPr="00415C43">
              <w:t xml:space="preserve"> размещаются в пределах отведенного участка. </w:t>
            </w:r>
          </w:p>
          <w:p w:rsidR="00C750F7" w:rsidRPr="00415C43" w:rsidRDefault="00C750F7" w:rsidP="005361B1">
            <w:pPr>
              <w:widowControl w:val="0"/>
              <w:tabs>
                <w:tab w:val="left" w:pos="1155"/>
              </w:tabs>
              <w:suppressAutoHyphens/>
              <w:snapToGrid w:val="0"/>
              <w:ind w:firstLine="510"/>
              <w:jc w:val="both"/>
            </w:pPr>
            <w:r w:rsidRPr="00415C43">
              <w:rPr>
                <w:lang w:eastAsia="ar-SA"/>
              </w:rPr>
              <w:t xml:space="preserve">1.1 Площадь </w:t>
            </w:r>
            <w:r w:rsidRPr="00415C43">
              <w:t xml:space="preserve"> питомника должна быть не менее </w:t>
            </w:r>
            <w:smartTag w:uri="urn:schemas-microsoft-com:office:smarttags" w:element="metricconverter">
              <w:smartTagPr>
                <w:attr w:name="ProductID" w:val="5 га"/>
              </w:smartTagPr>
              <w:r w:rsidRPr="00415C43">
                <w:t>5 га</w:t>
              </w:r>
            </w:smartTag>
            <w:r w:rsidRPr="00415C43">
              <w:t>.</w:t>
            </w:r>
          </w:p>
          <w:p w:rsidR="00C750F7" w:rsidRPr="00415C43" w:rsidRDefault="00C750F7" w:rsidP="005361B1">
            <w:pPr>
              <w:shd w:val="clear" w:color="auto" w:fill="FFFFFF"/>
              <w:ind w:firstLine="510"/>
              <w:jc w:val="both"/>
            </w:pPr>
            <w:r w:rsidRPr="00415C43">
              <w:t>1.2 Размеры земельных участков для теплиц, оранжерей, подсобных овощеводческих хозяйств не подлежат установлению.</w:t>
            </w:r>
          </w:p>
          <w:p w:rsidR="00C750F7" w:rsidRPr="00415C43" w:rsidRDefault="00C750F7" w:rsidP="00114E98">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C750F7" w:rsidRPr="00415C43" w:rsidRDefault="00C750F7" w:rsidP="005361B1">
            <w:pPr>
              <w:ind w:firstLine="510"/>
              <w:jc w:val="both"/>
            </w:pPr>
            <w:r w:rsidRPr="00415C43">
              <w:t xml:space="preserve">2.1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750F7" w:rsidRPr="00415C43" w:rsidRDefault="00C750F7" w:rsidP="005361B1">
            <w:pPr>
              <w:ind w:firstLine="510"/>
              <w:jc w:val="both"/>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750F7" w:rsidRPr="00415C43" w:rsidRDefault="00C750F7" w:rsidP="005361B1">
            <w:pPr>
              <w:ind w:firstLine="510"/>
              <w:jc w:val="both"/>
            </w:pPr>
            <w:r w:rsidRPr="00415C43">
              <w:t>2.3 Расстояние между зданиями и объектами капитального строительства следует принимать на основе расчетов инсоляции и освещенности, а также в соответствии с противопожарными требованиями .</w:t>
            </w:r>
          </w:p>
          <w:p w:rsidR="00C750F7" w:rsidRPr="00415C43" w:rsidRDefault="00C750F7" w:rsidP="00114E98">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C750F7" w:rsidRPr="00415C43" w:rsidRDefault="00C750F7" w:rsidP="00114E98">
            <w:pPr>
              <w:autoSpaceDE w:val="0"/>
              <w:autoSpaceDN w:val="0"/>
              <w:adjustRightInd w:val="0"/>
              <w:ind w:firstLine="510"/>
              <w:jc w:val="both"/>
            </w:pPr>
            <w:r w:rsidRPr="00415C43">
              <w:t>3.1Максимальное количество этажей – 1, при их максимальной их высоте – 3,5м.</w:t>
            </w:r>
          </w:p>
          <w:p w:rsidR="00C750F7" w:rsidRPr="00415C43" w:rsidRDefault="00C750F7" w:rsidP="00114E98">
            <w:pPr>
              <w:widowControl w:val="0"/>
              <w:tabs>
                <w:tab w:val="left" w:pos="1155"/>
              </w:tabs>
              <w:suppressAutoHyphens/>
              <w:snapToGrid w:val="0"/>
              <w:ind w:firstLine="510"/>
              <w:jc w:val="both"/>
              <w:rPr>
                <w:b/>
              </w:rPr>
            </w:pPr>
            <w:r w:rsidRPr="00415C43">
              <w:rPr>
                <w:b/>
              </w:rPr>
              <w:t>4. Максимальный процент застройки в границах земельного участка.</w:t>
            </w:r>
          </w:p>
          <w:p w:rsidR="00C750F7" w:rsidRPr="00415C43" w:rsidRDefault="00C750F7" w:rsidP="005361B1">
            <w:pPr>
              <w:jc w:val="both"/>
              <w:rPr>
                <w:b/>
              </w:rPr>
            </w:pPr>
            <w:r w:rsidRPr="00415C43">
              <w:t xml:space="preserve">        4.1 Максимальный процент застройки – 50%.</w:t>
            </w:r>
          </w:p>
        </w:tc>
      </w:tr>
      <w:tr w:rsidR="0029725B" w:rsidRPr="00415C43" w:rsidTr="004827B2">
        <w:tc>
          <w:tcPr>
            <w:tcW w:w="851" w:type="dxa"/>
            <w:tcBorders>
              <w:right w:val="single" w:sz="4" w:space="0" w:color="auto"/>
            </w:tcBorders>
            <w:vAlign w:val="center"/>
          </w:tcPr>
          <w:p w:rsidR="0029725B" w:rsidRPr="00415C43" w:rsidRDefault="0029725B" w:rsidP="00222F71">
            <w:pPr>
              <w:jc w:val="center"/>
              <w:rPr>
                <w:b/>
              </w:rPr>
            </w:pPr>
            <w:r w:rsidRPr="00415C43">
              <w:rPr>
                <w:b/>
                <w:lang w:eastAsia="ar-SA"/>
              </w:rPr>
              <w:t>3.</w:t>
            </w:r>
            <w:r w:rsidRPr="00415C43">
              <w:rPr>
                <w:b/>
              </w:rPr>
              <w:t xml:space="preserve"> </w:t>
            </w:r>
          </w:p>
        </w:tc>
        <w:tc>
          <w:tcPr>
            <w:tcW w:w="14458" w:type="dxa"/>
            <w:gridSpan w:val="2"/>
            <w:tcBorders>
              <w:left w:val="single" w:sz="4" w:space="0" w:color="auto"/>
            </w:tcBorders>
            <w:vAlign w:val="center"/>
          </w:tcPr>
          <w:p w:rsidR="0029725B" w:rsidRPr="00415C43" w:rsidRDefault="0029725B" w:rsidP="00222F71">
            <w:pPr>
              <w:jc w:val="center"/>
              <w:rPr>
                <w:b/>
              </w:rPr>
            </w:pPr>
            <w:r w:rsidRPr="00415C43">
              <w:rPr>
                <w:b/>
                <w:lang w:eastAsia="ar-SA"/>
              </w:rPr>
              <w:t>Условно разрешенные виды использования.</w:t>
            </w:r>
          </w:p>
        </w:tc>
      </w:tr>
      <w:tr w:rsidR="0029725B" w:rsidRPr="00415C43" w:rsidTr="004827B2">
        <w:tc>
          <w:tcPr>
            <w:tcW w:w="851" w:type="dxa"/>
            <w:vMerge w:val="restart"/>
          </w:tcPr>
          <w:p w:rsidR="0029725B" w:rsidRPr="00415C43" w:rsidRDefault="0029725B" w:rsidP="00222F71">
            <w:pPr>
              <w:tabs>
                <w:tab w:val="left" w:pos="1155"/>
              </w:tabs>
              <w:suppressAutoHyphens/>
              <w:snapToGrid w:val="0"/>
              <w:rPr>
                <w:lang w:eastAsia="ar-SA"/>
              </w:rPr>
            </w:pPr>
          </w:p>
        </w:tc>
        <w:tc>
          <w:tcPr>
            <w:tcW w:w="2551" w:type="dxa"/>
          </w:tcPr>
          <w:p w:rsidR="0029725B" w:rsidRPr="00415C43" w:rsidRDefault="0029725B" w:rsidP="005D02D9">
            <w:pPr>
              <w:suppressAutoHyphens/>
              <w:rPr>
                <w:lang w:eastAsia="ar-SA"/>
              </w:rPr>
            </w:pPr>
            <w:r w:rsidRPr="00415C43">
              <w:rPr>
                <w:lang w:eastAsia="ar-SA"/>
              </w:rPr>
              <w:t>-  Объекты дошкольного воспитания, школы</w:t>
            </w:r>
          </w:p>
        </w:tc>
        <w:tc>
          <w:tcPr>
            <w:tcW w:w="11907" w:type="dxa"/>
          </w:tcPr>
          <w:p w:rsidR="0029725B" w:rsidRPr="00415C43" w:rsidRDefault="0029725B" w:rsidP="005D02D9">
            <w:pPr>
              <w:widowControl w:val="0"/>
              <w:tabs>
                <w:tab w:val="left" w:pos="360"/>
                <w:tab w:val="left" w:pos="1155"/>
              </w:tabs>
              <w:suppressAutoHyphens/>
              <w:snapToGri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29725B" w:rsidRPr="00415C43" w:rsidRDefault="0029725B" w:rsidP="005D02D9">
            <w:pPr>
              <w:autoSpaceDE w:val="0"/>
              <w:autoSpaceDN w:val="0"/>
              <w:adjustRightInd w:val="0"/>
              <w:ind w:firstLine="510"/>
              <w:jc w:val="both"/>
            </w:pPr>
            <w:r w:rsidRPr="00415C43">
              <w:t xml:space="preserve"> 1.1 Размеры земельного участка для общеобразовательной школы при вместимости:</w:t>
            </w:r>
          </w:p>
          <w:p w:rsidR="0029725B" w:rsidRPr="00415C43" w:rsidRDefault="0029725B" w:rsidP="005D02D9">
            <w:pPr>
              <w:autoSpaceDE w:val="0"/>
              <w:autoSpaceDN w:val="0"/>
              <w:adjustRightInd w:val="0"/>
              <w:ind w:firstLine="510"/>
              <w:jc w:val="both"/>
            </w:pPr>
            <w:r w:rsidRPr="00415C43">
              <w:t>- до 400 мест -50м2;</w:t>
            </w:r>
          </w:p>
          <w:p w:rsidR="0029725B" w:rsidRPr="00415C43" w:rsidRDefault="0029725B" w:rsidP="005D02D9">
            <w:pPr>
              <w:autoSpaceDE w:val="0"/>
              <w:autoSpaceDN w:val="0"/>
              <w:adjustRightInd w:val="0"/>
              <w:ind w:firstLine="510"/>
              <w:jc w:val="both"/>
            </w:pPr>
            <w:r w:rsidRPr="00415C43">
              <w:t>- 400-500 мест – 60м2.</w:t>
            </w:r>
          </w:p>
          <w:p w:rsidR="0029725B" w:rsidRPr="00415C43" w:rsidRDefault="0029725B" w:rsidP="005D02D9">
            <w:pPr>
              <w:autoSpaceDE w:val="0"/>
              <w:autoSpaceDN w:val="0"/>
              <w:adjustRightInd w:val="0"/>
              <w:ind w:firstLine="510"/>
              <w:jc w:val="both"/>
            </w:pPr>
            <w:r w:rsidRPr="00415C43">
              <w:t>1.2  Размеры земельных участков для яслей-садов, на 1 место:</w:t>
            </w:r>
          </w:p>
          <w:p w:rsidR="0029725B" w:rsidRPr="00415C43" w:rsidRDefault="0029725B" w:rsidP="005D02D9">
            <w:pPr>
              <w:autoSpaceDE w:val="0"/>
              <w:autoSpaceDN w:val="0"/>
              <w:adjustRightInd w:val="0"/>
              <w:ind w:firstLine="510"/>
              <w:jc w:val="both"/>
            </w:pPr>
            <w:r w:rsidRPr="00415C43">
              <w:t xml:space="preserve">-  при вместимости до 100 мест - </w:t>
            </w:r>
            <w:smartTag w:uri="urn:schemas-microsoft-com:office:smarttags" w:element="metricconverter">
              <w:smartTagPr>
                <w:attr w:name="ProductID" w:val="50 м"/>
              </w:smartTagPr>
              <w:r w:rsidRPr="00415C43">
                <w:t>40 м2</w:t>
              </w:r>
            </w:smartTag>
            <w:r w:rsidRPr="00415C43">
              <w:t>;</w:t>
            </w:r>
          </w:p>
          <w:p w:rsidR="0029725B" w:rsidRPr="00415C43" w:rsidRDefault="0029725B" w:rsidP="005D02D9">
            <w:pPr>
              <w:autoSpaceDE w:val="0"/>
              <w:autoSpaceDN w:val="0"/>
              <w:adjustRightInd w:val="0"/>
              <w:ind w:firstLine="510"/>
              <w:jc w:val="both"/>
            </w:pPr>
            <w:r w:rsidRPr="00415C43">
              <w:t xml:space="preserve">-  при вместимости свыше 100 мест -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t>35 м2</w:t>
                </w:r>
              </w:smartTag>
              <w:r w:rsidRPr="00415C43">
                <w:t>.</w:t>
              </w:r>
            </w:smartTag>
          </w:p>
          <w:p w:rsidR="0029725B" w:rsidRPr="00415C43" w:rsidRDefault="0029725B" w:rsidP="005D02D9">
            <w:pPr>
              <w:autoSpaceDE w:val="0"/>
              <w:autoSpaceDN w:val="0"/>
              <w:adjustRightInd w:val="0"/>
              <w:ind w:firstLine="510"/>
              <w:jc w:val="both"/>
            </w:pPr>
            <w:r w:rsidRPr="00415C43">
              <w:t>Размеры земельных участков могут быть уменьшены на 25% - в условиях реконструкции; на 15% - при размещении на рельефе с уклоном более 20%.</w:t>
            </w:r>
          </w:p>
          <w:p w:rsidR="00B25801" w:rsidRPr="00415C43" w:rsidRDefault="00B25801" w:rsidP="005D02D9">
            <w:pPr>
              <w:autoSpaceDE w:val="0"/>
              <w:autoSpaceDN w:val="0"/>
              <w:adjustRightInd w:val="0"/>
              <w:ind w:firstLine="510"/>
              <w:jc w:val="both"/>
            </w:pPr>
            <w:r w:rsidRPr="00415C43">
              <w:t>1.3 Площадь участка существующего объекта – в фактических кадастровых границах.</w:t>
            </w:r>
          </w:p>
          <w:p w:rsidR="0029725B" w:rsidRPr="00415C43" w:rsidRDefault="0029725B" w:rsidP="005D02D9">
            <w:pPr>
              <w:autoSpaceDE w:val="0"/>
              <w:autoSpaceDN w:val="0"/>
              <w:adjustRightInd w:val="0"/>
              <w:ind w:firstLine="510"/>
              <w:jc w:val="both"/>
            </w:pPr>
            <w:r w:rsidRPr="00415C43">
              <w:rPr>
                <w:b/>
              </w:rPr>
              <w:t>2. Минимальные отступы зданий, строений и сооружений от границ земельных участков.</w:t>
            </w:r>
          </w:p>
          <w:p w:rsidR="0029725B" w:rsidRPr="00415C43" w:rsidRDefault="0029725B" w:rsidP="005D02D9">
            <w:pPr>
              <w:pStyle w:val="formattext"/>
              <w:ind w:firstLine="510"/>
              <w:jc w:val="both"/>
              <w:rPr>
                <w:sz w:val="24"/>
                <w:szCs w:val="24"/>
              </w:rPr>
            </w:pPr>
            <w:r w:rsidRPr="00415C43">
              <w:rPr>
                <w:sz w:val="24"/>
                <w:szCs w:val="24"/>
              </w:rPr>
              <w:t xml:space="preserve">2.1 В сельских поселениях от стен  зданий  детских  дошкольных учреждений и общеобразовательных школ до красной линии – </w:t>
            </w:r>
            <w:smartTag w:uri="urn:schemas-microsoft-com:office:smarttags" w:element="metricconverter">
              <w:smartTagPr>
                <w:attr w:name="ProductID" w:val="50 м"/>
              </w:smartTagPr>
              <w:r w:rsidRPr="00415C43">
                <w:rPr>
                  <w:sz w:val="24"/>
                  <w:szCs w:val="24"/>
                </w:rPr>
                <w:t>10 м</w:t>
              </w:r>
            </w:smartTag>
            <w:r w:rsidRPr="00415C43">
              <w:rPr>
                <w:sz w:val="24"/>
                <w:szCs w:val="24"/>
              </w:rPr>
              <w:t>.</w:t>
            </w:r>
          </w:p>
          <w:p w:rsidR="0029725B" w:rsidRPr="00415C43" w:rsidRDefault="0029725B" w:rsidP="005D02D9">
            <w:pPr>
              <w:pStyle w:val="formattext"/>
              <w:ind w:firstLine="510"/>
              <w:jc w:val="both"/>
              <w:rPr>
                <w:sz w:val="24"/>
                <w:szCs w:val="24"/>
              </w:rPr>
            </w:pPr>
            <w:r w:rsidRPr="00415C43">
              <w:rPr>
                <w:sz w:val="24"/>
                <w:szCs w:val="24"/>
              </w:rPr>
              <w:t>2.2 Участки дошкольных учреждений не должны примыкать непосредственно к улицам  и проездам.</w:t>
            </w:r>
          </w:p>
          <w:p w:rsidR="0029725B" w:rsidRPr="00415C43" w:rsidRDefault="0029725B" w:rsidP="005D02D9">
            <w:pPr>
              <w:autoSpaceDE w:val="0"/>
              <w:autoSpaceDN w:val="0"/>
              <w:adjustRightInd w:val="0"/>
              <w:ind w:firstLine="510"/>
              <w:jc w:val="both"/>
            </w:pPr>
            <w:r w:rsidRPr="00415C43">
              <w:t xml:space="preserve">2.3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29725B" w:rsidRPr="00415C43" w:rsidRDefault="0029725B" w:rsidP="005D02D9">
            <w:pPr>
              <w:autoSpaceDE w:val="0"/>
              <w:autoSpaceDN w:val="0"/>
              <w:adjustRightInd w:val="0"/>
              <w:ind w:firstLine="510"/>
              <w:jc w:val="both"/>
            </w:pPr>
            <w:r w:rsidRPr="00415C43">
              <w:t xml:space="preserve">2.4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29725B" w:rsidRPr="00415C43" w:rsidRDefault="0029725B" w:rsidP="005D02D9">
            <w:pPr>
              <w:ind w:firstLine="510"/>
              <w:jc w:val="both"/>
            </w:pPr>
            <w:r w:rsidRPr="00415C43">
              <w:t>2.5 Расстояние между зданиями и объектами капитального строительства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29725B" w:rsidRPr="00415C43" w:rsidRDefault="0029725B" w:rsidP="005D02D9">
            <w:pPr>
              <w:pStyle w:val="FORMATTEXT0"/>
              <w:ind w:firstLine="510"/>
              <w:jc w:val="both"/>
            </w:pPr>
            <w:r w:rsidRPr="00415C43">
              <w:t>2.6 Минимальные отступы от границы участка общеобразовательных школ и детских дошкольных учреждений до гаражей и открытых стоянок при числе легковых автомобилей:</w:t>
            </w:r>
          </w:p>
          <w:p w:rsidR="0029725B" w:rsidRPr="00415C43" w:rsidRDefault="0029725B" w:rsidP="005D02D9">
            <w:pPr>
              <w:pStyle w:val="FORMATTEXT0"/>
              <w:ind w:firstLine="510"/>
              <w:jc w:val="both"/>
            </w:pPr>
            <w:r w:rsidRPr="00415C43">
              <w:t xml:space="preserve">- 10 и менее  -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t>15 м</w:t>
                </w:r>
              </w:smartTag>
              <w:r w:rsidRPr="00415C43">
                <w:t>.</w:t>
              </w:r>
            </w:smartTag>
          </w:p>
          <w:p w:rsidR="0029725B" w:rsidRPr="00415C43" w:rsidRDefault="0029725B" w:rsidP="005D02D9">
            <w:pPr>
              <w:ind w:firstLine="510"/>
              <w:jc w:val="both"/>
            </w:pPr>
            <w:r w:rsidRPr="00415C43">
              <w:t xml:space="preserve">2.7 Расстояния от площадок для мусоросборников до границ детских дошкольных учреждений следует принимать не менее </w:t>
            </w:r>
            <w:smartTag w:uri="urn:schemas-microsoft-com:office:smarttags" w:element="metricconverter">
              <w:smartTagPr>
                <w:attr w:name="ProductID" w:val="50 м"/>
              </w:smartTagPr>
              <w:r w:rsidRPr="00415C43">
                <w:t>20 м</w:t>
              </w:r>
            </w:smartTag>
            <w:r w:rsidRPr="00415C43">
              <w:t>.</w:t>
            </w:r>
          </w:p>
          <w:p w:rsidR="0029725B" w:rsidRPr="00415C43" w:rsidRDefault="0029725B" w:rsidP="005D02D9">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29725B" w:rsidRPr="00415C43" w:rsidRDefault="0029725B" w:rsidP="005D02D9">
            <w:pPr>
              <w:autoSpaceDE w:val="0"/>
              <w:autoSpaceDN w:val="0"/>
              <w:adjustRightInd w:val="0"/>
              <w:ind w:firstLine="510"/>
              <w:jc w:val="both"/>
            </w:pPr>
            <w:r w:rsidRPr="00415C43">
              <w:t xml:space="preserve">3.1 Максимальное количество этажей – </w:t>
            </w:r>
            <w:r w:rsidR="00B40EC1" w:rsidRPr="00415C43">
              <w:t>2</w:t>
            </w:r>
            <w:r w:rsidRPr="00415C43">
              <w:t>.</w:t>
            </w:r>
          </w:p>
          <w:p w:rsidR="0029725B" w:rsidRPr="00415C43" w:rsidRDefault="0029725B" w:rsidP="005D02D9">
            <w:pPr>
              <w:widowControl w:val="0"/>
              <w:tabs>
                <w:tab w:val="left" w:pos="1155"/>
              </w:tabs>
              <w:suppressAutoHyphens/>
              <w:snapToGrid w:val="0"/>
              <w:ind w:firstLine="510"/>
              <w:jc w:val="both"/>
              <w:rPr>
                <w:b/>
              </w:rPr>
            </w:pPr>
            <w:r w:rsidRPr="00415C43">
              <w:rPr>
                <w:b/>
              </w:rPr>
              <w:t>4. Максимальный процент застройки в границах земельного участка.</w:t>
            </w:r>
          </w:p>
          <w:p w:rsidR="0029725B" w:rsidRPr="00415C43" w:rsidRDefault="0029725B" w:rsidP="005D02D9">
            <w:pPr>
              <w:widowControl w:val="0"/>
              <w:tabs>
                <w:tab w:val="left" w:pos="1155"/>
              </w:tabs>
              <w:suppressAutoHyphens/>
              <w:snapToGrid w:val="0"/>
              <w:ind w:firstLine="510"/>
              <w:jc w:val="both"/>
            </w:pPr>
            <w:r w:rsidRPr="00415C43">
              <w:t xml:space="preserve">4.1 Площадь озеленения территории объекта начального и среднего общего образования должна составлять не менее 50% площади территории, свободной от застройки. </w:t>
            </w:r>
          </w:p>
          <w:p w:rsidR="0029725B" w:rsidRPr="00415C43" w:rsidRDefault="0029725B" w:rsidP="005D02D9">
            <w:pPr>
              <w:pStyle w:val="afc"/>
              <w:ind w:firstLine="510"/>
              <w:jc w:val="both"/>
              <w:rPr>
                <w:rFonts w:ascii="Times New Roman" w:hAnsi="Times New Roman"/>
              </w:rPr>
            </w:pPr>
            <w:r w:rsidRPr="00415C43">
              <w:rPr>
                <w:rFonts w:ascii="Times New Roman" w:hAnsi="Times New Roman"/>
              </w:rPr>
              <w:t>4.2 Максимальный процент застройки - 50%.</w:t>
            </w:r>
          </w:p>
        </w:tc>
      </w:tr>
      <w:tr w:rsidR="0029725B" w:rsidRPr="00415C43" w:rsidTr="004827B2">
        <w:tc>
          <w:tcPr>
            <w:tcW w:w="851" w:type="dxa"/>
            <w:vMerge/>
          </w:tcPr>
          <w:p w:rsidR="0029725B" w:rsidRPr="00415C43" w:rsidRDefault="0029725B" w:rsidP="00222F71">
            <w:pPr>
              <w:tabs>
                <w:tab w:val="left" w:pos="1155"/>
              </w:tabs>
              <w:suppressAutoHyphens/>
              <w:snapToGrid w:val="0"/>
              <w:rPr>
                <w:lang w:eastAsia="ar-SA"/>
              </w:rPr>
            </w:pPr>
          </w:p>
        </w:tc>
        <w:tc>
          <w:tcPr>
            <w:tcW w:w="2551" w:type="dxa"/>
          </w:tcPr>
          <w:p w:rsidR="0029725B" w:rsidRPr="00415C43" w:rsidRDefault="0029725B" w:rsidP="005D02D9">
            <w:pPr>
              <w:widowControl w:val="0"/>
              <w:tabs>
                <w:tab w:val="left" w:pos="360"/>
                <w:tab w:val="left" w:pos="1155"/>
              </w:tabs>
              <w:suppressAutoHyphens/>
              <w:snapToGrid w:val="0"/>
              <w:rPr>
                <w:lang w:eastAsia="ar-SA"/>
              </w:rPr>
            </w:pPr>
            <w:r w:rsidRPr="00415C43">
              <w:rPr>
                <w:lang w:eastAsia="ar-SA"/>
              </w:rPr>
              <w:t xml:space="preserve">- </w:t>
            </w:r>
            <w:r w:rsidRPr="00415C43">
              <w:t>Парковки перед объектами обслуживающих и коммерческих видов использования</w:t>
            </w:r>
          </w:p>
        </w:tc>
        <w:tc>
          <w:tcPr>
            <w:tcW w:w="11907" w:type="dxa"/>
          </w:tcPr>
          <w:p w:rsidR="0029725B" w:rsidRPr="00415C43" w:rsidRDefault="0029725B" w:rsidP="005D02D9">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29725B" w:rsidRPr="00415C43" w:rsidRDefault="0029725B" w:rsidP="008861BB">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1.1 Площадь участка для временной стоянки одного автотранспортного средства:</w:t>
            </w:r>
          </w:p>
          <w:p w:rsidR="0029725B" w:rsidRPr="00415C43" w:rsidRDefault="0029725B" w:rsidP="008861BB">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легковых автомобилей – 25 (22,5)* м</w:t>
            </w:r>
            <w:r w:rsidRPr="00415C43">
              <w:rPr>
                <w:rFonts w:ascii="Times New Roman" w:hAnsi="Times New Roman"/>
                <w:vertAlign w:val="superscript"/>
              </w:rPr>
              <w:t>2</w:t>
            </w:r>
            <w:r w:rsidRPr="00415C43">
              <w:rPr>
                <w:rFonts w:ascii="Times New Roman" w:hAnsi="Times New Roman"/>
              </w:rPr>
              <w:t xml:space="preserve"> на одно машино-место. </w:t>
            </w:r>
          </w:p>
          <w:p w:rsidR="0029725B" w:rsidRPr="00415C43" w:rsidRDefault="0029725B" w:rsidP="008861BB">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 xml:space="preserve">грузовых автомобилей – </w:t>
            </w:r>
            <w:smartTag w:uri="urn:schemas-microsoft-com:office:smarttags" w:element="metricconverter">
              <w:smartTagPr>
                <w:attr w:name="ProductID" w:val="40 м2"/>
              </w:smartTagPr>
              <w:r w:rsidRPr="00415C43">
                <w:rPr>
                  <w:rFonts w:ascii="Times New Roman" w:hAnsi="Times New Roman"/>
                </w:rPr>
                <w:t>40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29725B" w:rsidRPr="00415C43" w:rsidRDefault="0029725B" w:rsidP="008861BB">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 xml:space="preserve">автобусов – </w:t>
            </w:r>
            <w:smartTag w:uri="urn:schemas-microsoft-com:office:smarttags" w:element="metricconverter">
              <w:smartTagPr>
                <w:attr w:name="ProductID" w:val="40 м2"/>
              </w:smartTagPr>
              <w:r w:rsidRPr="00415C43">
                <w:rPr>
                  <w:rFonts w:ascii="Times New Roman" w:hAnsi="Times New Roman"/>
                </w:rPr>
                <w:t>40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29725B" w:rsidRPr="00415C43" w:rsidRDefault="0029725B" w:rsidP="008861BB">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 xml:space="preserve">велосипедов – </w:t>
            </w:r>
            <w:smartTag w:uri="urn:schemas-microsoft-com:office:smarttags" w:element="metricconverter">
              <w:smartTagPr>
                <w:attr w:name="ProductID" w:val="0,9 м2"/>
              </w:smartTagPr>
              <w:r w:rsidRPr="00415C43">
                <w:rPr>
                  <w:rFonts w:ascii="Times New Roman" w:hAnsi="Times New Roman"/>
                </w:rPr>
                <w:t>0,9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29725B" w:rsidRPr="00415C43" w:rsidRDefault="0029725B" w:rsidP="008861BB">
            <w:pPr>
              <w:ind w:firstLine="460"/>
              <w:rPr>
                <w:bCs/>
              </w:rPr>
            </w:pPr>
            <w:r w:rsidRPr="00415C43">
              <w:rPr>
                <w:bCs/>
              </w:rPr>
              <w:t>* В скобках – при примыкании участков для стоянки к проезжей части улиц и проездов.</w:t>
            </w:r>
          </w:p>
          <w:p w:rsidR="0029725B" w:rsidRPr="00415C43" w:rsidRDefault="0029725B" w:rsidP="008861BB">
            <w:pPr>
              <w:ind w:firstLine="460"/>
              <w:rPr>
                <w:bCs/>
                <w:spacing w:val="-4"/>
              </w:rPr>
            </w:pPr>
            <w:r w:rsidRPr="00415C43">
              <w:rPr>
                <w:bCs/>
              </w:rPr>
              <w:t xml:space="preserve">1.2 </w:t>
            </w:r>
            <w:r w:rsidRPr="00415C43">
              <w:t>Требуемое расчетное количество машино-мест для временного хранения легковых автомобилей на приобъектных стоянках у общественных зданий, и учреждений:</w:t>
            </w:r>
          </w:p>
          <w:p w:rsidR="0029725B" w:rsidRPr="00415C43" w:rsidRDefault="0029725B" w:rsidP="008861BB">
            <w:pPr>
              <w:ind w:firstLine="460"/>
            </w:pPr>
            <w:r w:rsidRPr="00415C43">
              <w:t>торговые центры, универмаги, магазины с площадью торговых залов более 200 м2:</w:t>
            </w:r>
          </w:p>
          <w:p w:rsidR="0029725B" w:rsidRPr="00415C43" w:rsidRDefault="0029725B" w:rsidP="008861BB">
            <w:pPr>
              <w:ind w:firstLine="460"/>
            </w:pPr>
            <w:r w:rsidRPr="00415C43">
              <w:t>- 3-5 машино-мест на 100 коек;</w:t>
            </w:r>
          </w:p>
          <w:p w:rsidR="0029725B" w:rsidRPr="00415C43" w:rsidRDefault="0029725B" w:rsidP="008861BB">
            <w:pPr>
              <w:ind w:firstLine="460"/>
            </w:pPr>
            <w:r w:rsidRPr="00415C43">
              <w:t>поликлиники:</w:t>
            </w:r>
          </w:p>
          <w:p w:rsidR="0029725B" w:rsidRPr="00415C43" w:rsidRDefault="0029725B" w:rsidP="008861BB">
            <w:pPr>
              <w:ind w:firstLine="460"/>
            </w:pPr>
            <w:r w:rsidRPr="00415C43">
              <w:t>- 2-3 машино-мест на 100 посещений;</w:t>
            </w:r>
          </w:p>
          <w:p w:rsidR="0029725B" w:rsidRPr="00415C43" w:rsidRDefault="0029725B" w:rsidP="008861BB">
            <w:pPr>
              <w:ind w:firstLine="460"/>
            </w:pPr>
            <w:r w:rsidRPr="00415C43">
              <w:t>спортивные здания и сооружения с трибунами вместимостью более 500 зрителей:</w:t>
            </w:r>
          </w:p>
          <w:p w:rsidR="0029725B" w:rsidRPr="00415C43" w:rsidRDefault="0029725B" w:rsidP="008861BB">
            <w:pPr>
              <w:ind w:firstLine="460"/>
            </w:pPr>
            <w:r w:rsidRPr="00415C43">
              <w:t>- 3-5 машино-мест на 100 мест;</w:t>
            </w:r>
          </w:p>
          <w:p w:rsidR="0029725B" w:rsidRPr="00415C43" w:rsidRDefault="0029725B" w:rsidP="008861BB">
            <w:pPr>
              <w:ind w:firstLine="460"/>
            </w:pPr>
            <w:r w:rsidRPr="00415C43">
              <w:t>парки культуры и отдыха:</w:t>
            </w:r>
          </w:p>
          <w:p w:rsidR="0029725B" w:rsidRPr="00415C43" w:rsidRDefault="0029725B" w:rsidP="008861BB">
            <w:pPr>
              <w:ind w:firstLine="460"/>
            </w:pPr>
            <w:r w:rsidRPr="00415C43">
              <w:t>- 5-7 машино-мест на 100 единовременных посетителей;</w:t>
            </w:r>
          </w:p>
          <w:p w:rsidR="0029725B" w:rsidRPr="00415C43" w:rsidRDefault="0029725B" w:rsidP="008861BB">
            <w:pPr>
              <w:ind w:firstLine="460"/>
            </w:pPr>
            <w:r w:rsidRPr="00415C43">
              <w:t>гостиницы:</w:t>
            </w:r>
          </w:p>
          <w:p w:rsidR="0029725B" w:rsidRPr="00415C43" w:rsidRDefault="0029725B" w:rsidP="008861BB">
            <w:pPr>
              <w:ind w:firstLine="460"/>
            </w:pPr>
            <w:r w:rsidRPr="00415C43">
              <w:t>- 6-8 машино-мест на 100 мест;</w:t>
            </w:r>
          </w:p>
          <w:p w:rsidR="0029725B" w:rsidRPr="00415C43" w:rsidRDefault="0029725B" w:rsidP="008861BB">
            <w:pPr>
              <w:ind w:firstLine="460"/>
            </w:pPr>
            <w:r w:rsidRPr="00415C43">
              <w:t>рынки:</w:t>
            </w:r>
          </w:p>
          <w:p w:rsidR="0029725B" w:rsidRPr="00415C43" w:rsidRDefault="0029725B" w:rsidP="008861BB">
            <w:pPr>
              <w:ind w:firstLine="460"/>
            </w:pPr>
            <w:r w:rsidRPr="00415C43">
              <w:t>- 20-25 машино-мест на 50 торговых месс;</w:t>
            </w:r>
          </w:p>
          <w:p w:rsidR="0029725B" w:rsidRPr="00415C43" w:rsidRDefault="0029725B" w:rsidP="008861BB">
            <w:pPr>
              <w:ind w:firstLine="460"/>
            </w:pPr>
            <w:r w:rsidRPr="00415C43">
              <w:t>рестораны и кафе общественного значения:</w:t>
            </w:r>
          </w:p>
          <w:p w:rsidR="0029725B" w:rsidRPr="00415C43" w:rsidRDefault="0029725B" w:rsidP="008861BB">
            <w:pPr>
              <w:ind w:firstLine="460"/>
            </w:pPr>
            <w:r w:rsidRPr="00415C43">
              <w:t>- 10-15 машино-мест на 100 мест;</w:t>
            </w:r>
          </w:p>
          <w:p w:rsidR="0029725B" w:rsidRPr="00415C43" w:rsidRDefault="0029725B" w:rsidP="008861BB">
            <w:pPr>
              <w:ind w:firstLine="460"/>
            </w:pPr>
            <w:r w:rsidRPr="00415C43">
              <w:t>театры, кинотеатры, концертные залы, музеи, выставки;</w:t>
            </w:r>
          </w:p>
          <w:p w:rsidR="0029725B" w:rsidRPr="00415C43" w:rsidRDefault="0029725B" w:rsidP="008861BB">
            <w:pPr>
              <w:ind w:firstLine="460"/>
            </w:pPr>
            <w:r w:rsidRPr="00415C43">
              <w:t>- 10-15 машино-мест на 100 мест или единовременных посетителей;</w:t>
            </w:r>
          </w:p>
          <w:p w:rsidR="0029725B" w:rsidRPr="00415C43" w:rsidRDefault="0029725B" w:rsidP="008861BB">
            <w:pPr>
              <w:ind w:firstLine="460"/>
            </w:pPr>
            <w:r w:rsidRPr="00415C43">
              <w:rPr>
                <w:bCs/>
                <w:spacing w:val="-4"/>
              </w:rPr>
              <w:t xml:space="preserve">1.3 </w:t>
            </w:r>
            <w:r w:rsidRPr="00415C43">
              <w:t>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w:t>
            </w:r>
          </w:p>
          <w:p w:rsidR="0029725B" w:rsidRPr="00415C43" w:rsidRDefault="0029725B" w:rsidP="008861BB">
            <w:pPr>
              <w:autoSpaceDE w:val="0"/>
              <w:autoSpaceDN w:val="0"/>
              <w:adjustRightInd w:val="0"/>
              <w:ind w:firstLine="460"/>
              <w:jc w:val="both"/>
              <w:rPr>
                <w:bCs/>
              </w:rPr>
            </w:pPr>
            <w:r w:rsidRPr="00415C43">
              <w:t xml:space="preserve">- </w:t>
            </w:r>
            <w:r w:rsidRPr="00415C43">
              <w:rPr>
                <w:bCs/>
              </w:rPr>
              <w:t xml:space="preserve">до 10 % мест (но не менее одного места) следует выделять для транспорта инвалидов с учетом размера одного машино-места не менее 3,5 × </w:t>
            </w:r>
            <w:smartTag w:uri="urn:schemas-microsoft-com:office:smarttags" w:element="metricconverter">
              <w:smartTagPr>
                <w:attr w:name="ProductID" w:val="5,0 м"/>
              </w:smartTagPr>
              <w:r w:rsidRPr="00415C43">
                <w:rPr>
                  <w:bCs/>
                </w:rPr>
                <w:t>5,0 м</w:t>
              </w:r>
            </w:smartTag>
            <w:r w:rsidRPr="00415C43">
              <w:rPr>
                <w:bCs/>
              </w:rPr>
              <w:t>.</w:t>
            </w:r>
          </w:p>
          <w:p w:rsidR="0029725B" w:rsidRPr="00415C43" w:rsidRDefault="0029725B" w:rsidP="004663AA">
            <w:pPr>
              <w:autoSpaceDE w:val="0"/>
              <w:autoSpaceDN w:val="0"/>
              <w:adjustRightInd w:val="0"/>
              <w:ind w:firstLine="510"/>
              <w:jc w:val="both"/>
            </w:pPr>
            <w:r w:rsidRPr="00415C43">
              <w:rPr>
                <w:b/>
              </w:rPr>
              <w:t>2. Минимальные отступы зданий, строений и сооружений от границ земельных участков.</w:t>
            </w:r>
            <w:r w:rsidRPr="00415C43">
              <w:t xml:space="preserve"> </w:t>
            </w:r>
          </w:p>
          <w:p w:rsidR="0029725B" w:rsidRPr="00415C43" w:rsidRDefault="0029725B" w:rsidP="008861BB">
            <w:pPr>
              <w:autoSpaceDE w:val="0"/>
              <w:autoSpaceDN w:val="0"/>
              <w:adjustRightInd w:val="0"/>
              <w:ind w:firstLine="460"/>
            </w:pPr>
            <w:r w:rsidRPr="00415C43">
              <w:t>2.1</w:t>
            </w:r>
            <w:r w:rsidRPr="00415C43">
              <w:rPr>
                <w:b/>
              </w:rPr>
              <w:t xml:space="preserve"> </w:t>
            </w:r>
            <w:r w:rsidRPr="00415C43">
              <w:t>Минимальное расстояние от окон общественных зданий до гаражей и открытых автостоянок при числе легковых автомобилей:</w:t>
            </w:r>
          </w:p>
          <w:p w:rsidR="0029725B" w:rsidRPr="00415C43" w:rsidRDefault="0029725B" w:rsidP="008861BB">
            <w:pPr>
              <w:numPr>
                <w:ilvl w:val="0"/>
                <w:numId w:val="20"/>
              </w:numPr>
              <w:autoSpaceDE w:val="0"/>
              <w:autoSpaceDN w:val="0"/>
              <w:adjustRightInd w:val="0"/>
              <w:ind w:left="34" w:firstLine="460"/>
            </w:pPr>
            <w:r w:rsidRPr="00415C43">
              <w:t xml:space="preserve">10 и менее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29725B" w:rsidRPr="00415C43" w:rsidRDefault="0029725B" w:rsidP="008861BB">
            <w:pPr>
              <w:autoSpaceDE w:val="0"/>
              <w:autoSpaceDN w:val="0"/>
              <w:adjustRightInd w:val="0"/>
              <w:ind w:firstLine="460"/>
            </w:pPr>
            <w:r w:rsidRPr="00415C43">
              <w:t>2.2</w:t>
            </w:r>
            <w:r w:rsidRPr="00415C43">
              <w:rPr>
                <w:b/>
              </w:rPr>
              <w:t xml:space="preserve"> </w:t>
            </w:r>
            <w:r w:rsidRPr="00415C43">
              <w:t>Минимальное расстояние от окон жилых зданий до гаражей и открытых автостоянок при числе легковых автомобилей:</w:t>
            </w:r>
          </w:p>
          <w:p w:rsidR="0029725B" w:rsidRPr="00415C43" w:rsidRDefault="0029725B" w:rsidP="008861BB">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29725B" w:rsidRPr="00415C43" w:rsidRDefault="0029725B" w:rsidP="008861BB">
            <w:pPr>
              <w:autoSpaceDE w:val="0"/>
              <w:autoSpaceDN w:val="0"/>
              <w:adjustRightInd w:val="0"/>
              <w:ind w:firstLine="460"/>
            </w:pPr>
            <w:r w:rsidRPr="00415C43">
              <w:t>2.3</w:t>
            </w:r>
            <w:r w:rsidRPr="00415C43">
              <w:rPr>
                <w:b/>
              </w:rPr>
              <w:t xml:space="preserve"> </w:t>
            </w:r>
            <w:r w:rsidRPr="00415C43">
              <w:t>Минимальное расстояние от торцов жилых домов без окон до гаражей и открытых автостоянок при числе легковых автомобилей:</w:t>
            </w:r>
          </w:p>
          <w:p w:rsidR="0029725B" w:rsidRPr="00415C43" w:rsidRDefault="0029725B" w:rsidP="008861BB">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29725B" w:rsidRPr="00415C43" w:rsidRDefault="0029725B" w:rsidP="008861BB">
            <w:pPr>
              <w:autoSpaceDE w:val="0"/>
              <w:autoSpaceDN w:val="0"/>
              <w:adjustRightInd w:val="0"/>
              <w:ind w:firstLine="460"/>
            </w:pPr>
            <w:r w:rsidRPr="00415C43">
              <w:t>2.4 Минимальное расстояние от границ земельных участков общеобразовательных школ, детских дошкольных учреждений до гаражей и открытых автостоянок при числе легковых автомобилей:</w:t>
            </w:r>
          </w:p>
          <w:p w:rsidR="0029725B" w:rsidRPr="00415C43" w:rsidRDefault="0029725B" w:rsidP="008861BB">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15м; </w:t>
            </w:r>
          </w:p>
          <w:p w:rsidR="0029725B" w:rsidRPr="00415C43" w:rsidRDefault="0029725B" w:rsidP="008861BB">
            <w:pPr>
              <w:autoSpaceDE w:val="0"/>
              <w:autoSpaceDN w:val="0"/>
              <w:adjustRightInd w:val="0"/>
              <w:ind w:left="32" w:firstLine="460"/>
            </w:pPr>
            <w:r w:rsidRPr="00415C43">
              <w:t>2.5 Минимальное расстояние от границ земельных участков лечебных учреждений стационарного типа до гаражей и открытых автостоянок при числе легковых автомобилей:</w:t>
            </w:r>
          </w:p>
          <w:p w:rsidR="0029725B" w:rsidRPr="00415C43" w:rsidRDefault="0029725B" w:rsidP="008861BB">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25м; </w:t>
            </w:r>
          </w:p>
          <w:p w:rsidR="0029725B" w:rsidRPr="00415C43" w:rsidRDefault="0029725B" w:rsidP="005D02D9">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29725B" w:rsidRPr="00415C43" w:rsidRDefault="0029725B" w:rsidP="005D02D9">
            <w:pPr>
              <w:autoSpaceDE w:val="0"/>
              <w:autoSpaceDN w:val="0"/>
              <w:adjustRightInd w:val="0"/>
              <w:ind w:firstLine="510"/>
              <w:jc w:val="both"/>
            </w:pPr>
            <w:r w:rsidRPr="00415C43">
              <w:t>3.1 Предельное количество этажей не подлежит установлению.</w:t>
            </w:r>
          </w:p>
          <w:p w:rsidR="0029725B" w:rsidRPr="00415C43" w:rsidRDefault="0029725B" w:rsidP="005D02D9">
            <w:pPr>
              <w:suppressAutoHyphens/>
              <w:ind w:firstLine="510"/>
              <w:jc w:val="both"/>
              <w:rPr>
                <w:lang w:eastAsia="ar-SA"/>
              </w:rPr>
            </w:pPr>
            <w:r w:rsidRPr="00415C43">
              <w:rPr>
                <w:b/>
              </w:rPr>
              <w:t>4. Максимальный процент застройки в границах земельного участка.</w:t>
            </w:r>
          </w:p>
          <w:p w:rsidR="0029725B" w:rsidRPr="00415C43" w:rsidRDefault="0029725B" w:rsidP="00CC2FF3">
            <w:pPr>
              <w:widowControl w:val="0"/>
              <w:tabs>
                <w:tab w:val="left" w:pos="1155"/>
              </w:tabs>
              <w:suppressAutoHyphens/>
              <w:snapToGrid w:val="0"/>
              <w:ind w:firstLine="510"/>
              <w:jc w:val="both"/>
              <w:rPr>
                <w:lang w:eastAsia="ar-SA"/>
              </w:rPr>
            </w:pPr>
            <w:r w:rsidRPr="00415C43">
              <w:t>4.1  Максимальный процент застройки - 80%.</w:t>
            </w:r>
          </w:p>
        </w:tc>
      </w:tr>
      <w:tr w:rsidR="0029725B" w:rsidRPr="00415C43" w:rsidTr="004827B2">
        <w:tc>
          <w:tcPr>
            <w:tcW w:w="851" w:type="dxa"/>
            <w:vMerge/>
          </w:tcPr>
          <w:p w:rsidR="0029725B" w:rsidRPr="00415C43" w:rsidRDefault="0029725B" w:rsidP="00222F71">
            <w:pPr>
              <w:tabs>
                <w:tab w:val="left" w:pos="1155"/>
              </w:tabs>
              <w:suppressAutoHyphens/>
              <w:snapToGrid w:val="0"/>
              <w:rPr>
                <w:lang w:eastAsia="ar-SA"/>
              </w:rPr>
            </w:pPr>
          </w:p>
        </w:tc>
        <w:tc>
          <w:tcPr>
            <w:tcW w:w="2551" w:type="dxa"/>
          </w:tcPr>
          <w:p w:rsidR="0029725B" w:rsidRPr="00415C43" w:rsidRDefault="0029725B" w:rsidP="00E3457C">
            <w:pPr>
              <w:widowControl w:val="0"/>
              <w:tabs>
                <w:tab w:val="left" w:pos="360"/>
                <w:tab w:val="left" w:pos="1155"/>
              </w:tabs>
              <w:suppressAutoHyphens/>
              <w:rPr>
                <w:lang w:eastAsia="ar-SA"/>
              </w:rPr>
            </w:pPr>
            <w:r w:rsidRPr="00415C43">
              <w:rPr>
                <w:lang w:eastAsia="ar-SA"/>
              </w:rPr>
              <w:t>-  Объекты бытового обслуживания (</w:t>
            </w:r>
            <w:r w:rsidRPr="00415C43">
              <w:t>ремонт бытовой техники, парикмахерские, пошивочные ателье, иные объекты обслуживания)</w:t>
            </w:r>
          </w:p>
        </w:tc>
        <w:tc>
          <w:tcPr>
            <w:tcW w:w="11907" w:type="dxa"/>
          </w:tcPr>
          <w:p w:rsidR="0029725B" w:rsidRPr="00415C43" w:rsidRDefault="0029725B" w:rsidP="00FA1138">
            <w:pPr>
              <w:widowControl w:val="0"/>
              <w:tabs>
                <w:tab w:val="left" w:pos="1155"/>
              </w:tabs>
              <w:suppressAutoHyphens/>
              <w:snapToGri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29725B" w:rsidRPr="00415C43" w:rsidRDefault="0029725B" w:rsidP="00FA1138">
            <w:pPr>
              <w:widowControl w:val="0"/>
              <w:tabs>
                <w:tab w:val="left" w:pos="1155"/>
              </w:tabs>
              <w:suppressAutoHyphens/>
              <w:snapToGrid w:val="0"/>
              <w:ind w:firstLine="510"/>
              <w:jc w:val="both"/>
            </w:pPr>
            <w:r w:rsidRPr="00415C43">
              <w:t>1.1 Размеры земельных участков для предприятий бытового обслуживания мощностью:</w:t>
            </w:r>
          </w:p>
          <w:p w:rsidR="0029725B" w:rsidRPr="00415C43" w:rsidRDefault="0029725B" w:rsidP="00FA1138">
            <w:pPr>
              <w:widowControl w:val="0"/>
              <w:tabs>
                <w:tab w:val="left" w:pos="1155"/>
              </w:tabs>
              <w:suppressAutoHyphens/>
              <w:snapToGrid w:val="0"/>
              <w:ind w:firstLine="510"/>
              <w:jc w:val="both"/>
            </w:pPr>
            <w:r w:rsidRPr="00415C43">
              <w:t>- рабочих мест 10-50– 0,1-0,2 га;</w:t>
            </w:r>
          </w:p>
          <w:p w:rsidR="0029725B" w:rsidRPr="00415C43" w:rsidRDefault="0029725B" w:rsidP="00FA1138">
            <w:pPr>
              <w:widowControl w:val="0"/>
              <w:tabs>
                <w:tab w:val="left" w:pos="1155"/>
              </w:tabs>
              <w:suppressAutoHyphens/>
              <w:snapToGrid w:val="0"/>
              <w:ind w:firstLine="510"/>
              <w:jc w:val="both"/>
            </w:pPr>
            <w:r w:rsidRPr="00415C43">
              <w:t>- рабочих мест 50-150 – 0,05-0,08 га.</w:t>
            </w:r>
          </w:p>
          <w:p w:rsidR="00B25801" w:rsidRPr="00415C43" w:rsidRDefault="00B25801" w:rsidP="00FA1138">
            <w:pPr>
              <w:widowControl w:val="0"/>
              <w:tabs>
                <w:tab w:val="left" w:pos="1155"/>
              </w:tabs>
              <w:suppressAutoHyphens/>
              <w:snapToGrid w:val="0"/>
              <w:ind w:firstLine="510"/>
              <w:jc w:val="both"/>
            </w:pPr>
            <w:r w:rsidRPr="00415C43">
              <w:t>1.2 Площадь участка существующего объекта – в фактических кадастровых границах.</w:t>
            </w:r>
          </w:p>
          <w:p w:rsidR="0029725B" w:rsidRPr="00415C43" w:rsidRDefault="0029725B" w:rsidP="00FA1138">
            <w:pPr>
              <w:widowControl w:val="0"/>
              <w:tabs>
                <w:tab w:val="left" w:pos="1155"/>
              </w:tabs>
              <w:suppressAutoHyphens/>
              <w:snapToGrid w:val="0"/>
              <w:ind w:firstLine="510"/>
              <w:jc w:val="both"/>
              <w:rPr>
                <w:b/>
              </w:rPr>
            </w:pPr>
            <w:r w:rsidRPr="00415C43">
              <w:t>2</w:t>
            </w:r>
            <w:r w:rsidRPr="00415C43">
              <w:rPr>
                <w:b/>
              </w:rPr>
              <w:t>. Минимальные отступы зданий, строений и сооружений от границ земельных участков.</w:t>
            </w:r>
          </w:p>
          <w:p w:rsidR="0029725B" w:rsidRPr="00415C43" w:rsidRDefault="0029725B" w:rsidP="00CC2FF3">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29725B" w:rsidRPr="00415C43" w:rsidRDefault="0029725B" w:rsidP="00CC2FF3">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29725B" w:rsidRPr="00415C43" w:rsidRDefault="0029725B" w:rsidP="00CC2FF3">
            <w:pPr>
              <w:pStyle w:val="afc"/>
              <w:ind w:firstLine="510"/>
              <w:jc w:val="both"/>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w:t>
            </w:r>
          </w:p>
          <w:p w:rsidR="0029725B" w:rsidRPr="00415C43" w:rsidRDefault="0029725B" w:rsidP="00CC2FF3">
            <w:pPr>
              <w:autoSpaceDE w:val="0"/>
              <w:autoSpaceDN w:val="0"/>
              <w:adjustRightInd w:val="0"/>
              <w:ind w:firstLine="510"/>
              <w:jc w:val="both"/>
            </w:pPr>
            <w:r w:rsidRPr="00415C43">
              <w:t>2.2 На территории дворов жилых зданий запрещается размещать любые предприятия по мелкому ремонту бытовой техники, обуви и т.д.</w:t>
            </w:r>
          </w:p>
          <w:p w:rsidR="0029725B" w:rsidRPr="00415C43" w:rsidRDefault="0029725B" w:rsidP="00FA1138">
            <w:pPr>
              <w:widowControl w:val="0"/>
              <w:tabs>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29725B" w:rsidRPr="00415C43" w:rsidRDefault="0029725B" w:rsidP="00FA1138">
            <w:pPr>
              <w:widowControl w:val="0"/>
              <w:tabs>
                <w:tab w:val="left" w:pos="1155"/>
              </w:tabs>
              <w:suppressAutoHyphens/>
              <w:snapToGrid w:val="0"/>
              <w:ind w:firstLine="510"/>
              <w:jc w:val="both"/>
            </w:pPr>
            <w:r w:rsidRPr="00415C43">
              <w:t>3.1 Максимальное количество этажей – 1.</w:t>
            </w:r>
          </w:p>
          <w:p w:rsidR="0029725B" w:rsidRPr="00415C43" w:rsidRDefault="0029725B" w:rsidP="00FA1138">
            <w:pPr>
              <w:widowControl w:val="0"/>
              <w:tabs>
                <w:tab w:val="left" w:pos="1155"/>
              </w:tabs>
              <w:suppressAutoHyphens/>
              <w:snapToGrid w:val="0"/>
              <w:ind w:firstLine="510"/>
              <w:jc w:val="both"/>
              <w:rPr>
                <w:b/>
              </w:rPr>
            </w:pPr>
            <w:r w:rsidRPr="00415C43">
              <w:rPr>
                <w:b/>
              </w:rPr>
              <w:t xml:space="preserve">4. Максимальный процент застройки в границах земельного участка. </w:t>
            </w:r>
          </w:p>
          <w:p w:rsidR="0029725B" w:rsidRPr="00415C43" w:rsidRDefault="0029725B" w:rsidP="00FA1138">
            <w:pPr>
              <w:widowControl w:val="0"/>
              <w:tabs>
                <w:tab w:val="left" w:pos="1155"/>
              </w:tabs>
              <w:suppressAutoHyphens/>
              <w:snapToGrid w:val="0"/>
              <w:ind w:firstLine="510"/>
              <w:jc w:val="both"/>
            </w:pPr>
            <w:r w:rsidRPr="00415C43">
              <w:t>4.1 Максимальный процент застройки - 50%.</w:t>
            </w:r>
          </w:p>
          <w:p w:rsidR="0029725B" w:rsidRPr="00415C43" w:rsidRDefault="0029725B" w:rsidP="00FA1138">
            <w:pPr>
              <w:widowControl w:val="0"/>
              <w:tabs>
                <w:tab w:val="left" w:pos="1155"/>
              </w:tabs>
              <w:suppressAutoHyphens/>
              <w:snapToGrid w:val="0"/>
              <w:ind w:firstLine="510"/>
              <w:jc w:val="both"/>
              <w:rPr>
                <w:b/>
              </w:rPr>
            </w:pPr>
            <w:r w:rsidRPr="00415C43">
              <w:t>4.2 Минимальный процент озеленения – 15% территории земельного участка.</w:t>
            </w:r>
          </w:p>
        </w:tc>
      </w:tr>
      <w:tr w:rsidR="0029725B" w:rsidRPr="00415C43" w:rsidTr="004827B2">
        <w:tc>
          <w:tcPr>
            <w:tcW w:w="851" w:type="dxa"/>
            <w:vMerge/>
          </w:tcPr>
          <w:p w:rsidR="0029725B" w:rsidRPr="00415C43" w:rsidRDefault="0029725B" w:rsidP="00222F71">
            <w:pPr>
              <w:tabs>
                <w:tab w:val="left" w:pos="1155"/>
              </w:tabs>
              <w:suppressAutoHyphens/>
              <w:snapToGrid w:val="0"/>
              <w:rPr>
                <w:lang w:eastAsia="ar-SA"/>
              </w:rPr>
            </w:pPr>
          </w:p>
        </w:tc>
        <w:tc>
          <w:tcPr>
            <w:tcW w:w="2551" w:type="dxa"/>
          </w:tcPr>
          <w:p w:rsidR="0029725B" w:rsidRPr="00415C43" w:rsidRDefault="0029725B" w:rsidP="00E3457C">
            <w:pPr>
              <w:widowControl w:val="0"/>
              <w:tabs>
                <w:tab w:val="left" w:pos="360"/>
                <w:tab w:val="left" w:pos="1155"/>
              </w:tabs>
              <w:suppressAutoHyphens/>
              <w:rPr>
                <w:lang w:eastAsia="ar-SA"/>
              </w:rPr>
            </w:pPr>
            <w:r w:rsidRPr="00415C43">
              <w:rPr>
                <w:lang w:eastAsia="ar-SA"/>
              </w:rPr>
              <w:t xml:space="preserve">-  </w:t>
            </w:r>
            <w:r w:rsidRPr="00415C43">
              <w:t>Гостиницы</w:t>
            </w:r>
          </w:p>
        </w:tc>
        <w:tc>
          <w:tcPr>
            <w:tcW w:w="11907" w:type="dxa"/>
          </w:tcPr>
          <w:p w:rsidR="0029725B" w:rsidRPr="00415C43" w:rsidRDefault="0029725B" w:rsidP="00E3457C">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29725B" w:rsidRPr="00415C43" w:rsidRDefault="0029725B" w:rsidP="00E3457C">
            <w:pPr>
              <w:autoSpaceDE w:val="0"/>
              <w:autoSpaceDN w:val="0"/>
              <w:adjustRightInd w:val="0"/>
              <w:ind w:firstLine="510"/>
              <w:jc w:val="both"/>
            </w:pPr>
            <w:r w:rsidRPr="00415C43">
              <w:t>1.1 Размер земельного участка в зависимости от числа мест гостиницы:</w:t>
            </w:r>
          </w:p>
          <w:p w:rsidR="0029725B" w:rsidRPr="00415C43" w:rsidRDefault="0029725B" w:rsidP="00E3457C">
            <w:pPr>
              <w:autoSpaceDE w:val="0"/>
              <w:autoSpaceDN w:val="0"/>
              <w:adjustRightInd w:val="0"/>
              <w:ind w:firstLine="510"/>
              <w:jc w:val="both"/>
            </w:pPr>
            <w:r w:rsidRPr="00415C43">
              <w:t xml:space="preserve">- от 25 до 100 – </w:t>
            </w:r>
            <w:smartTag w:uri="urn:schemas-microsoft-com:office:smarttags" w:element="metricconverter">
              <w:smartTagPr>
                <w:attr w:name="ProductID" w:val="50 м"/>
              </w:smartTagPr>
              <w:r w:rsidRPr="00415C43">
                <w:t>55 м</w:t>
              </w:r>
              <w:r w:rsidRPr="00415C43">
                <w:rPr>
                  <w:vertAlign w:val="superscript"/>
                </w:rPr>
                <w:t>2</w:t>
              </w:r>
            </w:smartTag>
            <w:r w:rsidRPr="00415C43">
              <w:rPr>
                <w:vertAlign w:val="superscript"/>
              </w:rPr>
              <w:t xml:space="preserve"> </w:t>
            </w:r>
            <w:r w:rsidRPr="00415C43">
              <w:t>на место;</w:t>
            </w:r>
          </w:p>
          <w:p w:rsidR="0029725B" w:rsidRPr="00415C43" w:rsidRDefault="0029725B" w:rsidP="00E3457C">
            <w:pPr>
              <w:autoSpaceDE w:val="0"/>
              <w:autoSpaceDN w:val="0"/>
              <w:adjustRightInd w:val="0"/>
              <w:ind w:firstLine="510"/>
              <w:jc w:val="both"/>
            </w:pPr>
            <w:r w:rsidRPr="00415C43">
              <w:t xml:space="preserve">- от 100 до 500 - </w:t>
            </w:r>
            <w:smartTag w:uri="urn:schemas-microsoft-com:office:smarttags" w:element="metricconverter">
              <w:smartTagPr>
                <w:attr w:name="ProductID" w:val="50 м"/>
              </w:smartTagPr>
              <w:r w:rsidRPr="00415C43">
                <w:t>30 м</w:t>
              </w:r>
              <w:r w:rsidRPr="00415C43">
                <w:rPr>
                  <w:vertAlign w:val="superscript"/>
                </w:rPr>
                <w:t>2</w:t>
              </w:r>
            </w:smartTag>
            <w:r w:rsidRPr="00415C43">
              <w:rPr>
                <w:vertAlign w:val="superscript"/>
              </w:rPr>
              <w:t xml:space="preserve"> </w:t>
            </w:r>
            <w:r w:rsidRPr="00415C43">
              <w:t>на место.</w:t>
            </w:r>
          </w:p>
          <w:p w:rsidR="00B25801" w:rsidRPr="00415C43" w:rsidRDefault="00B25801" w:rsidP="00E3457C">
            <w:pPr>
              <w:autoSpaceDE w:val="0"/>
              <w:autoSpaceDN w:val="0"/>
              <w:adjustRightInd w:val="0"/>
              <w:ind w:firstLine="510"/>
              <w:jc w:val="both"/>
            </w:pPr>
            <w:r w:rsidRPr="00415C43">
              <w:t>1.2 Площадь участка существующего объекта – в фактических кадастровых границах.</w:t>
            </w:r>
          </w:p>
          <w:p w:rsidR="0029725B" w:rsidRPr="00415C43" w:rsidRDefault="0029725B" w:rsidP="00E3457C">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29725B" w:rsidRPr="00415C43" w:rsidRDefault="0029725B" w:rsidP="00E14913">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29725B" w:rsidRPr="00415C43" w:rsidRDefault="0029725B" w:rsidP="00E14913">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29725B" w:rsidRPr="00415C43" w:rsidRDefault="0029725B" w:rsidP="00E14913">
            <w:pPr>
              <w:pStyle w:val="afc"/>
              <w:ind w:firstLine="510"/>
              <w:jc w:val="both"/>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29725B" w:rsidRPr="00415C43" w:rsidRDefault="0029725B" w:rsidP="00E3457C">
            <w:pPr>
              <w:autoSpaceDE w:val="0"/>
              <w:autoSpaceDN w:val="0"/>
              <w:adjustRightInd w:val="0"/>
              <w:ind w:firstLine="510"/>
              <w:jc w:val="both"/>
            </w:pPr>
            <w:r w:rsidRPr="00415C43">
              <w:rPr>
                <w:b/>
              </w:rPr>
              <w:t>3. Предельное количество этажей или предельная высота зданий, строений, сооружений.</w:t>
            </w:r>
            <w:r w:rsidRPr="00415C43">
              <w:t xml:space="preserve"> </w:t>
            </w:r>
          </w:p>
          <w:p w:rsidR="0029725B" w:rsidRPr="00415C43" w:rsidRDefault="0029725B" w:rsidP="00E3457C">
            <w:pPr>
              <w:autoSpaceDE w:val="0"/>
              <w:autoSpaceDN w:val="0"/>
              <w:adjustRightInd w:val="0"/>
              <w:ind w:firstLine="510"/>
              <w:jc w:val="both"/>
            </w:pPr>
            <w:r w:rsidRPr="00415C43">
              <w:t>3.1 Максимальное количество этажей – 2.</w:t>
            </w:r>
          </w:p>
          <w:p w:rsidR="0029725B" w:rsidRPr="00415C43" w:rsidRDefault="0029725B" w:rsidP="00E3457C">
            <w:pPr>
              <w:ind w:firstLine="510"/>
              <w:jc w:val="both"/>
              <w:rPr>
                <w:b/>
              </w:rPr>
            </w:pPr>
            <w:r w:rsidRPr="00415C43">
              <w:rPr>
                <w:b/>
              </w:rPr>
              <w:t>4. Максимальный процент застройки в границах земельного участка.</w:t>
            </w:r>
          </w:p>
          <w:p w:rsidR="0029725B" w:rsidRPr="00415C43" w:rsidRDefault="0029725B" w:rsidP="00E3457C">
            <w:pPr>
              <w:autoSpaceDE w:val="0"/>
              <w:autoSpaceDN w:val="0"/>
              <w:adjustRightInd w:val="0"/>
              <w:ind w:firstLine="510"/>
              <w:jc w:val="both"/>
            </w:pPr>
            <w:r w:rsidRPr="00415C43">
              <w:t>4.1  Максимальный процент застройки - 50%.</w:t>
            </w:r>
          </w:p>
          <w:p w:rsidR="0029725B" w:rsidRPr="00415C43" w:rsidRDefault="0029725B" w:rsidP="00E3457C">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4.2 Минимальный процент озеленения – 15% территории земельного участка.</w:t>
            </w:r>
          </w:p>
        </w:tc>
      </w:tr>
      <w:tr w:rsidR="0029725B" w:rsidRPr="00415C43" w:rsidTr="004827B2">
        <w:tc>
          <w:tcPr>
            <w:tcW w:w="851" w:type="dxa"/>
            <w:vMerge/>
          </w:tcPr>
          <w:p w:rsidR="0029725B" w:rsidRPr="00415C43" w:rsidRDefault="0029725B" w:rsidP="00222F71">
            <w:pPr>
              <w:tabs>
                <w:tab w:val="left" w:pos="1155"/>
              </w:tabs>
              <w:suppressAutoHyphens/>
              <w:snapToGrid w:val="0"/>
              <w:rPr>
                <w:lang w:eastAsia="ar-SA"/>
              </w:rPr>
            </w:pPr>
          </w:p>
        </w:tc>
        <w:tc>
          <w:tcPr>
            <w:tcW w:w="2551" w:type="dxa"/>
          </w:tcPr>
          <w:p w:rsidR="0029725B" w:rsidRPr="00415C43" w:rsidRDefault="0029725B" w:rsidP="00E3457C">
            <w:pPr>
              <w:widowControl w:val="0"/>
              <w:tabs>
                <w:tab w:val="left" w:pos="319"/>
                <w:tab w:val="left" w:pos="1155"/>
              </w:tabs>
              <w:suppressAutoHyphens/>
              <w:rPr>
                <w:lang w:eastAsia="ar-SA"/>
              </w:rPr>
            </w:pPr>
            <w:r w:rsidRPr="00415C43">
              <w:t>-  Ветлечебницы без постоянного содержания животных</w:t>
            </w:r>
          </w:p>
        </w:tc>
        <w:tc>
          <w:tcPr>
            <w:tcW w:w="11907" w:type="dxa"/>
          </w:tcPr>
          <w:p w:rsidR="0029725B" w:rsidRPr="00415C43" w:rsidRDefault="0029725B" w:rsidP="00E3457C">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29725B" w:rsidRPr="00415C43" w:rsidRDefault="0029725B" w:rsidP="00E3457C">
            <w:pPr>
              <w:pStyle w:val="afc"/>
              <w:ind w:firstLine="510"/>
              <w:jc w:val="both"/>
              <w:rPr>
                <w:rFonts w:ascii="Times New Roman" w:hAnsi="Times New Roman"/>
              </w:rPr>
            </w:pPr>
            <w:r w:rsidRPr="00415C43">
              <w:rPr>
                <w:rFonts w:ascii="Times New Roman" w:hAnsi="Times New Roman"/>
              </w:rPr>
              <w:t xml:space="preserve">1.1 Размеры земельных участков для объектов предназначенных для оказания ветеринарных услуг без содержания животных – </w:t>
            </w:r>
            <w:smartTag w:uri="urn:schemas-microsoft-com:office:smarttags" w:element="metricconverter">
              <w:smartTagPr>
                <w:attr w:name="ProductID" w:val="50 м"/>
              </w:smartTagPr>
              <w:r w:rsidRPr="00415C43">
                <w:rPr>
                  <w:rFonts w:ascii="Times New Roman" w:hAnsi="Times New Roman"/>
                </w:rPr>
                <w:t>0,1 га</w:t>
              </w:r>
            </w:smartTag>
            <w:r w:rsidRPr="00415C43">
              <w:rPr>
                <w:rFonts w:ascii="Times New Roman" w:hAnsi="Times New Roman"/>
              </w:rPr>
              <w:t xml:space="preserve"> на 30 посещений в смену.</w:t>
            </w:r>
          </w:p>
          <w:p w:rsidR="00B25801" w:rsidRPr="00415C43" w:rsidRDefault="00B25801" w:rsidP="00E3457C">
            <w:pPr>
              <w:pStyle w:val="afc"/>
              <w:ind w:firstLine="510"/>
              <w:jc w:val="both"/>
              <w:rPr>
                <w:rFonts w:ascii="Times New Roman" w:hAnsi="Times New Roman"/>
              </w:rPr>
            </w:pPr>
            <w:r w:rsidRPr="00415C43">
              <w:rPr>
                <w:rFonts w:ascii="Times New Roman" w:hAnsi="Times New Roman"/>
              </w:rPr>
              <w:t>1.2 Площадь участка существующего объекта – в фактических кадастровых границах.</w:t>
            </w:r>
          </w:p>
          <w:p w:rsidR="0029725B" w:rsidRPr="00415C43" w:rsidRDefault="0029725B" w:rsidP="00E3457C">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29725B" w:rsidRPr="00415C43" w:rsidRDefault="0029725B" w:rsidP="00E3457C">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29725B" w:rsidRPr="00415C43" w:rsidRDefault="0029725B" w:rsidP="00E3457C">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29725B" w:rsidRPr="00415C43" w:rsidRDefault="0029725B" w:rsidP="00E3457C">
            <w:pPr>
              <w:pStyle w:val="afc"/>
              <w:ind w:firstLine="510"/>
              <w:jc w:val="both"/>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нормами.</w:t>
            </w:r>
          </w:p>
          <w:p w:rsidR="0029725B" w:rsidRPr="00415C43" w:rsidRDefault="0029725B" w:rsidP="00E3457C">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29725B" w:rsidRPr="00415C43" w:rsidRDefault="0029725B" w:rsidP="000F4374">
            <w:pPr>
              <w:autoSpaceDE w:val="0"/>
              <w:autoSpaceDN w:val="0"/>
              <w:adjustRightInd w:val="0"/>
              <w:ind w:firstLine="510"/>
              <w:jc w:val="both"/>
            </w:pPr>
            <w:r w:rsidRPr="00415C43">
              <w:t>3.1 Максимальное количество этажей – 1.</w:t>
            </w:r>
          </w:p>
          <w:p w:rsidR="0029725B" w:rsidRPr="00415C43" w:rsidRDefault="0029725B" w:rsidP="00E3457C">
            <w:pPr>
              <w:ind w:firstLine="510"/>
              <w:jc w:val="both"/>
              <w:rPr>
                <w:b/>
              </w:rPr>
            </w:pPr>
            <w:r w:rsidRPr="00415C43">
              <w:rPr>
                <w:b/>
              </w:rPr>
              <w:t>4. Максимальный процент застройки в границах земельного участка.</w:t>
            </w:r>
          </w:p>
          <w:p w:rsidR="0029725B" w:rsidRPr="00415C43" w:rsidRDefault="0029725B" w:rsidP="00E3457C">
            <w:pPr>
              <w:widowControl w:val="0"/>
              <w:tabs>
                <w:tab w:val="left" w:pos="360"/>
                <w:tab w:val="left" w:pos="1155"/>
              </w:tabs>
              <w:suppressAutoHyphens/>
              <w:ind w:firstLine="510"/>
              <w:jc w:val="both"/>
              <w:rPr>
                <w:lang w:eastAsia="ar-SA"/>
              </w:rPr>
            </w:pPr>
            <w:r w:rsidRPr="00415C43">
              <w:t>4.1 Максимальный процент застройки – 50%.</w:t>
            </w:r>
          </w:p>
        </w:tc>
      </w:tr>
      <w:tr w:rsidR="0029725B" w:rsidRPr="00415C43" w:rsidTr="004827B2">
        <w:tc>
          <w:tcPr>
            <w:tcW w:w="851" w:type="dxa"/>
            <w:vMerge/>
          </w:tcPr>
          <w:p w:rsidR="0029725B" w:rsidRPr="00415C43" w:rsidRDefault="0029725B" w:rsidP="00222F71">
            <w:pPr>
              <w:tabs>
                <w:tab w:val="left" w:pos="1155"/>
              </w:tabs>
              <w:suppressAutoHyphens/>
              <w:snapToGrid w:val="0"/>
              <w:rPr>
                <w:lang w:eastAsia="ar-SA"/>
              </w:rPr>
            </w:pPr>
          </w:p>
        </w:tc>
        <w:tc>
          <w:tcPr>
            <w:tcW w:w="2551" w:type="dxa"/>
          </w:tcPr>
          <w:p w:rsidR="0029725B" w:rsidRPr="00415C43" w:rsidRDefault="0029725B" w:rsidP="000013A8">
            <w:pPr>
              <w:widowControl w:val="0"/>
              <w:tabs>
                <w:tab w:val="left" w:pos="360"/>
                <w:tab w:val="left" w:pos="1155"/>
              </w:tabs>
              <w:suppressAutoHyphens/>
            </w:pPr>
            <w:r w:rsidRPr="00415C43">
              <w:t>-  Клубы многоцелевого и специализированного назначения с ограничением по времени работы</w:t>
            </w:r>
          </w:p>
        </w:tc>
        <w:tc>
          <w:tcPr>
            <w:tcW w:w="11907" w:type="dxa"/>
          </w:tcPr>
          <w:p w:rsidR="0029725B" w:rsidRPr="00415C43" w:rsidRDefault="0029725B" w:rsidP="000013A8">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29725B" w:rsidRPr="00415C43" w:rsidRDefault="0029725B" w:rsidP="00BA1C9A">
            <w:pPr>
              <w:autoSpaceDE w:val="0"/>
              <w:autoSpaceDN w:val="0"/>
              <w:adjustRightInd w:val="0"/>
              <w:ind w:firstLine="510"/>
            </w:pPr>
            <w:r w:rsidRPr="00415C43">
              <w:t>1.1 Размер земельного участка согласно СП 42.13330.201</w:t>
            </w:r>
            <w:r w:rsidR="00B10935" w:rsidRPr="00415C43">
              <w:t>6</w:t>
            </w:r>
            <w:r w:rsidRPr="00415C43">
              <w:t xml:space="preserve"> устанавливают</w:t>
            </w:r>
            <w:r w:rsidR="00B25801" w:rsidRPr="00415C43">
              <w:t>ся по заданию на проектирование.</w:t>
            </w:r>
          </w:p>
          <w:p w:rsidR="00B25801" w:rsidRPr="00415C43" w:rsidRDefault="00B25801" w:rsidP="00BA1C9A">
            <w:pPr>
              <w:autoSpaceDE w:val="0"/>
              <w:autoSpaceDN w:val="0"/>
              <w:adjustRightInd w:val="0"/>
              <w:ind w:firstLine="510"/>
            </w:pPr>
            <w:r w:rsidRPr="00415C43">
              <w:t>1.2 Площадь участка существующего объекта – в фактических кадастровых границах.</w:t>
            </w:r>
          </w:p>
          <w:p w:rsidR="0029725B" w:rsidRPr="00415C43" w:rsidRDefault="0029725B" w:rsidP="000013A8">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29725B" w:rsidRPr="00415C43" w:rsidRDefault="0029725B" w:rsidP="00BA1C9A">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29725B" w:rsidRPr="00415C43" w:rsidRDefault="0029725B" w:rsidP="00BA1C9A">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29725B" w:rsidRPr="00415C43" w:rsidRDefault="0029725B" w:rsidP="00BA1C9A">
            <w:pPr>
              <w:pStyle w:val="afc"/>
              <w:ind w:firstLine="510"/>
              <w:jc w:val="both"/>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нормами.</w:t>
            </w:r>
          </w:p>
          <w:p w:rsidR="0029725B" w:rsidRPr="00415C43" w:rsidRDefault="0029725B" w:rsidP="000013A8">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29725B" w:rsidRPr="00415C43" w:rsidRDefault="0029725B" w:rsidP="000013A8">
            <w:pPr>
              <w:autoSpaceDE w:val="0"/>
              <w:autoSpaceDN w:val="0"/>
              <w:adjustRightInd w:val="0"/>
              <w:ind w:firstLine="510"/>
              <w:jc w:val="both"/>
            </w:pPr>
            <w:r w:rsidRPr="00415C43">
              <w:t>3.1 Максимальное количество этажей – 2.</w:t>
            </w:r>
          </w:p>
          <w:p w:rsidR="0029725B" w:rsidRPr="00415C43" w:rsidRDefault="0029725B" w:rsidP="000013A8">
            <w:pPr>
              <w:ind w:firstLine="510"/>
              <w:jc w:val="both"/>
              <w:rPr>
                <w:b/>
              </w:rPr>
            </w:pPr>
            <w:r w:rsidRPr="00415C43">
              <w:rPr>
                <w:b/>
              </w:rPr>
              <w:t>4. Максимальный процент застройки в границах земельного участка.</w:t>
            </w:r>
          </w:p>
          <w:p w:rsidR="0029725B" w:rsidRPr="00415C43" w:rsidRDefault="0029725B" w:rsidP="000013A8">
            <w:pPr>
              <w:ind w:firstLine="510"/>
              <w:jc w:val="both"/>
            </w:pPr>
            <w:r w:rsidRPr="00415C43">
              <w:t>4.1  Максимальный процент застройки -  50%.</w:t>
            </w:r>
          </w:p>
          <w:p w:rsidR="0029725B" w:rsidRPr="00415C43" w:rsidRDefault="0029725B" w:rsidP="000013A8">
            <w:pPr>
              <w:autoSpaceDE w:val="0"/>
              <w:autoSpaceDN w:val="0"/>
              <w:adjustRightInd w:val="0"/>
              <w:ind w:firstLine="510"/>
              <w:jc w:val="both"/>
            </w:pPr>
            <w:r w:rsidRPr="00415C43">
              <w:t>4.2 Минимальный процент озеленения – 15% территории земельного участка.</w:t>
            </w:r>
          </w:p>
        </w:tc>
      </w:tr>
      <w:tr w:rsidR="0029725B" w:rsidRPr="00415C43" w:rsidTr="004827B2">
        <w:tc>
          <w:tcPr>
            <w:tcW w:w="15309" w:type="dxa"/>
            <w:gridSpan w:val="3"/>
          </w:tcPr>
          <w:p w:rsidR="0029725B" w:rsidRPr="00415C43" w:rsidRDefault="0029725B" w:rsidP="00222F71">
            <w:pPr>
              <w:widowControl w:val="0"/>
              <w:tabs>
                <w:tab w:val="left" w:pos="1155"/>
              </w:tabs>
              <w:suppressAutoHyphens/>
              <w:snapToGrid w:val="0"/>
              <w:jc w:val="center"/>
              <w:rPr>
                <w:b/>
                <w:lang w:eastAsia="ar-SA"/>
              </w:rPr>
            </w:pPr>
            <w:r w:rsidRPr="00415C43">
              <w:rPr>
                <w:b/>
                <w:lang w:eastAsia="ar-SA"/>
              </w:rPr>
              <w:t>Параметры разрешенного строительства, реконструкция объектов капитального строительства</w:t>
            </w:r>
            <w:r w:rsidR="00DB14CB" w:rsidRPr="00415C43">
              <w:rPr>
                <w:b/>
                <w:lang w:eastAsia="ar-SA"/>
              </w:rPr>
              <w:t>.</w:t>
            </w:r>
          </w:p>
        </w:tc>
      </w:tr>
      <w:tr w:rsidR="0029725B" w:rsidRPr="00415C43" w:rsidTr="004827B2">
        <w:tc>
          <w:tcPr>
            <w:tcW w:w="851" w:type="dxa"/>
          </w:tcPr>
          <w:p w:rsidR="0029725B" w:rsidRPr="00415C43" w:rsidRDefault="0029725B" w:rsidP="005D02D9">
            <w:pPr>
              <w:tabs>
                <w:tab w:val="left" w:pos="1155"/>
              </w:tabs>
              <w:suppressAutoHyphens/>
              <w:snapToGrid w:val="0"/>
              <w:spacing w:line="71" w:lineRule="atLeast"/>
              <w:jc w:val="center"/>
              <w:rPr>
                <w:b/>
                <w:lang w:eastAsia="ar-SA"/>
              </w:rPr>
            </w:pPr>
            <w:r w:rsidRPr="00415C43">
              <w:rPr>
                <w:b/>
                <w:lang w:eastAsia="ar-SA"/>
              </w:rPr>
              <w:t>4.</w:t>
            </w:r>
          </w:p>
        </w:tc>
        <w:tc>
          <w:tcPr>
            <w:tcW w:w="2551" w:type="dxa"/>
          </w:tcPr>
          <w:p w:rsidR="0029725B" w:rsidRPr="00415C43" w:rsidRDefault="0029725B" w:rsidP="005D02D9">
            <w:pPr>
              <w:tabs>
                <w:tab w:val="left" w:pos="1155"/>
              </w:tabs>
              <w:suppressAutoHyphens/>
              <w:snapToGrid w:val="0"/>
              <w:spacing w:line="71" w:lineRule="atLeast"/>
              <w:rPr>
                <w:lang w:eastAsia="ar-SA"/>
              </w:rPr>
            </w:pPr>
            <w:r w:rsidRPr="00415C43">
              <w:rPr>
                <w:lang w:eastAsia="ar-SA"/>
              </w:rPr>
              <w:t>Архитектурно-строительные требования</w:t>
            </w:r>
          </w:p>
        </w:tc>
        <w:tc>
          <w:tcPr>
            <w:tcW w:w="11907" w:type="dxa"/>
          </w:tcPr>
          <w:p w:rsidR="0029725B" w:rsidRPr="00415C43" w:rsidRDefault="0029725B" w:rsidP="005D02D9">
            <w:pPr>
              <w:widowControl w:val="0"/>
              <w:tabs>
                <w:tab w:val="left" w:pos="360"/>
                <w:tab w:val="left" w:pos="1155"/>
              </w:tabs>
              <w:suppressAutoHyphens/>
              <w:snapToGrid w:val="0"/>
              <w:ind w:firstLine="510"/>
              <w:jc w:val="both"/>
              <w:rPr>
                <w:lang w:eastAsia="ar-SA"/>
              </w:rPr>
            </w:pPr>
            <w:r w:rsidRPr="00415C43">
              <w:rPr>
                <w:lang w:eastAsia="ar-SA"/>
              </w:rPr>
              <w:t>- В существующих кварталах населенных пунктов поселения минимальные расстояния между участками и строениями по сложившейся линии застройки и в соответствии с градостроительным планом и (или) техническим паспортом земельного участка, не нарушая принципов добрососедства.</w:t>
            </w:r>
          </w:p>
          <w:p w:rsidR="0029725B" w:rsidRPr="00415C43" w:rsidRDefault="0029725B" w:rsidP="005D02D9">
            <w:pPr>
              <w:widowControl w:val="0"/>
              <w:tabs>
                <w:tab w:val="left" w:pos="360"/>
                <w:tab w:val="left" w:pos="1155"/>
              </w:tabs>
              <w:suppressAutoHyphens/>
              <w:snapToGrid w:val="0"/>
              <w:ind w:firstLine="510"/>
              <w:jc w:val="both"/>
              <w:rPr>
                <w:lang w:eastAsia="ar-SA"/>
              </w:rPr>
            </w:pPr>
            <w:r w:rsidRPr="00415C43">
              <w:rPr>
                <w:bCs/>
              </w:rPr>
              <w:t>- Для жителей многоквартирных жилых домов, а также жителей индивидуальной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пределами границ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29725B" w:rsidRPr="00415C43" w:rsidRDefault="0029725B" w:rsidP="005D02D9">
            <w:pPr>
              <w:widowControl w:val="0"/>
              <w:tabs>
                <w:tab w:val="left" w:pos="360"/>
                <w:tab w:val="left" w:pos="1155"/>
              </w:tabs>
              <w:suppressAutoHyphens/>
              <w:snapToGrid w:val="0"/>
              <w:ind w:firstLine="510"/>
              <w:jc w:val="both"/>
              <w:rPr>
                <w:lang w:eastAsia="ar-SA"/>
              </w:rPr>
            </w:pPr>
            <w:r w:rsidRPr="00415C43">
              <w:rPr>
                <w:bCs/>
              </w:rPr>
              <w:t>- Размеры хозяйственных построек, размещаемых в сельских населенных пунктах на придомовых и приквартирных участках и за пределами жилой зоны, следует принимать в соответствии с нормативными правовыми актами органов местного самоуправления.</w:t>
            </w:r>
          </w:p>
          <w:p w:rsidR="0029725B" w:rsidRPr="00415C43" w:rsidRDefault="0029725B" w:rsidP="005D02D9">
            <w:pPr>
              <w:widowControl w:val="0"/>
              <w:tabs>
                <w:tab w:val="left" w:pos="360"/>
                <w:tab w:val="left" w:pos="1155"/>
              </w:tabs>
              <w:suppressAutoHyphens/>
              <w:snapToGrid w:val="0"/>
              <w:ind w:firstLine="510"/>
              <w:jc w:val="both"/>
              <w:rPr>
                <w:lang w:eastAsia="ar-SA"/>
              </w:rPr>
            </w:pPr>
            <w:r w:rsidRPr="00415C43">
              <w:rPr>
                <w:lang w:eastAsia="ar-SA"/>
              </w:rPr>
              <w:t>- Минимальное противопожарное расстояние между зданиями, а также между крайними строениями и группами строений на приквартирных участках принимать по СП 42.13330.201</w:t>
            </w:r>
            <w:r w:rsidR="00D51963" w:rsidRPr="00415C43">
              <w:rPr>
                <w:lang w:eastAsia="ar-SA"/>
              </w:rPr>
              <w:t>6</w:t>
            </w:r>
            <w:r w:rsidRPr="00415C43">
              <w:rPr>
                <w:lang w:eastAsia="ar-SA"/>
              </w:rPr>
              <w:t>.</w:t>
            </w:r>
          </w:p>
          <w:p w:rsidR="0029725B" w:rsidRPr="00415C43" w:rsidRDefault="0029725B" w:rsidP="005D02D9">
            <w:pPr>
              <w:widowControl w:val="0"/>
              <w:suppressAutoHyphens/>
              <w:ind w:firstLine="510"/>
              <w:jc w:val="both"/>
              <w:rPr>
                <w:lang w:eastAsia="ar-SA"/>
              </w:rPr>
            </w:pPr>
            <w:r w:rsidRPr="00415C43">
              <w:rPr>
                <w:lang w:eastAsia="ar-SA"/>
              </w:rPr>
              <w:t>- Иные параметры – в соответствии со СП 55.13330.201</w:t>
            </w:r>
            <w:r w:rsidR="00D51963" w:rsidRPr="00415C43">
              <w:rPr>
                <w:lang w:eastAsia="ar-SA"/>
              </w:rPr>
              <w:t>6</w:t>
            </w:r>
            <w:r w:rsidRPr="00415C43">
              <w:rPr>
                <w:lang w:eastAsia="ar-SA"/>
              </w:rPr>
              <w:t xml:space="preserve"> «Дома жилые одноквартирные».</w:t>
            </w:r>
          </w:p>
          <w:p w:rsidR="0029725B" w:rsidRPr="00415C43" w:rsidRDefault="0029725B" w:rsidP="005D02D9">
            <w:pPr>
              <w:widowControl w:val="0"/>
              <w:suppressAutoHyphens/>
              <w:ind w:firstLine="510"/>
              <w:jc w:val="both"/>
              <w:rPr>
                <w:lang w:eastAsia="ar-SA"/>
              </w:rPr>
            </w:pPr>
            <w:r w:rsidRPr="00415C43">
              <w:rPr>
                <w:lang w:eastAsia="ar-SA"/>
              </w:rPr>
              <w:t>- Объем и качество строительства, оснащение инженерным оборудованием, внешнее благоустройство земельного участка, его озеленение должны соответствовать утвержденному градостроительному плану.</w:t>
            </w:r>
          </w:p>
          <w:p w:rsidR="0029725B" w:rsidRPr="00415C43" w:rsidRDefault="0029725B" w:rsidP="005D02D9">
            <w:pPr>
              <w:widowControl w:val="0"/>
              <w:suppressAutoHyphens/>
              <w:ind w:firstLine="510"/>
              <w:jc w:val="both"/>
              <w:rPr>
                <w:lang w:eastAsia="ar-SA"/>
              </w:rPr>
            </w:pPr>
            <w:r w:rsidRPr="00415C43">
              <w:rPr>
                <w:lang w:eastAsia="ar-SA"/>
              </w:rPr>
              <w:t>- Вспомогательные строения, за исключением гаражей, размещать со стороны улиц не допускается.</w:t>
            </w:r>
          </w:p>
          <w:p w:rsidR="0029725B" w:rsidRPr="00415C43" w:rsidRDefault="0029725B" w:rsidP="005D02D9">
            <w:pPr>
              <w:widowControl w:val="0"/>
              <w:suppressAutoHyphens/>
              <w:ind w:firstLine="510"/>
              <w:jc w:val="both"/>
              <w:rPr>
                <w:lang w:eastAsia="ar-SA"/>
              </w:rPr>
            </w:pPr>
            <w:r w:rsidRPr="00415C43">
              <w:rPr>
                <w:bCs/>
              </w:rPr>
              <w:t>-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Федерального закона от 22.07.2008 № 123-ФЗ «Технический регламент о требованиях пожарной безопасности».</w:t>
            </w:r>
          </w:p>
          <w:p w:rsidR="0029725B" w:rsidRPr="00415C43" w:rsidRDefault="0029725B" w:rsidP="005D02D9">
            <w:pPr>
              <w:widowControl w:val="0"/>
              <w:suppressAutoHyphens/>
              <w:ind w:firstLine="510"/>
              <w:jc w:val="both"/>
              <w:rPr>
                <w:lang w:eastAsia="ar-SA"/>
              </w:rPr>
            </w:pPr>
            <w:r w:rsidRPr="00415C43">
              <w:rPr>
                <w:lang w:eastAsia="ar-SA"/>
              </w:rPr>
              <w:t xml:space="preserve">- Ограждение земельных участков со стороны улиц должно быть единообразным как минимум на протяжении одного квартала с обеих сторон улицы. Материал ограждения, его высота должны быть согласованы с отделом архитектуры и градостроительства Администрации </w:t>
            </w:r>
            <w:r w:rsidRPr="00415C43">
              <w:rPr>
                <w:b/>
                <w:bCs/>
                <w:lang w:eastAsia="ar-SA"/>
              </w:rPr>
              <w:t>Навлинского</w:t>
            </w:r>
            <w:r w:rsidRPr="00415C43">
              <w:rPr>
                <w:lang w:eastAsia="ar-SA"/>
              </w:rPr>
              <w:t xml:space="preserve"> муниципального района.</w:t>
            </w:r>
          </w:p>
          <w:p w:rsidR="0029725B" w:rsidRPr="00415C43" w:rsidRDefault="0029725B" w:rsidP="005D02D9">
            <w:pPr>
              <w:widowControl w:val="0"/>
              <w:tabs>
                <w:tab w:val="left" w:pos="1155"/>
              </w:tabs>
              <w:suppressAutoHyphens/>
              <w:ind w:firstLine="510"/>
              <w:jc w:val="both"/>
              <w:rPr>
                <w:lang w:eastAsia="ar-SA"/>
              </w:rPr>
            </w:pPr>
            <w:r w:rsidRPr="00415C43">
              <w:rPr>
                <w:lang w:eastAsia="ar-SA"/>
              </w:rPr>
              <w:t>- Архитектурно-планировочная структура новых массивов жилой застройки должна быть увязана по своим размерам и пропорциям с существующей застройкой.</w:t>
            </w:r>
          </w:p>
          <w:p w:rsidR="0029725B" w:rsidRPr="00415C43" w:rsidRDefault="0029725B" w:rsidP="005D02D9">
            <w:pPr>
              <w:widowControl w:val="0"/>
              <w:tabs>
                <w:tab w:val="left" w:pos="1155"/>
              </w:tabs>
              <w:suppressAutoHyphens/>
              <w:ind w:firstLine="510"/>
              <w:jc w:val="both"/>
              <w:rPr>
                <w:lang w:eastAsia="ar-SA"/>
              </w:rPr>
            </w:pPr>
            <w:r w:rsidRPr="00415C43">
              <w:rPr>
                <w:lang w:eastAsia="ar-SA"/>
              </w:rPr>
              <w:t>- Секционная застройка осуществляется при условии соответствующего архитектурно-планировочного  обоснования и проектных проработок как минимум в пределах квартала, с соблюдением прав собственников смежных участков.</w:t>
            </w:r>
          </w:p>
          <w:p w:rsidR="0029725B" w:rsidRPr="00415C43" w:rsidRDefault="0029725B" w:rsidP="005D02D9">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Планировочное решение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29725B" w:rsidRPr="00415C43" w:rsidRDefault="0029725B" w:rsidP="005D02D9">
            <w:pPr>
              <w:widowControl w:val="0"/>
              <w:tabs>
                <w:tab w:val="left" w:pos="360"/>
                <w:tab w:val="left" w:pos="1155"/>
              </w:tabs>
              <w:suppressAutoHyphens/>
              <w:snapToGrid w:val="0"/>
              <w:ind w:firstLine="510"/>
              <w:jc w:val="both"/>
              <w:rPr>
                <w:lang w:eastAsia="ar-SA"/>
              </w:rPr>
            </w:pPr>
            <w:r w:rsidRPr="00415C43">
              <w:rPr>
                <w:lang w:eastAsia="ar-SA"/>
              </w:rPr>
              <w:t>- При размещении учреждений и предприятий обслуживания на территории малоэтажной застройки следует учитывать требования следующих документов: СП 42.13330.201</w:t>
            </w:r>
            <w:r w:rsidR="00D51963" w:rsidRPr="00415C43">
              <w:rPr>
                <w:lang w:eastAsia="ar-SA"/>
              </w:rPr>
              <w:t>6</w:t>
            </w:r>
            <w:r w:rsidRPr="00415C43">
              <w:rPr>
                <w:lang w:eastAsia="ar-SA"/>
              </w:rPr>
              <w:t>, СП 30-102-99.</w:t>
            </w:r>
          </w:p>
          <w:p w:rsidR="0029725B" w:rsidRPr="00415C43" w:rsidRDefault="0029725B" w:rsidP="005D02D9">
            <w:pPr>
              <w:widowControl w:val="0"/>
              <w:tabs>
                <w:tab w:val="left" w:pos="360"/>
                <w:tab w:val="left" w:pos="1155"/>
              </w:tabs>
              <w:suppressAutoHyphens/>
              <w:snapToGrid w:val="0"/>
              <w:ind w:firstLine="510"/>
              <w:jc w:val="both"/>
              <w:rPr>
                <w:lang w:eastAsia="ar-SA"/>
              </w:rPr>
            </w:pPr>
            <w:r w:rsidRPr="00415C43">
              <w:t>- 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w:t>
            </w:r>
          </w:p>
        </w:tc>
      </w:tr>
      <w:tr w:rsidR="0029725B" w:rsidRPr="00415C43" w:rsidTr="004827B2">
        <w:tc>
          <w:tcPr>
            <w:tcW w:w="15309" w:type="dxa"/>
            <w:gridSpan w:val="3"/>
          </w:tcPr>
          <w:p w:rsidR="0029725B" w:rsidRPr="00415C43" w:rsidRDefault="0029725B" w:rsidP="00222F71">
            <w:pPr>
              <w:widowControl w:val="0"/>
              <w:tabs>
                <w:tab w:val="left" w:pos="1155"/>
              </w:tabs>
              <w:suppressAutoHyphens/>
              <w:snapToGrid w:val="0"/>
              <w:spacing w:line="71" w:lineRule="atLeast"/>
              <w:jc w:val="center"/>
              <w:rPr>
                <w:b/>
                <w:lang w:eastAsia="ar-SA"/>
              </w:rPr>
            </w:pPr>
            <w:r w:rsidRPr="00415C43">
              <w:rPr>
                <w:b/>
                <w:lang w:eastAsia="ar-SA"/>
              </w:rPr>
              <w:t>Ограничения использования земельных участков и объектов капитального строительства.</w:t>
            </w:r>
          </w:p>
        </w:tc>
      </w:tr>
      <w:tr w:rsidR="0029725B" w:rsidRPr="00415C43" w:rsidTr="004827B2">
        <w:tc>
          <w:tcPr>
            <w:tcW w:w="851" w:type="dxa"/>
          </w:tcPr>
          <w:p w:rsidR="0029725B" w:rsidRPr="00415C43" w:rsidRDefault="0029725B" w:rsidP="005D02D9">
            <w:pPr>
              <w:tabs>
                <w:tab w:val="left" w:pos="1155"/>
              </w:tabs>
              <w:suppressAutoHyphens/>
              <w:snapToGrid w:val="0"/>
              <w:jc w:val="center"/>
              <w:rPr>
                <w:b/>
                <w:lang w:eastAsia="ar-SA"/>
              </w:rPr>
            </w:pPr>
            <w:r w:rsidRPr="00415C43">
              <w:rPr>
                <w:b/>
                <w:lang w:eastAsia="ar-SA"/>
              </w:rPr>
              <w:t>5.</w:t>
            </w:r>
          </w:p>
        </w:tc>
        <w:tc>
          <w:tcPr>
            <w:tcW w:w="2551" w:type="dxa"/>
          </w:tcPr>
          <w:p w:rsidR="0029725B" w:rsidRPr="00415C43" w:rsidRDefault="0029725B" w:rsidP="005D02D9">
            <w:pPr>
              <w:tabs>
                <w:tab w:val="left" w:pos="1155"/>
              </w:tabs>
              <w:suppressAutoHyphens/>
              <w:snapToGrid w:val="0"/>
              <w:rPr>
                <w:lang w:eastAsia="ar-SA"/>
              </w:rPr>
            </w:pPr>
            <w:r w:rsidRPr="00415C43">
              <w:rPr>
                <w:lang w:eastAsia="ar-SA"/>
              </w:rPr>
              <w:t>Санитарно-гигиенические и экологические требования</w:t>
            </w:r>
          </w:p>
          <w:p w:rsidR="0029725B" w:rsidRPr="00415C43" w:rsidRDefault="0029725B" w:rsidP="005D02D9">
            <w:pPr>
              <w:tabs>
                <w:tab w:val="left" w:pos="1155"/>
              </w:tabs>
              <w:suppressAutoHyphens/>
              <w:rPr>
                <w:lang w:eastAsia="ar-SA"/>
              </w:rPr>
            </w:pPr>
          </w:p>
        </w:tc>
        <w:tc>
          <w:tcPr>
            <w:tcW w:w="11907" w:type="dxa"/>
          </w:tcPr>
          <w:p w:rsidR="0029725B" w:rsidRPr="00415C43" w:rsidRDefault="0029725B" w:rsidP="005D02D9">
            <w:pPr>
              <w:widowControl w:val="0"/>
              <w:tabs>
                <w:tab w:val="left" w:pos="1155"/>
              </w:tabs>
              <w:suppressAutoHyphens/>
              <w:snapToGrid w:val="0"/>
              <w:ind w:firstLine="510"/>
              <w:jc w:val="both"/>
              <w:rPr>
                <w:lang w:eastAsia="ar-SA"/>
              </w:rPr>
            </w:pPr>
            <w:r w:rsidRPr="00415C43">
              <w:rPr>
                <w:lang w:eastAsia="ar-SA"/>
              </w:rPr>
              <w:t>- Водоснабжение следует производить от централизованных систем в соответствии с СП 31.13330.2012.</w:t>
            </w:r>
          </w:p>
          <w:p w:rsidR="0029725B" w:rsidRPr="00415C43" w:rsidRDefault="0029725B" w:rsidP="005D02D9">
            <w:pPr>
              <w:widowControl w:val="0"/>
              <w:tabs>
                <w:tab w:val="left" w:pos="1155"/>
              </w:tabs>
              <w:suppressAutoHyphens/>
              <w:ind w:firstLine="510"/>
              <w:jc w:val="both"/>
              <w:rPr>
                <w:lang w:eastAsia="ar-SA"/>
              </w:rPr>
            </w:pPr>
            <w:r w:rsidRPr="00415C43">
              <w:rPr>
                <w:lang w:eastAsia="ar-SA"/>
              </w:rPr>
              <w:t>- Подключение к централизованной системе канализации или местное канализование.</w:t>
            </w:r>
          </w:p>
          <w:p w:rsidR="0029725B" w:rsidRPr="00415C43" w:rsidRDefault="0029725B" w:rsidP="005D02D9">
            <w:pPr>
              <w:widowControl w:val="0"/>
              <w:tabs>
                <w:tab w:val="left" w:pos="1155"/>
              </w:tabs>
              <w:suppressAutoHyphens/>
              <w:ind w:firstLine="510"/>
              <w:jc w:val="both"/>
              <w:rPr>
                <w:lang w:eastAsia="ar-SA"/>
              </w:rPr>
            </w:pPr>
            <w:r w:rsidRPr="00415C43">
              <w:rPr>
                <w:lang w:eastAsia="ar-SA"/>
              </w:rPr>
              <w:t>- Санитарная очистка территории.</w:t>
            </w:r>
          </w:p>
          <w:p w:rsidR="0029725B" w:rsidRPr="00415C43" w:rsidRDefault="0029725B" w:rsidP="005D02D9">
            <w:pPr>
              <w:widowControl w:val="0"/>
              <w:tabs>
                <w:tab w:val="left" w:pos="1155"/>
              </w:tabs>
              <w:suppressAutoHyphens/>
              <w:ind w:firstLine="510"/>
              <w:jc w:val="both"/>
              <w:rPr>
                <w:lang w:eastAsia="ar-SA"/>
              </w:rPr>
            </w:pPr>
            <w:r w:rsidRPr="00415C43">
              <w:rPr>
                <w:lang w:eastAsia="ar-SA"/>
              </w:rPr>
              <w:t>- Обустройство и озеленение прилегающих к земельным участкам тротуаров и газонов.</w:t>
            </w:r>
          </w:p>
          <w:p w:rsidR="0029725B" w:rsidRPr="00415C43" w:rsidRDefault="0029725B" w:rsidP="005D02D9">
            <w:pPr>
              <w:widowControl w:val="0"/>
              <w:tabs>
                <w:tab w:val="left" w:pos="1155"/>
              </w:tabs>
              <w:suppressAutoHyphens/>
              <w:ind w:firstLine="510"/>
              <w:jc w:val="both"/>
              <w:rPr>
                <w:lang w:eastAsia="ar-SA"/>
              </w:rPr>
            </w:pPr>
            <w:r w:rsidRPr="00415C43">
              <w:rPr>
                <w:lang w:eastAsia="ar-SA"/>
              </w:rPr>
              <w:t>- Мусороудаление осуществлять путем вывоза бытовых отходов в контейнерах со специальных площадок.</w:t>
            </w:r>
          </w:p>
          <w:p w:rsidR="0029725B" w:rsidRPr="00415C43" w:rsidRDefault="0029725B" w:rsidP="005D02D9">
            <w:pPr>
              <w:widowControl w:val="0"/>
              <w:tabs>
                <w:tab w:val="left" w:pos="1155"/>
              </w:tabs>
              <w:suppressAutoHyphens/>
              <w:ind w:firstLine="510"/>
              <w:jc w:val="both"/>
            </w:pPr>
            <w:r w:rsidRPr="00415C43">
              <w:t xml:space="preserve">- Площадки для установки мусорных контейнеров должны быть удалены от жилых домов, спортивных площадок и от мест отдыха населения на расстояние не менее </w:t>
            </w:r>
            <w:smartTag w:uri="urn:schemas-microsoft-com:office:smarttags" w:element="metricconverter">
              <w:smartTagPr>
                <w:attr w:name="ProductID" w:val="50 м"/>
              </w:smartTagPr>
              <w:r w:rsidRPr="00415C43">
                <w:t>20 м</w:t>
              </w:r>
            </w:smartTag>
            <w:r w:rsidRPr="00415C43">
              <w:t xml:space="preserve">, но не более </w:t>
            </w:r>
            <w:smartTag w:uri="urn:schemas-microsoft-com:office:smarttags" w:element="metricconverter">
              <w:smartTagPr>
                <w:attr w:name="ProductID" w:val="50 м"/>
              </w:smartTagPr>
              <w:r w:rsidRPr="00415C43">
                <w:t>100 м</w:t>
              </w:r>
            </w:smartTag>
            <w:r w:rsidRPr="00415C43">
              <w:t>.</w:t>
            </w:r>
          </w:p>
          <w:p w:rsidR="0029725B" w:rsidRPr="00415C43" w:rsidRDefault="0029725B" w:rsidP="000058A5">
            <w:pPr>
              <w:widowControl w:val="0"/>
              <w:tabs>
                <w:tab w:val="left" w:pos="1155"/>
              </w:tabs>
              <w:suppressAutoHyphens/>
              <w:ind w:firstLine="510"/>
              <w:jc w:val="both"/>
              <w:rPr>
                <w:lang w:eastAsia="ar-SA"/>
              </w:rPr>
            </w:pPr>
            <w:r w:rsidRPr="00415C43">
              <w:t>-</w:t>
            </w:r>
            <w:r w:rsidRPr="00415C43">
              <w:rPr>
                <w:lang w:eastAsia="ar-SA"/>
              </w:rPr>
              <w:t xml:space="preserve"> На  жилых территориях расположенных в границах санитарно-защитных зон действуют дополнительные регламенты зон с особыми условиями использования.</w:t>
            </w:r>
          </w:p>
        </w:tc>
      </w:tr>
      <w:tr w:rsidR="0029725B" w:rsidRPr="00415C43" w:rsidTr="004827B2">
        <w:tc>
          <w:tcPr>
            <w:tcW w:w="851" w:type="dxa"/>
          </w:tcPr>
          <w:p w:rsidR="0029725B" w:rsidRPr="00415C43" w:rsidRDefault="0029725B" w:rsidP="005D02D9">
            <w:pPr>
              <w:tabs>
                <w:tab w:val="left" w:pos="1155"/>
              </w:tabs>
              <w:suppressAutoHyphens/>
              <w:snapToGrid w:val="0"/>
              <w:jc w:val="center"/>
              <w:rPr>
                <w:b/>
                <w:lang w:eastAsia="ar-SA"/>
              </w:rPr>
            </w:pPr>
            <w:r w:rsidRPr="00415C43">
              <w:rPr>
                <w:b/>
                <w:lang w:eastAsia="ar-SA"/>
              </w:rPr>
              <w:t>6.</w:t>
            </w:r>
          </w:p>
        </w:tc>
        <w:tc>
          <w:tcPr>
            <w:tcW w:w="2551" w:type="dxa"/>
          </w:tcPr>
          <w:p w:rsidR="0029725B" w:rsidRPr="00415C43" w:rsidRDefault="0029725B" w:rsidP="005D02D9">
            <w:pPr>
              <w:tabs>
                <w:tab w:val="left" w:pos="1155"/>
              </w:tabs>
              <w:suppressAutoHyphens/>
              <w:snapToGrid w:val="0"/>
              <w:rPr>
                <w:lang w:eastAsia="ar-SA"/>
              </w:rPr>
            </w:pPr>
            <w:r w:rsidRPr="00415C43">
              <w:rPr>
                <w:lang w:eastAsia="ar-SA"/>
              </w:rPr>
              <w:t>Защита от опасных природных процессов</w:t>
            </w:r>
          </w:p>
        </w:tc>
        <w:tc>
          <w:tcPr>
            <w:tcW w:w="11907" w:type="dxa"/>
          </w:tcPr>
          <w:p w:rsidR="0029725B" w:rsidRPr="00415C43" w:rsidRDefault="0029725B" w:rsidP="005D02D9">
            <w:pPr>
              <w:widowControl w:val="0"/>
              <w:suppressAutoHyphens/>
              <w:snapToGrid w:val="0"/>
              <w:ind w:firstLine="510"/>
              <w:jc w:val="both"/>
              <w:rPr>
                <w:lang w:eastAsia="ar-SA"/>
              </w:rPr>
            </w:pPr>
            <w:r w:rsidRPr="00415C43">
              <w:rPr>
                <w:lang w:eastAsia="ar-SA"/>
              </w:rPr>
              <w:t>- Проведение мероприятий по инженерной подготовке территории, включая вертикальную планировку с организацией отвода поверхностных вод.</w:t>
            </w:r>
          </w:p>
          <w:p w:rsidR="0029725B" w:rsidRPr="00415C43" w:rsidRDefault="0029725B" w:rsidP="005D02D9">
            <w:pPr>
              <w:widowControl w:val="0"/>
              <w:suppressAutoHyphens/>
              <w:ind w:firstLine="510"/>
              <w:jc w:val="both"/>
              <w:rPr>
                <w:lang w:eastAsia="ar-SA"/>
              </w:rPr>
            </w:pPr>
            <w:r w:rsidRPr="00415C43">
              <w:rPr>
                <w:lang w:eastAsia="ar-SA"/>
              </w:rPr>
              <w:t>- Мониторинг уровня положения грунтовых вод.</w:t>
            </w:r>
          </w:p>
          <w:p w:rsidR="0029725B" w:rsidRPr="00415C43" w:rsidRDefault="0029725B" w:rsidP="005D02D9">
            <w:pPr>
              <w:widowControl w:val="0"/>
              <w:tabs>
                <w:tab w:val="left" w:pos="1155"/>
              </w:tabs>
              <w:suppressAutoHyphens/>
              <w:ind w:firstLine="510"/>
              <w:jc w:val="both"/>
              <w:rPr>
                <w:lang w:eastAsia="ar-SA"/>
              </w:rPr>
            </w:pPr>
            <w:r w:rsidRPr="00415C43">
              <w:rPr>
                <w:lang w:eastAsia="ar-SA"/>
              </w:rPr>
              <w:t>- На территориях расположенных в границах водоохранных зон действуют дополнительные регламенты зон с особыми условиями использования.</w:t>
            </w:r>
          </w:p>
          <w:p w:rsidR="0029725B" w:rsidRPr="00415C43" w:rsidRDefault="0029725B" w:rsidP="000058A5">
            <w:pPr>
              <w:widowControl w:val="0"/>
              <w:suppressAutoHyphens/>
              <w:snapToGrid w:val="0"/>
              <w:ind w:firstLine="510"/>
              <w:jc w:val="both"/>
              <w:rPr>
                <w:lang w:eastAsia="ar-SA"/>
              </w:rPr>
            </w:pPr>
            <w:r w:rsidRPr="00415C43">
              <w:rPr>
                <w:lang w:eastAsia="ar-SA"/>
              </w:rPr>
              <w:t xml:space="preserve">- На территориях, подверженных подтоплению, градостроительное освоение возможно при обязательном инженерно-строительном обосновании и проведению предварительной инженерной подготовки. </w:t>
            </w:r>
          </w:p>
        </w:tc>
      </w:tr>
    </w:tbl>
    <w:p w:rsidR="00556463" w:rsidRPr="00415C43" w:rsidRDefault="00556463" w:rsidP="00556463">
      <w:pPr>
        <w:pStyle w:val="afb"/>
        <w:ind w:left="0" w:firstLine="709"/>
        <w:jc w:val="both"/>
        <w:rPr>
          <w:rFonts w:ascii="Times New Roman" w:hAnsi="Times New Roman"/>
        </w:rPr>
      </w:pPr>
    </w:p>
    <w:p w:rsidR="00E55A4A" w:rsidRPr="00415C43" w:rsidRDefault="00DB6510" w:rsidP="00590C26">
      <w:pPr>
        <w:pStyle w:val="afb"/>
        <w:ind w:left="0" w:firstLine="709"/>
        <w:jc w:val="both"/>
        <w:rPr>
          <w:rFonts w:ascii="Times New Roman" w:hAnsi="Times New Roman"/>
        </w:rPr>
      </w:pPr>
      <w:r w:rsidRPr="00415C43">
        <w:rPr>
          <w:rFonts w:ascii="Times New Roman" w:hAnsi="Times New Roman"/>
        </w:rPr>
        <w:t xml:space="preserve">- </w:t>
      </w:r>
      <w:r w:rsidR="00556463" w:rsidRPr="00415C43">
        <w:rPr>
          <w:rFonts w:ascii="Times New Roman" w:hAnsi="Times New Roman"/>
        </w:rPr>
        <w:t>Предельные (минимальные и (или) максимальные) размеры земельных участков, в том числе их площадь, для объектов не указанных в градостроительном регламенте устанавливаются заданием на проектирование.</w:t>
      </w:r>
    </w:p>
    <w:p w:rsidR="00B25801" w:rsidRPr="00415C43" w:rsidRDefault="00B25801" w:rsidP="00556463">
      <w:pPr>
        <w:ind w:firstLine="510"/>
        <w:jc w:val="both"/>
        <w:rPr>
          <w:b/>
        </w:rPr>
      </w:pPr>
    </w:p>
    <w:p w:rsidR="00B25801" w:rsidRPr="00415C43" w:rsidRDefault="00B25801" w:rsidP="00556463">
      <w:pPr>
        <w:ind w:firstLine="510"/>
        <w:jc w:val="both"/>
        <w:rPr>
          <w:b/>
        </w:rPr>
      </w:pPr>
    </w:p>
    <w:p w:rsidR="00B25801" w:rsidRPr="00415C43" w:rsidRDefault="00B25801" w:rsidP="00556463">
      <w:pPr>
        <w:ind w:firstLine="510"/>
        <w:jc w:val="both"/>
        <w:rPr>
          <w:b/>
        </w:rPr>
      </w:pPr>
    </w:p>
    <w:p w:rsidR="00B25801" w:rsidRPr="00415C43" w:rsidRDefault="00B25801" w:rsidP="00556463">
      <w:pPr>
        <w:ind w:firstLine="510"/>
        <w:jc w:val="both"/>
        <w:rPr>
          <w:b/>
        </w:rPr>
      </w:pPr>
    </w:p>
    <w:p w:rsidR="00556463" w:rsidRPr="00415C43" w:rsidRDefault="00556463" w:rsidP="00556463">
      <w:pPr>
        <w:ind w:firstLine="510"/>
        <w:jc w:val="both"/>
        <w:rPr>
          <w:b/>
        </w:rPr>
      </w:pPr>
      <w:r w:rsidRPr="00415C43">
        <w:rPr>
          <w:b/>
        </w:rPr>
        <w:t xml:space="preserve">Индекс зоны: Ж 2   </w:t>
      </w:r>
      <w:r w:rsidR="000013A8" w:rsidRPr="00415C43">
        <w:rPr>
          <w:b/>
          <w:bCs/>
        </w:rPr>
        <w:t>Зона застройки малоэтажными жилыми домами</w:t>
      </w:r>
    </w:p>
    <w:p w:rsidR="00556463" w:rsidRPr="00415C43" w:rsidRDefault="00556463" w:rsidP="00556463">
      <w:pPr>
        <w:ind w:firstLine="567"/>
        <w:jc w:val="both"/>
      </w:pPr>
    </w:p>
    <w:p w:rsidR="00556463" w:rsidRPr="00415C43" w:rsidRDefault="00556463" w:rsidP="00556463">
      <w:pPr>
        <w:ind w:firstLine="567"/>
        <w:jc w:val="both"/>
      </w:pPr>
      <w:r w:rsidRPr="00415C43">
        <w:t>Зона предназначена для застройки кварталов средней плотности многоквартирными малоэтажными и среднеэтажными жилыми домами,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556463" w:rsidRPr="00415C43" w:rsidRDefault="00556463" w:rsidP="00556463">
      <w:pPr>
        <w:ind w:firstLine="709"/>
        <w:jc w:val="both"/>
        <w:rPr>
          <w:b/>
        </w:rPr>
      </w:pPr>
    </w:p>
    <w:p w:rsidR="00556463" w:rsidRPr="00415C43" w:rsidRDefault="00556463" w:rsidP="00725A31">
      <w:pPr>
        <w:ind w:firstLine="567"/>
        <w:jc w:val="both"/>
      </w:pPr>
      <w:r w:rsidRPr="00415C43">
        <w:rPr>
          <w:b/>
        </w:rPr>
        <w:t>1.Виды разрешенного использования земельных участков</w:t>
      </w:r>
      <w:r w:rsidRPr="00415C43">
        <w:t>:</w:t>
      </w:r>
    </w:p>
    <w:p w:rsidR="00556463" w:rsidRPr="00415C43" w:rsidRDefault="00556463" w:rsidP="00556463">
      <w:pPr>
        <w:ind w:firstLine="709"/>
        <w:jc w:val="both"/>
      </w:pPr>
    </w:p>
    <w:tbl>
      <w:tblPr>
        <w:tblW w:w="15309"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851"/>
        <w:gridCol w:w="2551"/>
        <w:gridCol w:w="11907"/>
      </w:tblGrid>
      <w:tr w:rsidR="00556463" w:rsidRPr="00415C43" w:rsidTr="004827B2">
        <w:tc>
          <w:tcPr>
            <w:tcW w:w="851" w:type="dxa"/>
          </w:tcPr>
          <w:p w:rsidR="00556463" w:rsidRPr="00415C43" w:rsidRDefault="00556463" w:rsidP="00222F71">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w:t>
            </w:r>
          </w:p>
        </w:tc>
        <w:tc>
          <w:tcPr>
            <w:tcW w:w="2551" w:type="dxa"/>
          </w:tcPr>
          <w:p w:rsidR="00556463" w:rsidRPr="00415C43" w:rsidRDefault="00556463" w:rsidP="00222F71">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Содержание регламента</w:t>
            </w:r>
          </w:p>
        </w:tc>
        <w:tc>
          <w:tcPr>
            <w:tcW w:w="11907" w:type="dxa"/>
          </w:tcPr>
          <w:p w:rsidR="00556463" w:rsidRPr="00415C43" w:rsidRDefault="00556463" w:rsidP="00222F71">
            <w:pPr>
              <w:pStyle w:val="ConsPlusNormal"/>
              <w:widowControl/>
              <w:ind w:firstLine="0"/>
              <w:rPr>
                <w:rFonts w:ascii="Times New Roman" w:hAnsi="Times New Roman" w:cs="Times New Roman"/>
                <w:b/>
                <w:sz w:val="24"/>
                <w:szCs w:val="24"/>
              </w:rPr>
            </w:pPr>
            <w:r w:rsidRPr="00415C43">
              <w:rPr>
                <w:rFonts w:ascii="Times New Roman" w:hAnsi="Times New Roman" w:cs="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6463" w:rsidRPr="00415C43" w:rsidTr="004827B2">
        <w:tc>
          <w:tcPr>
            <w:tcW w:w="851" w:type="dxa"/>
          </w:tcPr>
          <w:p w:rsidR="00556463" w:rsidRPr="00415C43" w:rsidRDefault="00556463" w:rsidP="00222F71">
            <w:pPr>
              <w:pStyle w:val="ConsPlusNormal"/>
              <w:widowControl/>
              <w:ind w:firstLine="0"/>
              <w:jc w:val="center"/>
              <w:rPr>
                <w:rFonts w:ascii="Times New Roman" w:hAnsi="Times New Roman" w:cs="Times New Roman"/>
                <w:sz w:val="24"/>
                <w:szCs w:val="24"/>
              </w:rPr>
            </w:pPr>
            <w:r w:rsidRPr="00415C43">
              <w:rPr>
                <w:rFonts w:ascii="Times New Roman" w:hAnsi="Times New Roman" w:cs="Times New Roman"/>
                <w:sz w:val="24"/>
                <w:szCs w:val="24"/>
              </w:rPr>
              <w:t>1</w:t>
            </w:r>
          </w:p>
        </w:tc>
        <w:tc>
          <w:tcPr>
            <w:tcW w:w="2551" w:type="dxa"/>
          </w:tcPr>
          <w:p w:rsidR="00556463" w:rsidRPr="00415C43" w:rsidRDefault="00556463" w:rsidP="00222F71">
            <w:pPr>
              <w:pStyle w:val="ConsPlusNormal"/>
              <w:widowControl/>
              <w:ind w:firstLine="0"/>
              <w:jc w:val="center"/>
              <w:rPr>
                <w:rFonts w:ascii="Times New Roman" w:hAnsi="Times New Roman" w:cs="Times New Roman"/>
                <w:sz w:val="24"/>
                <w:szCs w:val="24"/>
              </w:rPr>
            </w:pPr>
            <w:r w:rsidRPr="00415C43">
              <w:rPr>
                <w:rFonts w:ascii="Times New Roman" w:hAnsi="Times New Roman" w:cs="Times New Roman"/>
                <w:sz w:val="24"/>
                <w:szCs w:val="24"/>
              </w:rPr>
              <w:t>2</w:t>
            </w:r>
          </w:p>
        </w:tc>
        <w:tc>
          <w:tcPr>
            <w:tcW w:w="11907" w:type="dxa"/>
          </w:tcPr>
          <w:p w:rsidR="00556463" w:rsidRPr="00415C43" w:rsidRDefault="00556463" w:rsidP="00222F71">
            <w:pPr>
              <w:pStyle w:val="ConsPlusNormal"/>
              <w:widowControl/>
              <w:ind w:firstLine="0"/>
              <w:jc w:val="center"/>
              <w:rPr>
                <w:rFonts w:ascii="Times New Roman" w:hAnsi="Times New Roman" w:cs="Times New Roman"/>
                <w:sz w:val="24"/>
                <w:szCs w:val="24"/>
              </w:rPr>
            </w:pPr>
            <w:r w:rsidRPr="00415C43">
              <w:rPr>
                <w:rFonts w:ascii="Times New Roman" w:hAnsi="Times New Roman" w:cs="Times New Roman"/>
                <w:sz w:val="24"/>
                <w:szCs w:val="24"/>
              </w:rPr>
              <w:t>3</w:t>
            </w:r>
          </w:p>
        </w:tc>
      </w:tr>
      <w:tr w:rsidR="00556463" w:rsidRPr="00415C43" w:rsidTr="004827B2">
        <w:tc>
          <w:tcPr>
            <w:tcW w:w="851" w:type="dxa"/>
            <w:tcBorders>
              <w:right w:val="single" w:sz="4" w:space="0" w:color="auto"/>
            </w:tcBorders>
          </w:tcPr>
          <w:p w:rsidR="00556463" w:rsidRPr="00415C43" w:rsidRDefault="00556463" w:rsidP="00222F71">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1.</w:t>
            </w:r>
          </w:p>
        </w:tc>
        <w:tc>
          <w:tcPr>
            <w:tcW w:w="14458" w:type="dxa"/>
            <w:gridSpan w:val="2"/>
            <w:tcBorders>
              <w:left w:val="single" w:sz="4" w:space="0" w:color="auto"/>
            </w:tcBorders>
          </w:tcPr>
          <w:p w:rsidR="00556463" w:rsidRPr="00415C43" w:rsidRDefault="00556463" w:rsidP="00222F71">
            <w:pPr>
              <w:pStyle w:val="ConsPlusNormal"/>
              <w:jc w:val="center"/>
              <w:rPr>
                <w:rFonts w:ascii="Times New Roman" w:hAnsi="Times New Roman" w:cs="Times New Roman"/>
                <w:b/>
                <w:sz w:val="24"/>
                <w:szCs w:val="24"/>
              </w:rPr>
            </w:pPr>
            <w:r w:rsidRPr="00415C43">
              <w:rPr>
                <w:rFonts w:ascii="Times New Roman" w:hAnsi="Times New Roman" w:cs="Times New Roman"/>
                <w:b/>
                <w:sz w:val="24"/>
                <w:szCs w:val="24"/>
              </w:rPr>
              <w:t>Основные виды разрешенного использования</w:t>
            </w:r>
          </w:p>
        </w:tc>
      </w:tr>
      <w:tr w:rsidR="008746FB" w:rsidRPr="00415C43" w:rsidTr="004827B2">
        <w:tc>
          <w:tcPr>
            <w:tcW w:w="851" w:type="dxa"/>
            <w:vMerge w:val="restart"/>
            <w:tcBorders>
              <w:right w:val="single" w:sz="4" w:space="0" w:color="auto"/>
            </w:tcBorders>
          </w:tcPr>
          <w:p w:rsidR="008746FB" w:rsidRPr="00415C43" w:rsidRDefault="008746FB" w:rsidP="00222F71">
            <w:pPr>
              <w:pStyle w:val="ConsPlusNormal"/>
              <w:widowControl/>
              <w:ind w:firstLine="0"/>
              <w:jc w:val="center"/>
              <w:rPr>
                <w:rFonts w:ascii="Times New Roman" w:hAnsi="Times New Roman" w:cs="Times New Roman"/>
                <w:b/>
                <w:sz w:val="24"/>
                <w:szCs w:val="24"/>
              </w:rPr>
            </w:pPr>
          </w:p>
        </w:tc>
        <w:tc>
          <w:tcPr>
            <w:tcW w:w="2551" w:type="dxa"/>
            <w:tcBorders>
              <w:left w:val="single" w:sz="4" w:space="0" w:color="auto"/>
            </w:tcBorders>
          </w:tcPr>
          <w:p w:rsidR="008746FB" w:rsidRPr="00415C43" w:rsidRDefault="008746FB" w:rsidP="008746FB">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rPr>
              <w:t xml:space="preserve">- Многоквартирные дома </w:t>
            </w:r>
            <w:r w:rsidR="00DB6510" w:rsidRPr="00415C43">
              <w:rPr>
                <w:rFonts w:ascii="Times New Roman" w:hAnsi="Times New Roman" w:cs="Times New Roman"/>
                <w:sz w:val="24"/>
                <w:szCs w:val="24"/>
              </w:rPr>
              <w:t>до 4 этажей, включая мансардный этаж</w:t>
            </w:r>
          </w:p>
        </w:tc>
        <w:tc>
          <w:tcPr>
            <w:tcW w:w="11907" w:type="dxa"/>
          </w:tcPr>
          <w:p w:rsidR="00532817" w:rsidRPr="00415C43" w:rsidRDefault="00532817" w:rsidP="00532817">
            <w:pPr>
              <w:ind w:firstLine="510"/>
              <w:jc w:val="both"/>
              <w:rPr>
                <w:b/>
              </w:rPr>
            </w:pPr>
            <w:r w:rsidRPr="00415C43">
              <w:rPr>
                <w:b/>
              </w:rPr>
              <w:t>1. Предельные (минимальные и (или) максимальные) размеры земельных участков, в том числе их площадь.</w:t>
            </w:r>
          </w:p>
          <w:p w:rsidR="00532817" w:rsidRPr="00415C43" w:rsidRDefault="00532817" w:rsidP="00532817">
            <w:pPr>
              <w:pStyle w:val="ConsPlusNormal"/>
              <w:widowControl/>
              <w:ind w:firstLine="510"/>
              <w:jc w:val="both"/>
              <w:rPr>
                <w:rFonts w:ascii="Times New Roman" w:hAnsi="Times New Roman" w:cs="Times New Roman"/>
                <w:bCs/>
                <w:sz w:val="24"/>
                <w:szCs w:val="24"/>
              </w:rPr>
            </w:pPr>
            <w:r w:rsidRPr="00415C43">
              <w:rPr>
                <w:rFonts w:ascii="Times New Roman" w:hAnsi="Times New Roman" w:cs="Times New Roman"/>
                <w:bCs/>
                <w:sz w:val="24"/>
                <w:szCs w:val="24"/>
              </w:rPr>
              <w:t>1.1 Для предварительного определения потребной территории малоэтажной жилой застройки в населенных пунктах сельских поселений</w:t>
            </w:r>
            <w:r w:rsidRPr="00415C43">
              <w:rPr>
                <w:rFonts w:ascii="Times New Roman" w:hAnsi="Times New Roman" w:cs="Times New Roman"/>
                <w:sz w:val="24"/>
                <w:szCs w:val="24"/>
              </w:rPr>
              <w:t xml:space="preserve"> </w:t>
            </w:r>
            <w:r w:rsidRPr="00415C43">
              <w:rPr>
                <w:rFonts w:ascii="Times New Roman" w:hAnsi="Times New Roman" w:cs="Times New Roman"/>
                <w:bCs/>
                <w:sz w:val="24"/>
                <w:szCs w:val="24"/>
              </w:rPr>
              <w:t>допускается принимать следующие показатели на один дом (квартиру), га, при застройке:</w:t>
            </w:r>
          </w:p>
          <w:p w:rsidR="00532817" w:rsidRPr="00415C43" w:rsidRDefault="00532817" w:rsidP="00532817">
            <w:pPr>
              <w:autoSpaceDE w:val="0"/>
              <w:autoSpaceDN w:val="0"/>
              <w:adjustRightInd w:val="0"/>
              <w:ind w:firstLine="510"/>
              <w:jc w:val="both"/>
              <w:rPr>
                <w:bCs/>
              </w:rPr>
            </w:pPr>
            <w:r w:rsidRPr="00415C43">
              <w:rPr>
                <w:bCs/>
              </w:rPr>
              <w:t>малоэтажными домами:</w:t>
            </w:r>
          </w:p>
          <w:p w:rsidR="00532817" w:rsidRPr="00415C43" w:rsidRDefault="00532817" w:rsidP="00532817">
            <w:pPr>
              <w:autoSpaceDE w:val="0"/>
              <w:autoSpaceDN w:val="0"/>
              <w:adjustRightInd w:val="0"/>
              <w:ind w:firstLine="510"/>
              <w:jc w:val="both"/>
              <w:rPr>
                <w:bCs/>
              </w:rPr>
            </w:pPr>
            <w:r w:rsidRPr="00415C43">
              <w:rPr>
                <w:bCs/>
              </w:rPr>
              <w:t xml:space="preserve">- при количестве 2 этажей – </w:t>
            </w:r>
            <w:smartTag w:uri="urn:schemas-microsoft-com:office:smarttags" w:element="metricconverter">
              <w:smartTagPr>
                <w:attr w:name="ProductID" w:val="50 м"/>
              </w:smartTagPr>
              <w:r w:rsidRPr="00415C43">
                <w:rPr>
                  <w:bCs/>
                </w:rPr>
                <w:t>0,04 га</w:t>
              </w:r>
            </w:smartTag>
            <w:r w:rsidRPr="00415C43">
              <w:rPr>
                <w:bCs/>
              </w:rPr>
              <w:t>;</w:t>
            </w:r>
          </w:p>
          <w:p w:rsidR="00532817" w:rsidRPr="00415C43" w:rsidRDefault="00532817" w:rsidP="00532817">
            <w:pPr>
              <w:autoSpaceDE w:val="0"/>
              <w:autoSpaceDN w:val="0"/>
              <w:adjustRightInd w:val="0"/>
              <w:ind w:firstLine="510"/>
              <w:jc w:val="both"/>
              <w:rPr>
                <w:bCs/>
              </w:rPr>
            </w:pPr>
            <w:r w:rsidRPr="00415C43">
              <w:rPr>
                <w:bCs/>
              </w:rPr>
              <w:t xml:space="preserve">- при количестве 3 этажей – </w:t>
            </w:r>
            <w:smartTag w:uri="urn:schemas-microsoft-com:office:smarttags" w:element="metricconverter">
              <w:smartTagPr>
                <w:attr w:name="ProductID" w:val="50 м"/>
              </w:smartTagPr>
              <w:r w:rsidRPr="00415C43">
                <w:rPr>
                  <w:bCs/>
                </w:rPr>
                <w:t>0,03 га</w:t>
              </w:r>
              <w:r w:rsidR="00DB6510" w:rsidRPr="00415C43">
                <w:rPr>
                  <w:bCs/>
                </w:rPr>
                <w:t>;</w:t>
              </w:r>
            </w:smartTag>
          </w:p>
          <w:p w:rsidR="00DB6510" w:rsidRPr="00415C43" w:rsidRDefault="00DB6510" w:rsidP="00DB6510">
            <w:pPr>
              <w:autoSpaceDE w:val="0"/>
              <w:autoSpaceDN w:val="0"/>
              <w:adjustRightInd w:val="0"/>
              <w:ind w:firstLine="510"/>
              <w:jc w:val="both"/>
              <w:rPr>
                <w:bCs/>
              </w:rPr>
            </w:pPr>
            <w:r w:rsidRPr="00415C43">
              <w:rPr>
                <w:bCs/>
              </w:rPr>
              <w:t xml:space="preserve">- при количестве 4 этажей – </w:t>
            </w:r>
            <w:smartTag w:uri="urn:schemas-microsoft-com:office:smarttags" w:element="metricconverter">
              <w:smartTagPr>
                <w:attr w:name="ProductID" w:val="0,025 га"/>
              </w:smartTagPr>
              <w:r w:rsidRPr="00415C43">
                <w:rPr>
                  <w:bCs/>
                </w:rPr>
                <w:t>0,025 га</w:t>
              </w:r>
            </w:smartTag>
            <w:r w:rsidRPr="00415C43">
              <w:rPr>
                <w:bCs/>
              </w:rPr>
              <w:t>.</w:t>
            </w:r>
          </w:p>
          <w:p w:rsidR="00DB6510" w:rsidRPr="00415C43" w:rsidRDefault="00DB6510" w:rsidP="00DB6510">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1.2 Для многоквартирных жилых домов жилищного строительства: </w:t>
            </w:r>
          </w:p>
          <w:p w:rsidR="00DB6510" w:rsidRPr="00415C43" w:rsidRDefault="00DB6510" w:rsidP="00DB6510">
            <w:pPr>
              <w:widowControl w:val="0"/>
              <w:tabs>
                <w:tab w:val="left" w:pos="1155"/>
              </w:tabs>
              <w:suppressAutoHyphens/>
              <w:snapToGrid w:val="0"/>
              <w:ind w:firstLine="510"/>
              <w:jc w:val="both"/>
              <w:rPr>
                <w:lang w:eastAsia="ar-SA"/>
              </w:rPr>
            </w:pPr>
            <w:r w:rsidRPr="00415C43">
              <w:rPr>
                <w:lang w:eastAsia="ar-SA"/>
              </w:rPr>
              <w:t xml:space="preserve">- минимальный размер земельных участков – 0,04 га; </w:t>
            </w:r>
          </w:p>
          <w:p w:rsidR="00DB6510" w:rsidRPr="00415C43" w:rsidRDefault="00DB6510" w:rsidP="00DB6510">
            <w:pPr>
              <w:widowControl w:val="0"/>
              <w:tabs>
                <w:tab w:val="left" w:pos="1155"/>
              </w:tabs>
              <w:suppressAutoHyphens/>
              <w:snapToGrid w:val="0"/>
              <w:ind w:firstLine="510"/>
              <w:jc w:val="both"/>
              <w:rPr>
                <w:lang w:eastAsia="ar-SA"/>
              </w:rPr>
            </w:pPr>
            <w:r w:rsidRPr="00415C43">
              <w:rPr>
                <w:lang w:eastAsia="ar-SA"/>
              </w:rPr>
              <w:t>- максимальный размер земельных участков – 0,50 га.</w:t>
            </w:r>
          </w:p>
          <w:p w:rsidR="00532817" w:rsidRPr="00415C43" w:rsidRDefault="00532817" w:rsidP="00EB1AFC">
            <w:pPr>
              <w:pStyle w:val="ConsPlusNormal"/>
              <w:widowControl/>
              <w:ind w:firstLine="510"/>
              <w:rPr>
                <w:rFonts w:ascii="Times New Roman" w:hAnsi="Times New Roman" w:cs="Times New Roman"/>
                <w:sz w:val="24"/>
                <w:szCs w:val="24"/>
              </w:rPr>
            </w:pPr>
            <w:r w:rsidRPr="00415C43">
              <w:rPr>
                <w:rFonts w:ascii="Times New Roman" w:hAnsi="Times New Roman" w:cs="Times New Roman"/>
                <w:sz w:val="24"/>
                <w:szCs w:val="24"/>
              </w:rPr>
              <w:t>1.</w:t>
            </w:r>
            <w:r w:rsidR="00DB6510" w:rsidRPr="00415C43">
              <w:rPr>
                <w:rFonts w:ascii="Times New Roman" w:hAnsi="Times New Roman" w:cs="Times New Roman"/>
                <w:sz w:val="24"/>
                <w:szCs w:val="24"/>
              </w:rPr>
              <w:t>3</w:t>
            </w:r>
            <w:r w:rsidRPr="00415C43">
              <w:rPr>
                <w:rFonts w:ascii="Times New Roman" w:hAnsi="Times New Roman" w:cs="Times New Roman"/>
                <w:sz w:val="24"/>
                <w:szCs w:val="24"/>
              </w:rPr>
              <w:t xml:space="preserve"> Размер земельного участка, отводимого под строительство жилого здания, должен обеспечивать возможность строительства данного здания и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532817" w:rsidRPr="00415C43" w:rsidRDefault="00532817" w:rsidP="00EB1AFC">
            <w:pPr>
              <w:pStyle w:val="ConsPlusNormal"/>
              <w:widowControl/>
              <w:ind w:firstLine="510"/>
              <w:rPr>
                <w:rFonts w:ascii="Times New Roman" w:hAnsi="Times New Roman" w:cs="Times New Roman"/>
                <w:sz w:val="24"/>
                <w:szCs w:val="24"/>
              </w:rPr>
            </w:pPr>
            <w:r w:rsidRPr="00415C43">
              <w:rPr>
                <w:rFonts w:ascii="Times New Roman" w:hAnsi="Times New Roman" w:cs="Times New Roman"/>
                <w:sz w:val="24"/>
                <w:szCs w:val="24"/>
              </w:rPr>
              <w:t>1.</w:t>
            </w:r>
            <w:r w:rsidR="00DB6510" w:rsidRPr="00415C43">
              <w:rPr>
                <w:rFonts w:ascii="Times New Roman" w:hAnsi="Times New Roman" w:cs="Times New Roman"/>
                <w:sz w:val="24"/>
                <w:szCs w:val="24"/>
              </w:rPr>
              <w:t>4</w:t>
            </w:r>
            <w:r w:rsidRPr="00415C43">
              <w:rPr>
                <w:rFonts w:ascii="Times New Roman" w:hAnsi="Times New Roman" w:cs="Times New Roman"/>
                <w:sz w:val="24"/>
                <w:szCs w:val="24"/>
              </w:rPr>
              <w:t xml:space="preserve"> 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w:t>
            </w:r>
          </w:p>
          <w:p w:rsidR="00532817" w:rsidRPr="00415C43" w:rsidRDefault="00532817" w:rsidP="00532817">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532817" w:rsidRPr="00415C43" w:rsidRDefault="00532817" w:rsidP="00532817">
            <w:pPr>
              <w:ind w:firstLine="510"/>
              <w:jc w:val="both"/>
              <w:rPr>
                <w:bCs/>
              </w:rPr>
            </w:pPr>
            <w:r w:rsidRPr="00415C43">
              <w:rPr>
                <w:bCs/>
              </w:rPr>
              <w:t xml:space="preserve">2.1 На территории сельского населенного пункта жилой дом должен отстоять от красной линии улиц не менее чем на </w:t>
            </w:r>
            <w:smartTag w:uri="urn:schemas-microsoft-com:office:smarttags" w:element="metricconverter">
              <w:smartTagPr>
                <w:attr w:name="ProductID" w:val="50 м"/>
              </w:smartTagPr>
              <w:r w:rsidRPr="00415C43">
                <w:rPr>
                  <w:bCs/>
                </w:rPr>
                <w:t>5 м</w:t>
              </w:r>
            </w:smartTag>
            <w:r w:rsidRPr="00415C43">
              <w:rPr>
                <w:bCs/>
              </w:rPr>
              <w:t xml:space="preserve">; от красной линии проездов – не менее чем на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rPr>
                    <w:bCs/>
                  </w:rPr>
                  <w:t>3 м</w:t>
                </w:r>
              </w:smartTag>
              <w:r w:rsidRPr="00415C43">
                <w:rPr>
                  <w:bCs/>
                </w:rPr>
                <w:t>.</w:t>
              </w:r>
            </w:smartTag>
          </w:p>
          <w:p w:rsidR="00532817" w:rsidRPr="00415C43" w:rsidRDefault="00532817" w:rsidP="00532817">
            <w:pPr>
              <w:ind w:firstLine="510"/>
              <w:jc w:val="both"/>
              <w:rPr>
                <w:bCs/>
              </w:rPr>
            </w:pPr>
            <w:r w:rsidRPr="00415C43">
              <w:t xml:space="preserve">2.2 </w:t>
            </w:r>
            <w:r w:rsidRPr="00415C43">
              <w:rPr>
                <w:bCs/>
              </w:rPr>
              <w:t>Расстояния между жилыми и общественными , а также размещаемыми в застройке производственными зданиями на территории сельских поселений следует принимать на основе расчетов инсоляции и освещенности согласно требованиям действующих санитарных правил и нормативов, норм инсоляции и противопожарных требований.</w:t>
            </w:r>
          </w:p>
          <w:p w:rsidR="00532817" w:rsidRPr="00415C43" w:rsidRDefault="00532817" w:rsidP="00532817">
            <w:pPr>
              <w:ind w:firstLine="510"/>
              <w:jc w:val="both"/>
            </w:pPr>
            <w:r w:rsidRPr="00415C43">
              <w:t xml:space="preserve">2.3 Между длинными сторонами жилых зданий следует принимать расстояния (бытовые разрывы): для жилых зданий высотой 2-3 этажа – не менее </w:t>
            </w:r>
            <w:smartTag w:uri="urn:schemas-microsoft-com:office:smarttags" w:element="metricconverter">
              <w:smartTagPr>
                <w:attr w:name="ProductID" w:val="50 м"/>
              </w:smartTagPr>
              <w:r w:rsidRPr="00415C43">
                <w:t>15 м</w:t>
              </w:r>
            </w:smartTag>
            <w:r w:rsidRPr="00415C43">
              <w:t xml:space="preserve">; 4 этажа – не менее </w:t>
            </w:r>
            <w:smartTag w:uri="urn:schemas-microsoft-com:office:smarttags" w:element="metricconverter">
              <w:smartTagPr>
                <w:attr w:name="ProductID" w:val="50 м"/>
              </w:smartTagPr>
              <w:r w:rsidRPr="00415C43">
                <w:t>20 м</w:t>
              </w:r>
            </w:smartTag>
            <w:r w:rsidRPr="00415C43">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50 м"/>
              </w:smartTagPr>
              <w:r w:rsidRPr="00415C43">
                <w:t>10 м</w:t>
              </w:r>
            </w:smartTag>
            <w:r w:rsidRPr="00415C43">
              <w:t>.</w:t>
            </w:r>
          </w:p>
          <w:p w:rsidR="00532817" w:rsidRPr="00415C43" w:rsidRDefault="00532817" w:rsidP="00532817">
            <w:pPr>
              <w:ind w:firstLine="510"/>
              <w:jc w:val="both"/>
              <w:rPr>
                <w:b/>
              </w:rPr>
            </w:pPr>
            <w:r w:rsidRPr="00415C43">
              <w:rPr>
                <w:b/>
              </w:rPr>
              <w:t>3. Предельное количество этажей или предельная высота зданий, строений, сооружений.</w:t>
            </w:r>
          </w:p>
          <w:p w:rsidR="00532817" w:rsidRPr="00415C43" w:rsidRDefault="00532817" w:rsidP="00532817">
            <w:pPr>
              <w:ind w:firstLine="510"/>
              <w:jc w:val="both"/>
            </w:pPr>
            <w:r w:rsidRPr="00415C43">
              <w:t xml:space="preserve">3.1 </w:t>
            </w:r>
            <w:r w:rsidR="00573A3B" w:rsidRPr="00415C43">
              <w:t>Малоэтажные многоквартирные жилые дома высотой до 4 этажей, включая мансардный этаж.</w:t>
            </w:r>
          </w:p>
          <w:p w:rsidR="00532817" w:rsidRPr="00415C43" w:rsidRDefault="00532817" w:rsidP="00A0640B">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3.</w:t>
            </w:r>
            <w:r w:rsidR="009C4739" w:rsidRPr="00415C43">
              <w:rPr>
                <w:rFonts w:ascii="Times New Roman" w:hAnsi="Times New Roman"/>
              </w:rPr>
              <w:t>2</w:t>
            </w:r>
            <w:r w:rsidRPr="00415C43">
              <w:rPr>
                <w:rFonts w:ascii="Times New Roman" w:hAnsi="Times New Roman"/>
              </w:rPr>
              <w:t xml:space="preserve"> Максимальная высота этажа для вспомогательных строений – не выше </w:t>
            </w:r>
            <w:smartTag w:uri="urn:schemas-microsoft-com:office:smarttags" w:element="metricconverter">
              <w:smartTagPr>
                <w:attr w:name="ProductID" w:val="50 м"/>
              </w:smartTagPr>
              <w:r w:rsidRPr="00415C43">
                <w:rPr>
                  <w:rFonts w:ascii="Times New Roman" w:hAnsi="Times New Roman"/>
                </w:rPr>
                <w:t>2,5 м</w:t>
              </w:r>
            </w:smartTag>
            <w:r w:rsidRPr="00415C43">
              <w:rPr>
                <w:rFonts w:ascii="Times New Roman" w:hAnsi="Times New Roman"/>
              </w:rPr>
              <w:t xml:space="preserve">, количество этажей – не более </w:t>
            </w:r>
            <w:r w:rsidR="00B53918" w:rsidRPr="00415C43">
              <w:rPr>
                <w:rFonts w:ascii="Times New Roman" w:hAnsi="Times New Roman"/>
              </w:rPr>
              <w:t>1</w:t>
            </w:r>
            <w:r w:rsidRPr="00415C43">
              <w:rPr>
                <w:rFonts w:ascii="Times New Roman" w:hAnsi="Times New Roman"/>
              </w:rPr>
              <w:t>.</w:t>
            </w:r>
          </w:p>
          <w:p w:rsidR="00532817" w:rsidRPr="00415C43" w:rsidRDefault="00532817" w:rsidP="00532817">
            <w:pPr>
              <w:widowControl w:val="0"/>
              <w:tabs>
                <w:tab w:val="left" w:pos="360"/>
                <w:tab w:val="left" w:pos="1155"/>
              </w:tabs>
              <w:suppressAutoHyphens/>
              <w:ind w:firstLine="510"/>
              <w:jc w:val="both"/>
              <w:rPr>
                <w:b/>
              </w:rPr>
            </w:pPr>
            <w:r w:rsidRPr="00415C43">
              <w:rPr>
                <w:b/>
              </w:rPr>
              <w:t>4. Максимальный процент застройки в границах земельного участка.</w:t>
            </w:r>
          </w:p>
          <w:p w:rsidR="00532817" w:rsidRPr="00415C43" w:rsidRDefault="00532817" w:rsidP="00532817">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4.1 Максимальный процент застройки – 40%.</w:t>
            </w:r>
          </w:p>
          <w:p w:rsidR="008746FB" w:rsidRPr="00415C43" w:rsidRDefault="00D626A4" w:rsidP="00532817">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4.2 Озеленение земельного участка - не менее 15%;</w:t>
            </w:r>
          </w:p>
        </w:tc>
      </w:tr>
      <w:tr w:rsidR="009C4739" w:rsidRPr="00415C43" w:rsidTr="004827B2">
        <w:tc>
          <w:tcPr>
            <w:tcW w:w="851" w:type="dxa"/>
            <w:vMerge/>
            <w:tcBorders>
              <w:right w:val="single" w:sz="4" w:space="0" w:color="auto"/>
            </w:tcBorders>
          </w:tcPr>
          <w:p w:rsidR="009C4739" w:rsidRPr="00415C43" w:rsidRDefault="009C4739"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tcBorders>
          </w:tcPr>
          <w:p w:rsidR="009C4739" w:rsidRPr="00415C43" w:rsidRDefault="009C4739" w:rsidP="009B169E">
            <w:pPr>
              <w:pStyle w:val="ConsPlusNormal"/>
              <w:widowControl/>
              <w:ind w:firstLine="0"/>
              <w:rPr>
                <w:rFonts w:ascii="Times New Roman" w:hAnsi="Times New Roman" w:cs="Times New Roman"/>
                <w:sz w:val="24"/>
                <w:szCs w:val="24"/>
              </w:rPr>
            </w:pPr>
            <w:r w:rsidRPr="00415C43">
              <w:rPr>
                <w:rFonts w:ascii="Times New Roman" w:hAnsi="Times New Roman" w:cs="Times New Roman"/>
                <w:sz w:val="24"/>
                <w:szCs w:val="24"/>
              </w:rPr>
              <w:t xml:space="preserve">- Дома квартирного типа </w:t>
            </w:r>
            <w:r w:rsidR="00573A3B" w:rsidRPr="00415C43">
              <w:rPr>
                <w:rFonts w:ascii="Times New Roman" w:hAnsi="Times New Roman"/>
                <w:sz w:val="24"/>
                <w:szCs w:val="24"/>
              </w:rPr>
              <w:t xml:space="preserve">до </w:t>
            </w:r>
            <w:r w:rsidR="009B169E" w:rsidRPr="00415C43">
              <w:rPr>
                <w:rFonts w:ascii="Times New Roman" w:hAnsi="Times New Roman"/>
                <w:sz w:val="24"/>
                <w:szCs w:val="24"/>
              </w:rPr>
              <w:t>3</w:t>
            </w:r>
            <w:r w:rsidR="00573A3B" w:rsidRPr="00415C43">
              <w:rPr>
                <w:rFonts w:ascii="Times New Roman" w:hAnsi="Times New Roman"/>
                <w:sz w:val="24"/>
                <w:szCs w:val="24"/>
              </w:rPr>
              <w:t xml:space="preserve"> этажей </w:t>
            </w:r>
            <w:r w:rsidRPr="00415C43">
              <w:rPr>
                <w:rFonts w:ascii="Times New Roman" w:hAnsi="Times New Roman" w:cs="Times New Roman"/>
                <w:sz w:val="24"/>
                <w:szCs w:val="24"/>
              </w:rPr>
              <w:t>с участками</w:t>
            </w:r>
          </w:p>
        </w:tc>
        <w:tc>
          <w:tcPr>
            <w:tcW w:w="11907" w:type="dxa"/>
          </w:tcPr>
          <w:p w:rsidR="009C4739" w:rsidRPr="00415C43" w:rsidRDefault="009C4739" w:rsidP="003D79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9C4739" w:rsidRPr="00415C43" w:rsidRDefault="009C4739" w:rsidP="003D79AA">
            <w:pPr>
              <w:autoSpaceDE w:val="0"/>
              <w:autoSpaceDN w:val="0"/>
              <w:adjustRightInd w:val="0"/>
              <w:ind w:firstLine="510"/>
              <w:jc w:val="both"/>
              <w:rPr>
                <w:bCs/>
              </w:rPr>
            </w:pPr>
            <w:r w:rsidRPr="00415C43">
              <w:rPr>
                <w:bCs/>
              </w:rPr>
              <w:t>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1.1 Для индивидуального жилищного строительства: </w:t>
            </w:r>
          </w:p>
          <w:p w:rsidR="009C4739" w:rsidRPr="00415C43" w:rsidRDefault="009C4739" w:rsidP="003D79AA">
            <w:pPr>
              <w:widowControl w:val="0"/>
              <w:tabs>
                <w:tab w:val="left" w:pos="1155"/>
              </w:tabs>
              <w:suppressAutoHyphens/>
              <w:snapToGrid w:val="0"/>
              <w:ind w:firstLine="510"/>
              <w:jc w:val="both"/>
              <w:rPr>
                <w:lang w:eastAsia="ar-SA"/>
              </w:rPr>
            </w:pPr>
            <w:r w:rsidRPr="00415C43">
              <w:rPr>
                <w:lang w:eastAsia="ar-SA"/>
              </w:rPr>
              <w:t xml:space="preserve">- минимальный размер земельных участков – 0,04 га; </w:t>
            </w:r>
          </w:p>
          <w:p w:rsidR="009C4739" w:rsidRPr="00415C43" w:rsidRDefault="009C4739" w:rsidP="003D79AA">
            <w:pPr>
              <w:widowControl w:val="0"/>
              <w:tabs>
                <w:tab w:val="left" w:pos="1155"/>
              </w:tabs>
              <w:suppressAutoHyphens/>
              <w:snapToGrid w:val="0"/>
              <w:ind w:firstLine="510"/>
              <w:jc w:val="both"/>
              <w:rPr>
                <w:lang w:eastAsia="ar-SA"/>
              </w:rPr>
            </w:pPr>
            <w:r w:rsidRPr="00415C43">
              <w:rPr>
                <w:lang w:eastAsia="ar-SA"/>
              </w:rPr>
              <w:t xml:space="preserve">- максимальный размер земельных участков – </w:t>
            </w:r>
            <w:r w:rsidR="00842F4D" w:rsidRPr="00415C43">
              <w:rPr>
                <w:lang w:eastAsia="ar-SA"/>
              </w:rPr>
              <w:t>1,0</w:t>
            </w:r>
            <w:r w:rsidRPr="00415C43">
              <w:rPr>
                <w:lang w:eastAsia="ar-SA"/>
              </w:rPr>
              <w:t xml:space="preserve"> га.</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1.2 Для личного подсобного хозяйства (ЛПХ): </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минимальный размер земельных участков – 0,04 га;</w:t>
            </w:r>
          </w:p>
          <w:p w:rsidR="009C4739" w:rsidRPr="00415C43" w:rsidRDefault="009C4739" w:rsidP="003D79AA">
            <w:pPr>
              <w:pStyle w:val="ConsPlusNormal"/>
              <w:widowControl/>
              <w:ind w:right="-108"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 максимальный размер земельного участка – </w:t>
            </w:r>
            <w:r w:rsidR="00842F4D" w:rsidRPr="00415C43">
              <w:rPr>
                <w:rFonts w:ascii="Times New Roman" w:hAnsi="Times New Roman" w:cs="Times New Roman"/>
                <w:sz w:val="24"/>
                <w:szCs w:val="24"/>
              </w:rPr>
              <w:t xml:space="preserve">1,0 </w:t>
            </w:r>
            <w:r w:rsidRPr="00415C43">
              <w:rPr>
                <w:rFonts w:ascii="Times New Roman" w:hAnsi="Times New Roman" w:cs="Times New Roman"/>
                <w:sz w:val="24"/>
                <w:szCs w:val="24"/>
              </w:rPr>
              <w:t>га.</w:t>
            </w:r>
          </w:p>
          <w:p w:rsidR="009C4739" w:rsidRPr="00415C43" w:rsidRDefault="009C4739" w:rsidP="003D79AA">
            <w:pPr>
              <w:pStyle w:val="ConsPlusNormal"/>
              <w:widowControl/>
              <w:ind w:firstLine="510"/>
              <w:jc w:val="both"/>
              <w:rPr>
                <w:rFonts w:ascii="Times New Roman" w:hAnsi="Times New Roman" w:cs="Times New Roman"/>
                <w:bCs/>
                <w:sz w:val="24"/>
                <w:szCs w:val="24"/>
              </w:rPr>
            </w:pPr>
            <w:r w:rsidRPr="00415C43">
              <w:rPr>
                <w:rFonts w:ascii="Times New Roman" w:hAnsi="Times New Roman" w:cs="Times New Roman"/>
                <w:bCs/>
                <w:sz w:val="24"/>
                <w:szCs w:val="24"/>
              </w:rPr>
              <w:t>1.3 Для ведения личного подсобного хозяйства выделение части земельного участка, недостающей до установленной максимальной нормы, допускается за пределами жилой зоны.</w:t>
            </w:r>
          </w:p>
          <w:p w:rsidR="009C4739" w:rsidRPr="00415C43" w:rsidRDefault="009C4739" w:rsidP="003D79AA">
            <w:pPr>
              <w:pStyle w:val="ConsPlusNormal"/>
              <w:widowControl/>
              <w:ind w:firstLine="510"/>
              <w:jc w:val="both"/>
              <w:rPr>
                <w:rFonts w:ascii="Times New Roman" w:hAnsi="Times New Roman" w:cs="Times New Roman"/>
                <w:bCs/>
                <w:sz w:val="24"/>
                <w:szCs w:val="24"/>
              </w:rPr>
            </w:pPr>
            <w:r w:rsidRPr="00415C43">
              <w:rPr>
                <w:rFonts w:ascii="Times New Roman" w:hAnsi="Times New Roman" w:cs="Times New Roman"/>
                <w:sz w:val="24"/>
                <w:szCs w:val="24"/>
              </w:rPr>
              <w:t>1.4 На территории приусадебного участка возможно размещение хозяйственных построек и гаражей для легковых автомобилей</w:t>
            </w:r>
            <w:r w:rsidRPr="00415C43">
              <w:rPr>
                <w:rFonts w:ascii="Times New Roman" w:hAnsi="Times New Roman" w:cs="Times New Roman"/>
                <w:bCs/>
                <w:sz w:val="24"/>
                <w:szCs w:val="24"/>
              </w:rPr>
              <w:t>.</w:t>
            </w:r>
          </w:p>
          <w:p w:rsidR="009C4739" w:rsidRPr="00415C43" w:rsidRDefault="009C4739" w:rsidP="003D79AA">
            <w:pPr>
              <w:pStyle w:val="ConsPlusNormal"/>
              <w:widowControl/>
              <w:ind w:firstLine="510"/>
              <w:jc w:val="both"/>
              <w:rPr>
                <w:rFonts w:ascii="Times New Roman" w:hAnsi="Times New Roman" w:cs="Times New Roman"/>
                <w:b/>
                <w:sz w:val="24"/>
                <w:szCs w:val="24"/>
              </w:rPr>
            </w:pPr>
            <w:r w:rsidRPr="00415C43">
              <w:rPr>
                <w:rFonts w:ascii="Times New Roman" w:hAnsi="Times New Roman" w:cs="Times New Roman"/>
                <w:b/>
                <w:sz w:val="24"/>
                <w:szCs w:val="24"/>
              </w:rPr>
              <w:t>2. Минимальные отступы зданий, строений и сооружений от границ земельных участков.</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2.1 При проведении строительства строгое соблюдение минимального расстояния от дома до красных линий, определяющих границы улиц, не менее </w:t>
            </w:r>
            <w:smartTag w:uri="urn:schemas-microsoft-com:office:smarttags" w:element="metricconverter">
              <w:smartTagPr>
                <w:attr w:name="ProductID" w:val="50 м"/>
              </w:smartTagPr>
              <w:r w:rsidRPr="00415C43">
                <w:rPr>
                  <w:rFonts w:ascii="Times New Roman" w:hAnsi="Times New Roman" w:cs="Times New Roman"/>
                  <w:sz w:val="24"/>
                  <w:szCs w:val="24"/>
                </w:rPr>
                <w:t>5 м</w:t>
              </w:r>
            </w:smartTag>
            <w:r w:rsidRPr="00415C43">
              <w:rPr>
                <w:rFonts w:ascii="Times New Roman" w:hAnsi="Times New Roman" w:cs="Times New Roman"/>
                <w:sz w:val="24"/>
                <w:szCs w:val="24"/>
              </w:rPr>
              <w:t>.</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2.2 Отступ строений от красной линии улиц в районе существующей застройки - в соответствии со сложившейся ситуацией.</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2.3 В  районе новой застройки  - минимальное  расстояние  от  дома  до красных линий  проездов – не менее </w:t>
            </w:r>
            <w:smartTag w:uri="urn:schemas-microsoft-com:office:smarttags" w:element="metricconverter">
              <w:smartTagPr>
                <w:attr w:name="ProductID" w:val="50 м"/>
              </w:smartTagPr>
              <w:r w:rsidRPr="00415C43">
                <w:rPr>
                  <w:rFonts w:ascii="Times New Roman" w:hAnsi="Times New Roman" w:cs="Times New Roman"/>
                  <w:sz w:val="24"/>
                  <w:szCs w:val="24"/>
                </w:rPr>
                <w:t>3 м</w:t>
              </w:r>
            </w:smartTag>
            <w:r w:rsidRPr="00415C43">
              <w:rPr>
                <w:rFonts w:ascii="Times New Roman" w:hAnsi="Times New Roman" w:cs="Times New Roman"/>
                <w:sz w:val="24"/>
                <w:szCs w:val="24"/>
              </w:rPr>
              <w:t>.</w:t>
            </w:r>
          </w:p>
          <w:p w:rsidR="009C4739" w:rsidRPr="00415C43" w:rsidRDefault="009C4739" w:rsidP="003D79AA">
            <w:pPr>
              <w:ind w:firstLine="510"/>
              <w:jc w:val="both"/>
              <w:rPr>
                <w:bCs/>
              </w:rPr>
            </w:pPr>
            <w:r w:rsidRPr="00415C43">
              <w:rPr>
                <w:bCs/>
              </w:rPr>
              <w:t xml:space="preserve">2.4 Расстояние от хозяйственных 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415C43">
                <w:rPr>
                  <w:bCs/>
                </w:rPr>
                <w:t>5 м</w:t>
              </w:r>
            </w:smartTag>
            <w:r w:rsidRPr="00415C43">
              <w:rPr>
                <w:bCs/>
              </w:rPr>
              <w:t>.</w:t>
            </w:r>
          </w:p>
          <w:p w:rsidR="009C4739" w:rsidRPr="00415C43" w:rsidRDefault="009C4739" w:rsidP="003D79AA">
            <w:pPr>
              <w:ind w:firstLine="510"/>
              <w:jc w:val="both"/>
              <w:rPr>
                <w:bCs/>
              </w:rPr>
            </w:pPr>
            <w:r w:rsidRPr="00415C43">
              <w:rPr>
                <w:bCs/>
              </w:rPr>
              <w:t>2.5. При проектировании на территории малоэтажной жилой застройки следует принимать следующие расстояния:</w:t>
            </w:r>
          </w:p>
          <w:p w:rsidR="009C4739" w:rsidRPr="00415C43" w:rsidRDefault="009C4739" w:rsidP="003D79AA">
            <w:pPr>
              <w:ind w:firstLine="510"/>
              <w:jc w:val="both"/>
              <w:rPr>
                <w:bCs/>
              </w:rPr>
            </w:pPr>
            <w:r w:rsidRPr="00415C43">
              <w:rPr>
                <w:bCs/>
              </w:rPr>
              <w:t xml:space="preserve">- от стен индивидуальных жилых домов до ограждения участка со стороны вводов инженерных сетей при организации колодцев на территории участка – не менее </w:t>
            </w:r>
            <w:smartTag w:uri="urn:schemas-microsoft-com:office:smarttags" w:element="metricconverter">
              <w:smartTagPr>
                <w:attr w:name="ProductID" w:val="50 м"/>
              </w:smartTagPr>
              <w:r w:rsidRPr="00415C43">
                <w:rPr>
                  <w:bCs/>
                </w:rPr>
                <w:t>6 м</w:t>
              </w:r>
            </w:smartTag>
            <w:r w:rsidRPr="00415C43">
              <w:rPr>
                <w:bCs/>
              </w:rPr>
              <w:t>;</w:t>
            </w:r>
          </w:p>
          <w:p w:rsidR="009C4739" w:rsidRPr="00415C43" w:rsidRDefault="009C4739" w:rsidP="003D79AA">
            <w:pPr>
              <w:ind w:firstLine="510"/>
              <w:jc w:val="both"/>
              <w:rPr>
                <w:bCs/>
              </w:rPr>
            </w:pPr>
            <w:r w:rsidRPr="00415C43">
              <w:rPr>
                <w:bCs/>
              </w:rPr>
              <w:t xml:space="preserve">- от трансформаторных подстанций до границ участков жилых домов – не менее </w:t>
            </w:r>
            <w:smartTag w:uri="urn:schemas-microsoft-com:office:smarttags" w:element="metricconverter">
              <w:smartTagPr>
                <w:attr w:name="ProductID" w:val="50 м"/>
              </w:smartTagPr>
              <w:r w:rsidRPr="00415C43">
                <w:rPr>
                  <w:bCs/>
                </w:rPr>
                <w:t>10 м</w:t>
              </w:r>
            </w:smartTag>
            <w:r w:rsidRPr="00415C43">
              <w:rPr>
                <w:bCs/>
              </w:rPr>
              <w:t>.</w:t>
            </w:r>
          </w:p>
          <w:p w:rsidR="009C4739" w:rsidRPr="00415C43" w:rsidRDefault="009C4739" w:rsidP="003D79AA">
            <w:pPr>
              <w:pStyle w:val="ConsPlusNormal"/>
              <w:widowControl/>
              <w:ind w:firstLine="510"/>
              <w:jc w:val="both"/>
              <w:rPr>
                <w:rFonts w:ascii="Times New Roman" w:hAnsi="Times New Roman" w:cs="Times New Roman"/>
                <w:b/>
                <w:sz w:val="24"/>
                <w:szCs w:val="24"/>
              </w:rPr>
            </w:pPr>
            <w:r w:rsidRPr="00415C43">
              <w:rPr>
                <w:rFonts w:ascii="Times New Roman" w:hAnsi="Times New Roman" w:cs="Times New Roman"/>
                <w:sz w:val="24"/>
                <w:szCs w:val="24"/>
              </w:rPr>
              <w:t>2.6 До границы соседнего приквартирного участка расстояния по санитарно-бытовым и зооветеринарным требованиям должны быть не менее:</w:t>
            </w:r>
          </w:p>
          <w:p w:rsidR="009C4739" w:rsidRPr="00415C43" w:rsidRDefault="009C4739" w:rsidP="003D79AA">
            <w:pPr>
              <w:pStyle w:val="afb"/>
              <w:shd w:val="clear" w:color="auto" w:fill="FFFFFF"/>
              <w:ind w:left="0" w:firstLine="510"/>
              <w:jc w:val="both"/>
              <w:rPr>
                <w:rFonts w:ascii="Times New Roman" w:hAnsi="Times New Roman"/>
              </w:rPr>
            </w:pPr>
            <w:r w:rsidRPr="00415C43">
              <w:rPr>
                <w:rFonts w:ascii="Times New Roman" w:hAnsi="Times New Roman"/>
              </w:rPr>
              <w:t xml:space="preserve">- от индивидуального жилого дома – </w:t>
            </w:r>
            <w:smartTag w:uri="urn:schemas-microsoft-com:office:smarttags" w:element="metricconverter">
              <w:smartTagPr>
                <w:attr w:name="ProductID" w:val="50 м"/>
              </w:smartTagPr>
              <w:r w:rsidRPr="00415C43">
                <w:rPr>
                  <w:rFonts w:ascii="Times New Roman" w:hAnsi="Times New Roman"/>
                </w:rPr>
                <w:t>3 м</w:t>
              </w:r>
            </w:smartTag>
            <w:r w:rsidRPr="00415C43">
              <w:rPr>
                <w:rFonts w:ascii="Times New Roman" w:hAnsi="Times New Roman"/>
              </w:rPr>
              <w:t>;</w:t>
            </w:r>
          </w:p>
          <w:p w:rsidR="009C4739" w:rsidRPr="00415C43" w:rsidRDefault="009C4739" w:rsidP="003D79AA">
            <w:pPr>
              <w:shd w:val="clear" w:color="auto" w:fill="FFFFFF"/>
              <w:ind w:firstLine="510"/>
              <w:jc w:val="both"/>
            </w:pPr>
            <w:r w:rsidRPr="00415C43">
              <w:t xml:space="preserve">- от постройки для содержания скота и птицы – </w:t>
            </w:r>
            <w:smartTag w:uri="urn:schemas-microsoft-com:office:smarttags" w:element="metricconverter">
              <w:smartTagPr>
                <w:attr w:name="ProductID" w:val="50 м"/>
              </w:smartTagPr>
              <w:r w:rsidRPr="00415C43">
                <w:t>4 м</w:t>
              </w:r>
            </w:smartTag>
            <w:r w:rsidRPr="00415C43">
              <w:t>;</w:t>
            </w:r>
          </w:p>
          <w:p w:rsidR="009C4739" w:rsidRPr="00415C43" w:rsidRDefault="009C4739" w:rsidP="003D79AA">
            <w:pPr>
              <w:shd w:val="clear" w:color="auto" w:fill="FFFFFF"/>
              <w:ind w:firstLine="510"/>
              <w:jc w:val="both"/>
            </w:pPr>
            <w:r w:rsidRPr="00415C43">
              <w:t xml:space="preserve">- от других построек (бани, автостоянки и др.) – </w:t>
            </w:r>
            <w:smartTag w:uri="urn:schemas-microsoft-com:office:smarttags" w:element="metricconverter">
              <w:smartTagPr>
                <w:attr w:name="ProductID" w:val="50 м"/>
              </w:smartTagPr>
              <w:r w:rsidRPr="00415C43">
                <w:t>1 м</w:t>
              </w:r>
            </w:smartTag>
            <w:r w:rsidRPr="00415C43">
              <w:t>;</w:t>
            </w:r>
          </w:p>
          <w:p w:rsidR="009C4739" w:rsidRPr="00415C43" w:rsidRDefault="009C4739" w:rsidP="003D79AA">
            <w:pPr>
              <w:shd w:val="clear" w:color="auto" w:fill="FFFFFF"/>
              <w:ind w:firstLine="510"/>
              <w:jc w:val="both"/>
            </w:pPr>
            <w:r w:rsidRPr="00415C43">
              <w:t xml:space="preserve">- от мусоросборников до границ участков жилых домов– не менее </w:t>
            </w:r>
            <w:smartTag w:uri="urn:schemas-microsoft-com:office:smarttags" w:element="metricconverter">
              <w:smartTagPr>
                <w:attr w:name="ProductID" w:val="50 м"/>
              </w:smartTagPr>
              <w:r w:rsidRPr="00415C43">
                <w:t>50 м</w:t>
              </w:r>
            </w:smartTag>
            <w:r w:rsidRPr="00415C43">
              <w:t>, но не более 100м;</w:t>
            </w:r>
          </w:p>
          <w:p w:rsidR="009C4739" w:rsidRPr="00415C43" w:rsidRDefault="009C4739" w:rsidP="003D79AA">
            <w:pPr>
              <w:shd w:val="clear" w:color="auto" w:fill="FFFFFF"/>
              <w:ind w:firstLine="510"/>
              <w:jc w:val="both"/>
            </w:pPr>
            <w:r w:rsidRPr="00415C43">
              <w:t xml:space="preserve">- от дворовых туалетов, помойных ям, выгребов, септиков – </w:t>
            </w:r>
            <w:smartTag w:uri="urn:schemas-microsoft-com:office:smarttags" w:element="metricconverter">
              <w:smartTagPr>
                <w:attr w:name="ProductID" w:val="50 м"/>
              </w:smartTagPr>
              <w:r w:rsidRPr="00415C43">
                <w:t>4 м</w:t>
              </w:r>
            </w:smartTag>
            <w:r w:rsidRPr="00415C43">
              <w:t>;</w:t>
            </w:r>
          </w:p>
          <w:p w:rsidR="009C4739" w:rsidRPr="00415C43" w:rsidRDefault="009C4739" w:rsidP="003D79AA">
            <w:pPr>
              <w:shd w:val="clear" w:color="auto" w:fill="FFFFFF"/>
              <w:ind w:firstLine="510"/>
              <w:jc w:val="both"/>
            </w:pPr>
            <w:r w:rsidRPr="00415C43">
              <w:t xml:space="preserve">- от стволов высокорослых деревьев (высотой свыше </w:t>
            </w:r>
            <w:smartTag w:uri="urn:schemas-microsoft-com:office:smarttags" w:element="metricconverter">
              <w:smartTagPr>
                <w:attr w:name="ProductID" w:val="50 м"/>
              </w:smartTagPr>
              <w:r w:rsidRPr="00415C43">
                <w:t>5 м</w:t>
              </w:r>
            </w:smartTag>
            <w:r w:rsidRPr="00415C43">
              <w:t xml:space="preserve">) – </w:t>
            </w:r>
            <w:smartTag w:uri="urn:schemas-microsoft-com:office:smarttags" w:element="metricconverter">
              <w:smartTagPr>
                <w:attr w:name="ProductID" w:val="50 м"/>
              </w:smartTagPr>
              <w:r w:rsidRPr="00415C43">
                <w:t>4 м</w:t>
              </w:r>
            </w:smartTag>
            <w:r w:rsidRPr="00415C43">
              <w:t>;</w:t>
            </w:r>
          </w:p>
          <w:p w:rsidR="009C4739" w:rsidRPr="00415C43" w:rsidRDefault="009C4739" w:rsidP="003D79AA">
            <w:pPr>
              <w:shd w:val="clear" w:color="auto" w:fill="FFFFFF"/>
              <w:ind w:firstLine="510"/>
              <w:jc w:val="both"/>
            </w:pPr>
            <w:r w:rsidRPr="00415C43">
              <w:t>- от стволов среднерослых деревьев (высотой 4-</w:t>
            </w:r>
            <w:smartTag w:uri="urn:schemas-microsoft-com:office:smarttags" w:element="metricconverter">
              <w:smartTagPr>
                <w:attr w:name="ProductID" w:val="50 м"/>
              </w:smartTagPr>
              <w:r w:rsidRPr="00415C43">
                <w:t>5 м</w:t>
              </w:r>
            </w:smartTag>
            <w:r w:rsidRPr="00415C43">
              <w:t xml:space="preserve">) – </w:t>
            </w:r>
            <w:smartTag w:uri="urn:schemas-microsoft-com:office:smarttags" w:element="metricconverter">
              <w:smartTagPr>
                <w:attr w:name="ProductID" w:val="50 м"/>
              </w:smartTagPr>
              <w:r w:rsidRPr="00415C43">
                <w:t>2 м</w:t>
              </w:r>
            </w:smartTag>
            <w:r w:rsidRPr="00415C43">
              <w:t>;</w:t>
            </w:r>
          </w:p>
          <w:p w:rsidR="009C4739" w:rsidRPr="00415C43" w:rsidRDefault="009C4739" w:rsidP="003D79AA">
            <w:pPr>
              <w:ind w:firstLine="510"/>
              <w:jc w:val="both"/>
              <w:rPr>
                <w:bCs/>
              </w:rPr>
            </w:pPr>
            <w:r w:rsidRPr="00415C43">
              <w:t xml:space="preserve">- от кустарника – </w:t>
            </w:r>
            <w:smartTag w:uri="urn:schemas-microsoft-com:office:smarttags" w:element="metricconverter">
              <w:smartTagPr>
                <w:attr w:name="ProductID" w:val="50 м"/>
              </w:smartTagPr>
              <w:r w:rsidRPr="00415C43">
                <w:t>1 м</w:t>
              </w:r>
            </w:smartTag>
            <w:r w:rsidRPr="00415C43">
              <w:t>.</w:t>
            </w:r>
            <w:r w:rsidRPr="00415C43">
              <w:rPr>
                <w:bCs/>
              </w:rPr>
              <w:t xml:space="preserve"> </w:t>
            </w:r>
          </w:p>
          <w:p w:rsidR="009C4739" w:rsidRPr="00415C43" w:rsidRDefault="009C4739" w:rsidP="003D79AA">
            <w:pPr>
              <w:ind w:firstLine="510"/>
              <w:jc w:val="both"/>
              <w:rPr>
                <w:bCs/>
              </w:rPr>
            </w:pPr>
            <w:r w:rsidRPr="00415C43">
              <w:rPr>
                <w:bCs/>
              </w:rPr>
              <w:t>Указанные нормы распространяются на хозяйственные постройки, пристраиваемые к существующим жилым домам.</w:t>
            </w:r>
          </w:p>
          <w:p w:rsidR="009C4739" w:rsidRPr="00415C43" w:rsidRDefault="009C4739" w:rsidP="003D79AA">
            <w:pPr>
              <w:ind w:firstLine="510"/>
              <w:jc w:val="both"/>
              <w:rPr>
                <w:bCs/>
              </w:rPr>
            </w:pPr>
            <w:r w:rsidRPr="00415C43">
              <w:rPr>
                <w:bCs/>
              </w:rPr>
              <w:t xml:space="preserve">2.7 Расстояние от дворового туалета до стен соседнего дома следует принимать не менее </w:t>
            </w:r>
            <w:smartTag w:uri="urn:schemas-microsoft-com:office:smarttags" w:element="metricconverter">
              <w:smartTagPr>
                <w:attr w:name="ProductID" w:val="50 м"/>
              </w:smartTagPr>
              <w:r w:rsidRPr="00415C43">
                <w:rPr>
                  <w:bCs/>
                </w:rPr>
                <w:t>12 м</w:t>
              </w:r>
            </w:smartTag>
            <w:r w:rsidRPr="00415C43">
              <w:rPr>
                <w:bCs/>
              </w:rPr>
              <w:t xml:space="preserve">, до источника водоснабжения (колодца) – не менее </w:t>
            </w:r>
            <w:smartTag w:uri="urn:schemas-microsoft-com:office:smarttags" w:element="metricconverter">
              <w:smartTagPr>
                <w:attr w:name="ProductID" w:val="50 м"/>
              </w:smartTagPr>
              <w:r w:rsidRPr="00415C43">
                <w:rPr>
                  <w:bCs/>
                </w:rPr>
                <w:t>25 м</w:t>
              </w:r>
            </w:smartTag>
            <w:r w:rsidRPr="00415C43">
              <w:rPr>
                <w:bCs/>
              </w:rPr>
              <w:t>.</w:t>
            </w:r>
          </w:p>
          <w:p w:rsidR="009C4739" w:rsidRPr="00415C43" w:rsidRDefault="009C4739" w:rsidP="003D79AA">
            <w:pPr>
              <w:ind w:firstLine="510"/>
              <w:jc w:val="both"/>
              <w:rPr>
                <w:lang w:eastAsia="ar-SA"/>
              </w:rPr>
            </w:pPr>
            <w:r w:rsidRPr="00415C43">
              <w:rPr>
                <w:lang w:eastAsia="ar-SA"/>
              </w:rPr>
              <w:t xml:space="preserve">2.8 На территориях с застройкой индивидуальными жилыми домами расстояние от окон жилых комнат до стен соседнего дома и хозяйственных построек (сарая, закрытой автостоянки, бани), расположенных на соседних земельных участках, должно быть не менее </w:t>
            </w:r>
            <w:smartTag w:uri="urn:schemas-microsoft-com:office:smarttags" w:element="metricconverter">
              <w:smartTagPr>
                <w:attr w:name="ProductID" w:val="50 м"/>
              </w:smartTagPr>
              <w:r w:rsidRPr="00415C43">
                <w:rPr>
                  <w:lang w:eastAsia="ar-SA"/>
                </w:rPr>
                <w:t>6 м</w:t>
              </w:r>
            </w:smartTag>
            <w:r w:rsidRPr="00415C43">
              <w:rPr>
                <w:lang w:eastAsia="ar-SA"/>
              </w:rPr>
              <w:t>.</w:t>
            </w:r>
          </w:p>
          <w:p w:rsidR="009C4739" w:rsidRPr="00415C43" w:rsidRDefault="009C4739" w:rsidP="003D79AA">
            <w:pPr>
              <w:ind w:firstLine="510"/>
              <w:jc w:val="both"/>
              <w:rPr>
                <w:lang w:eastAsia="ar-SA"/>
              </w:rPr>
            </w:pPr>
            <w:r w:rsidRPr="00415C43">
              <w:rPr>
                <w:lang w:eastAsia="ar-SA"/>
              </w:rPr>
              <w:t>2.9 В существующих кварталах населенных пунктов поселения – минимальные расстояния между участками и строениями – по сложившейся линии застройки и в соответствии с градостроительным планом и (или) техническим паспортом земельного участка, не нарушая принципов добрососедства.</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lang w:eastAsia="ar-SA"/>
              </w:rPr>
              <w:t>2.10 Вспомогательные строения, за исключением гаражей, размещать со стороны улиц не допускается.</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2.11 Планировочное решение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2.12 Расстояние между домами внутри квартала (группы домов) принимаются в соответствии с нормами противопожарной безопасности и нормами инсоляции.</w:t>
            </w:r>
          </w:p>
          <w:p w:rsidR="009C4739" w:rsidRPr="00415C43" w:rsidRDefault="009C4739" w:rsidP="003D79AA">
            <w:pPr>
              <w:widowControl w:val="0"/>
              <w:tabs>
                <w:tab w:val="left" w:pos="360"/>
              </w:tabs>
              <w:suppressAutoHyphens/>
              <w:ind w:firstLine="510"/>
              <w:jc w:val="both"/>
              <w:rPr>
                <w:lang w:eastAsia="ar-SA"/>
              </w:rPr>
            </w:pPr>
            <w:r w:rsidRPr="00415C43">
              <w:rPr>
                <w:lang w:eastAsia="ar-SA"/>
              </w:rPr>
              <w:t xml:space="preserve">2.13 </w:t>
            </w:r>
            <w:r w:rsidR="00FD7A02" w:rsidRPr="00415C43">
              <w:rPr>
                <w:bCs/>
              </w:rPr>
              <w:t>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9C4739" w:rsidRPr="00415C43" w:rsidRDefault="009C4739" w:rsidP="003D79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9C4739" w:rsidRPr="00415C43" w:rsidRDefault="009C4739" w:rsidP="003D79AA">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 xml:space="preserve">3.1 Отдельно стоящие одноквартирные жилые дома на одну семью предусматривать до </w:t>
            </w:r>
            <w:r w:rsidR="009B169E" w:rsidRPr="00415C43">
              <w:rPr>
                <w:rFonts w:ascii="Times New Roman" w:hAnsi="Times New Roman"/>
              </w:rPr>
              <w:t>3</w:t>
            </w:r>
            <w:r w:rsidRPr="00415C43">
              <w:rPr>
                <w:rFonts w:ascii="Times New Roman" w:hAnsi="Times New Roman"/>
              </w:rPr>
              <w:t xml:space="preserve"> этажей.</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3.2 Для всех вспомогательных строений количество этажей  не более двух (высота </w:t>
            </w:r>
            <w:smartTag w:uri="urn:schemas-microsoft-com:office:smarttags" w:element="metricconverter">
              <w:smartTagPr>
                <w:attr w:name="ProductID" w:val="50 м"/>
              </w:smartTagPr>
              <w:r w:rsidRPr="00415C43">
                <w:rPr>
                  <w:rFonts w:ascii="Times New Roman" w:hAnsi="Times New Roman" w:cs="Times New Roman"/>
                  <w:sz w:val="24"/>
                  <w:szCs w:val="24"/>
                </w:rPr>
                <w:t>2,5 м</w:t>
              </w:r>
            </w:smartTag>
            <w:r w:rsidRPr="00415C43">
              <w:rPr>
                <w:rFonts w:ascii="Times New Roman" w:hAnsi="Times New Roman" w:cs="Times New Roman"/>
                <w:sz w:val="24"/>
                <w:szCs w:val="24"/>
              </w:rPr>
              <w:t xml:space="preserve">). </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3.3 Максимально допустимая высота ограждений земельных участков со стороны улиц и проездов принимается не более </w:t>
            </w:r>
            <w:smartTag w:uri="urn:schemas-microsoft-com:office:smarttags" w:element="metricconverter">
              <w:smartTagPr>
                <w:attr w:name="ProductID" w:val="50 м"/>
              </w:smartTagPr>
              <w:r w:rsidRPr="00415C43">
                <w:rPr>
                  <w:rFonts w:ascii="Times New Roman" w:hAnsi="Times New Roman" w:cs="Times New Roman"/>
                  <w:sz w:val="24"/>
                  <w:szCs w:val="24"/>
                </w:rPr>
                <w:t>1,8 м</w:t>
              </w:r>
            </w:smartTag>
            <w:r w:rsidRPr="00415C43">
              <w:rPr>
                <w:rFonts w:ascii="Times New Roman" w:hAnsi="Times New Roman" w:cs="Times New Roman"/>
                <w:sz w:val="24"/>
                <w:szCs w:val="24"/>
              </w:rPr>
              <w:t>, степень светопрозрачности – от 0 до 100% по всей высоте.</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lang w:eastAsia="ar-SA"/>
              </w:rPr>
              <w:t xml:space="preserve">3.4 Ограждение земельных участков со стороны улиц должно быть единообразным как минимум на протяжении одного квартала с обеих сторон улицы. Материал ограждения, его высота должны быть согласованы с отделом архитектуры и градостроительства Администрации </w:t>
            </w:r>
            <w:r w:rsidRPr="00415C43">
              <w:rPr>
                <w:rFonts w:ascii="Times New Roman" w:hAnsi="Times New Roman" w:cs="Times New Roman"/>
                <w:b/>
                <w:bCs/>
                <w:sz w:val="24"/>
                <w:szCs w:val="24"/>
                <w:lang w:eastAsia="ar-SA"/>
              </w:rPr>
              <w:t>Навлинского</w:t>
            </w:r>
            <w:r w:rsidRPr="00415C43">
              <w:rPr>
                <w:rFonts w:ascii="Times New Roman" w:hAnsi="Times New Roman" w:cs="Times New Roman"/>
                <w:sz w:val="24"/>
                <w:szCs w:val="24"/>
                <w:lang w:eastAsia="ar-SA"/>
              </w:rPr>
              <w:t xml:space="preserve"> муниципального района.</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3.5 На границе с соседним земельным участком следует устанавливать ограждения, обеспечивающие минимальное затемнение территории соседнего участка.</w:t>
            </w:r>
          </w:p>
          <w:p w:rsidR="009C4739" w:rsidRPr="00415C43" w:rsidRDefault="009C4739"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3.6 Максимально допустимая высота ограждений на границе с соседним земельным участком принимается не более </w:t>
            </w:r>
            <w:smartTag w:uri="urn:schemas-microsoft-com:office:smarttags" w:element="metricconverter">
              <w:smartTagPr>
                <w:attr w:name="ProductID" w:val="50 м"/>
              </w:smartTagPr>
              <w:r w:rsidRPr="00415C43">
                <w:rPr>
                  <w:rFonts w:ascii="Times New Roman" w:hAnsi="Times New Roman" w:cs="Times New Roman"/>
                  <w:sz w:val="24"/>
                  <w:szCs w:val="24"/>
                </w:rPr>
                <w:t>1,7 м</w:t>
              </w:r>
            </w:smartTag>
            <w:r w:rsidRPr="00415C43">
              <w:rPr>
                <w:rFonts w:ascii="Times New Roman" w:hAnsi="Times New Roman" w:cs="Times New Roman"/>
                <w:sz w:val="24"/>
                <w:szCs w:val="24"/>
              </w:rPr>
              <w:t>, степень светопрозрачности – от 50 до 100% по всей высоте.</w:t>
            </w:r>
          </w:p>
          <w:p w:rsidR="009C4739" w:rsidRPr="00415C43" w:rsidRDefault="009C4739" w:rsidP="003D79AA">
            <w:pPr>
              <w:ind w:firstLine="510"/>
              <w:jc w:val="both"/>
              <w:rPr>
                <w:b/>
              </w:rPr>
            </w:pPr>
            <w:r w:rsidRPr="00415C43">
              <w:rPr>
                <w:b/>
              </w:rPr>
              <w:t>4. Максимальный процент застройки</w:t>
            </w:r>
            <w:r w:rsidR="007515FB" w:rsidRPr="00415C43">
              <w:rPr>
                <w:b/>
              </w:rPr>
              <w:t xml:space="preserve"> в границах земельного участка.</w:t>
            </w:r>
          </w:p>
          <w:p w:rsidR="009C4739" w:rsidRPr="00415C43" w:rsidRDefault="009C4739" w:rsidP="00F04256">
            <w:pPr>
              <w:autoSpaceDE w:val="0"/>
              <w:autoSpaceDN w:val="0"/>
              <w:adjustRightInd w:val="0"/>
              <w:ind w:firstLine="510"/>
              <w:jc w:val="both"/>
            </w:pPr>
            <w:r w:rsidRPr="00415C43">
              <w:t>4.</w:t>
            </w:r>
            <w:r w:rsidR="00F04256" w:rsidRPr="00415C43">
              <w:t>1</w:t>
            </w:r>
            <w:r w:rsidRPr="00415C43">
              <w:t xml:space="preserve"> Максимальный процент застройки индивидуальными жилыми домами с приусадебными земельными участками – не более 50%.</w:t>
            </w:r>
          </w:p>
        </w:tc>
      </w:tr>
      <w:tr w:rsidR="008746FB" w:rsidRPr="00415C43" w:rsidTr="004827B2">
        <w:tc>
          <w:tcPr>
            <w:tcW w:w="851" w:type="dxa"/>
            <w:vMerge/>
            <w:tcBorders>
              <w:right w:val="single" w:sz="4" w:space="0" w:color="auto"/>
            </w:tcBorders>
          </w:tcPr>
          <w:p w:rsidR="008746FB" w:rsidRPr="00415C43" w:rsidRDefault="008746FB"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tcBorders>
          </w:tcPr>
          <w:p w:rsidR="008746FB" w:rsidRPr="00415C43" w:rsidRDefault="008746FB" w:rsidP="00573A3B">
            <w:pPr>
              <w:pStyle w:val="ConsPlusNormal"/>
              <w:widowControl/>
              <w:ind w:firstLine="0"/>
              <w:rPr>
                <w:rFonts w:ascii="Times New Roman" w:hAnsi="Times New Roman" w:cs="Times New Roman"/>
                <w:sz w:val="24"/>
                <w:szCs w:val="24"/>
              </w:rPr>
            </w:pPr>
            <w:r w:rsidRPr="00415C43">
              <w:rPr>
                <w:rFonts w:ascii="Times New Roman" w:hAnsi="Times New Roman" w:cs="Times New Roman"/>
                <w:sz w:val="24"/>
                <w:szCs w:val="24"/>
              </w:rPr>
              <w:t>- Блокированные дома до</w:t>
            </w:r>
            <w:r w:rsidR="00573A3B" w:rsidRPr="00415C43">
              <w:rPr>
                <w:rFonts w:ascii="Times New Roman" w:hAnsi="Times New Roman" w:cs="Times New Roman"/>
                <w:sz w:val="24"/>
                <w:szCs w:val="24"/>
              </w:rPr>
              <w:t xml:space="preserve">  3 этажей (включая мансардный этаж) с придомовыми участками</w:t>
            </w:r>
          </w:p>
        </w:tc>
        <w:tc>
          <w:tcPr>
            <w:tcW w:w="11907" w:type="dxa"/>
          </w:tcPr>
          <w:p w:rsidR="00532817" w:rsidRPr="00415C43" w:rsidRDefault="00532817" w:rsidP="00532817">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532817" w:rsidRPr="00415C43" w:rsidRDefault="00532817" w:rsidP="00532817">
            <w:pPr>
              <w:autoSpaceDE w:val="0"/>
              <w:autoSpaceDN w:val="0"/>
              <w:adjustRightInd w:val="0"/>
              <w:ind w:firstLine="510"/>
              <w:jc w:val="both"/>
              <w:rPr>
                <w:b/>
              </w:rPr>
            </w:pPr>
            <w:r w:rsidRPr="00415C43">
              <w:rPr>
                <w:bCs/>
              </w:rPr>
              <w:t>Предельные размеры земельных участков для</w:t>
            </w:r>
            <w:r w:rsidRPr="00415C43">
              <w:rPr>
                <w:lang w:eastAsia="ar-SA"/>
              </w:rPr>
              <w:t xml:space="preserve"> блокированных жилых домов </w:t>
            </w:r>
            <w:r w:rsidRPr="00415C43">
              <w:rPr>
                <w:bCs/>
              </w:rPr>
              <w:t>и личного подсобного хозяйства устанавливаются органами местного самоуправления.</w:t>
            </w:r>
          </w:p>
          <w:p w:rsidR="0039309A" w:rsidRPr="00415C43" w:rsidRDefault="00532817" w:rsidP="0039309A">
            <w:pPr>
              <w:pStyle w:val="ConsPlusNormal"/>
              <w:widowControl/>
              <w:ind w:firstLine="510"/>
              <w:jc w:val="both"/>
              <w:rPr>
                <w:rFonts w:ascii="Times New Roman" w:hAnsi="Times New Roman" w:cs="Times New Roman"/>
                <w:bCs/>
                <w:sz w:val="24"/>
                <w:szCs w:val="24"/>
              </w:rPr>
            </w:pPr>
            <w:r w:rsidRPr="00415C43">
              <w:rPr>
                <w:rFonts w:ascii="Times New Roman" w:hAnsi="Times New Roman" w:cs="Times New Roman"/>
                <w:sz w:val="24"/>
                <w:szCs w:val="24"/>
                <w:lang w:eastAsia="ar-SA"/>
              </w:rPr>
              <w:t>1.1</w:t>
            </w:r>
            <w:r w:rsidRPr="00415C43">
              <w:rPr>
                <w:lang w:eastAsia="ar-SA"/>
              </w:rPr>
              <w:t xml:space="preserve"> </w:t>
            </w:r>
            <w:r w:rsidR="0039309A" w:rsidRPr="00415C43">
              <w:rPr>
                <w:rFonts w:ascii="Times New Roman" w:hAnsi="Times New Roman" w:cs="Times New Roman"/>
                <w:bCs/>
                <w:sz w:val="24"/>
                <w:szCs w:val="24"/>
              </w:rPr>
              <w:t>Для предварительного определения потребной территории малоэтажной жилой застройки в населенных пунктах сельских поселений</w:t>
            </w:r>
            <w:r w:rsidR="0039309A" w:rsidRPr="00415C43">
              <w:rPr>
                <w:rFonts w:ascii="Times New Roman" w:hAnsi="Times New Roman" w:cs="Times New Roman"/>
                <w:sz w:val="24"/>
                <w:szCs w:val="24"/>
              </w:rPr>
              <w:t xml:space="preserve"> </w:t>
            </w:r>
            <w:r w:rsidR="0039309A" w:rsidRPr="00415C43">
              <w:rPr>
                <w:rFonts w:ascii="Times New Roman" w:hAnsi="Times New Roman" w:cs="Times New Roman"/>
                <w:bCs/>
                <w:sz w:val="24"/>
                <w:szCs w:val="24"/>
              </w:rPr>
              <w:t>допускается принимать следующие показатели на один дом (квартиру), га, при застройке блокированными домами без участков при квартире:</w:t>
            </w:r>
          </w:p>
          <w:p w:rsidR="0039309A" w:rsidRPr="00415C43" w:rsidRDefault="0039309A" w:rsidP="0039309A">
            <w:pPr>
              <w:autoSpaceDE w:val="0"/>
              <w:autoSpaceDN w:val="0"/>
              <w:adjustRightInd w:val="0"/>
              <w:ind w:firstLine="510"/>
              <w:jc w:val="both"/>
              <w:rPr>
                <w:bCs/>
              </w:rPr>
            </w:pPr>
            <w:r w:rsidRPr="00415C43">
              <w:rPr>
                <w:bCs/>
              </w:rPr>
              <w:t xml:space="preserve">- при количестве 2 этажей – </w:t>
            </w:r>
            <w:r w:rsidRPr="00415C43">
              <w:t>не менее</w:t>
            </w:r>
            <w:r w:rsidRPr="00415C43">
              <w:rPr>
                <w:bCs/>
              </w:rPr>
              <w:t xml:space="preserve"> </w:t>
            </w:r>
            <w:smartTag w:uri="urn:schemas-microsoft-com:office:smarttags" w:element="metricconverter">
              <w:smartTagPr>
                <w:attr w:name="ProductID" w:val="50 м"/>
              </w:smartTagPr>
              <w:r w:rsidRPr="00415C43">
                <w:rPr>
                  <w:bCs/>
                </w:rPr>
                <w:t>0,04 га</w:t>
              </w:r>
            </w:smartTag>
            <w:r w:rsidRPr="00415C43">
              <w:rPr>
                <w:bCs/>
              </w:rPr>
              <w:t>;</w:t>
            </w:r>
          </w:p>
          <w:p w:rsidR="00573A3B" w:rsidRPr="00415C43" w:rsidRDefault="00573A3B" w:rsidP="0039309A">
            <w:pPr>
              <w:autoSpaceDE w:val="0"/>
              <w:autoSpaceDN w:val="0"/>
              <w:adjustRightInd w:val="0"/>
              <w:ind w:firstLine="510"/>
              <w:jc w:val="both"/>
              <w:rPr>
                <w:bCs/>
              </w:rPr>
            </w:pPr>
            <w:r w:rsidRPr="00415C43">
              <w:rPr>
                <w:bCs/>
              </w:rPr>
              <w:t xml:space="preserve">- при количестве 3 этажей – </w:t>
            </w:r>
            <w:r w:rsidRPr="00415C43">
              <w:t>не менее</w:t>
            </w:r>
            <w:r w:rsidRPr="00415C43">
              <w:rPr>
                <w:bCs/>
              </w:rPr>
              <w:t xml:space="preserve"> </w:t>
            </w:r>
            <w:smartTag w:uri="urn:schemas-microsoft-com:office:smarttags" w:element="metricconverter">
              <w:smartTagPr>
                <w:attr w:name="ProductID" w:val="50 м"/>
              </w:smartTagPr>
              <w:r w:rsidRPr="00415C43">
                <w:rPr>
                  <w:bCs/>
                </w:rPr>
                <w:t>0,03 га</w:t>
              </w:r>
            </w:smartTag>
            <w:r w:rsidRPr="00415C43">
              <w:rPr>
                <w:bCs/>
              </w:rPr>
              <w:t>.</w:t>
            </w:r>
          </w:p>
          <w:p w:rsidR="00573A3B" w:rsidRPr="00415C43" w:rsidRDefault="00573A3B" w:rsidP="00B53918">
            <w:pPr>
              <w:tabs>
                <w:tab w:val="center" w:pos="6100"/>
              </w:tabs>
              <w:ind w:firstLine="510"/>
              <w:jc w:val="both"/>
              <w:rPr>
                <w:lang w:eastAsia="ar-SA"/>
              </w:rPr>
            </w:pPr>
            <w:r w:rsidRPr="00415C43">
              <w:rPr>
                <w:bCs/>
              </w:rPr>
              <w:t xml:space="preserve">1.2 </w:t>
            </w:r>
            <w:r w:rsidRPr="00415C43">
              <w:t xml:space="preserve">Для </w:t>
            </w:r>
            <w:r w:rsidRPr="00415C43">
              <w:rPr>
                <w:lang w:eastAsia="ar-SA"/>
              </w:rPr>
              <w:t>блокированных</w:t>
            </w:r>
            <w:r w:rsidRPr="00415C43">
              <w:t xml:space="preserve"> жилых домов: </w:t>
            </w:r>
            <w:r w:rsidR="00B53918" w:rsidRPr="00415C43">
              <w:tab/>
            </w:r>
          </w:p>
          <w:p w:rsidR="00573A3B" w:rsidRPr="00415C43" w:rsidRDefault="00573A3B" w:rsidP="00573A3B">
            <w:pPr>
              <w:widowControl w:val="0"/>
              <w:tabs>
                <w:tab w:val="left" w:pos="1155"/>
              </w:tabs>
              <w:suppressAutoHyphens/>
              <w:snapToGrid w:val="0"/>
              <w:ind w:firstLine="510"/>
              <w:jc w:val="both"/>
              <w:rPr>
                <w:lang w:eastAsia="ar-SA"/>
              </w:rPr>
            </w:pPr>
            <w:r w:rsidRPr="00415C43">
              <w:rPr>
                <w:lang w:eastAsia="ar-SA"/>
              </w:rPr>
              <w:t xml:space="preserve">- минимальный размер земельных участков – 0,04 га; </w:t>
            </w:r>
          </w:p>
          <w:p w:rsidR="00573A3B" w:rsidRPr="00415C43" w:rsidRDefault="00573A3B" w:rsidP="00573A3B">
            <w:pPr>
              <w:widowControl w:val="0"/>
              <w:tabs>
                <w:tab w:val="left" w:pos="1155"/>
              </w:tabs>
              <w:suppressAutoHyphens/>
              <w:snapToGrid w:val="0"/>
              <w:ind w:firstLine="510"/>
              <w:jc w:val="both"/>
              <w:rPr>
                <w:lang w:eastAsia="ar-SA"/>
              </w:rPr>
            </w:pPr>
            <w:r w:rsidRPr="00415C43">
              <w:rPr>
                <w:lang w:eastAsia="ar-SA"/>
              </w:rPr>
              <w:t>- максимальный размер земельных участков – 0,50 га.</w:t>
            </w:r>
          </w:p>
          <w:p w:rsidR="00573A3B" w:rsidRPr="00415C43" w:rsidRDefault="00573A3B" w:rsidP="00573A3B">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1.3 Для личного подсобного хозяйства (ЛПХ): </w:t>
            </w:r>
          </w:p>
          <w:p w:rsidR="00573A3B" w:rsidRPr="00415C43" w:rsidRDefault="00573A3B" w:rsidP="00573A3B">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минимальный размер земельных участков – 0,04 га;</w:t>
            </w:r>
          </w:p>
          <w:p w:rsidR="00573A3B" w:rsidRPr="00415C43" w:rsidRDefault="00573A3B" w:rsidP="00573A3B">
            <w:pPr>
              <w:pStyle w:val="ConsPlusNormal"/>
              <w:widowControl/>
              <w:ind w:right="-108" w:firstLine="510"/>
              <w:jc w:val="both"/>
              <w:rPr>
                <w:rFonts w:ascii="Times New Roman" w:hAnsi="Times New Roman" w:cs="Times New Roman"/>
                <w:sz w:val="24"/>
                <w:szCs w:val="24"/>
              </w:rPr>
            </w:pPr>
            <w:r w:rsidRPr="00415C43">
              <w:rPr>
                <w:rFonts w:ascii="Times New Roman" w:hAnsi="Times New Roman" w:cs="Times New Roman"/>
                <w:sz w:val="24"/>
                <w:szCs w:val="24"/>
              </w:rPr>
              <w:t>- максимальный размер земельного участка – 0,50га.</w:t>
            </w:r>
          </w:p>
          <w:p w:rsidR="00532817" w:rsidRPr="00415C43" w:rsidRDefault="00532817" w:rsidP="00573A3B">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532817" w:rsidRPr="00415C43" w:rsidRDefault="00532817" w:rsidP="00532817">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2.1 При проведении строительства строгое соблюдение минимального расстояния от дома до красных линий, определяющих границы улиц, не менее </w:t>
            </w:r>
            <w:smartTag w:uri="urn:schemas-microsoft-com:office:smarttags" w:element="metricconverter">
              <w:smartTagPr>
                <w:attr w:name="ProductID" w:val="50 м"/>
              </w:smartTagPr>
              <w:r w:rsidRPr="00415C43">
                <w:rPr>
                  <w:rFonts w:ascii="Times New Roman" w:hAnsi="Times New Roman" w:cs="Times New Roman"/>
                  <w:sz w:val="24"/>
                  <w:szCs w:val="24"/>
                </w:rPr>
                <w:t>5 м</w:t>
              </w:r>
            </w:smartTag>
            <w:r w:rsidRPr="00415C43">
              <w:rPr>
                <w:rFonts w:ascii="Times New Roman" w:hAnsi="Times New Roman" w:cs="Times New Roman"/>
                <w:sz w:val="24"/>
                <w:szCs w:val="24"/>
              </w:rPr>
              <w:t xml:space="preserve">. </w:t>
            </w:r>
          </w:p>
          <w:p w:rsidR="00532817" w:rsidRPr="00415C43" w:rsidRDefault="00532817" w:rsidP="00532817">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2.2 Отступ строений от красной линии улиц в районе существующей застройки - в соответствии со сложившейся ситуацией.</w:t>
            </w:r>
          </w:p>
          <w:p w:rsidR="00532817" w:rsidRPr="00415C43" w:rsidRDefault="00532817" w:rsidP="00532817">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2.3 В  районе новой  застройки  - минимальное  расстояние  от  дома  до красных линий   проездов – не менее </w:t>
            </w:r>
            <w:smartTag w:uri="urn:schemas-microsoft-com:office:smarttags" w:element="metricconverter">
              <w:smartTagPr>
                <w:attr w:name="ProductID" w:val="50 м"/>
              </w:smartTagPr>
              <w:r w:rsidRPr="00415C43">
                <w:rPr>
                  <w:rFonts w:ascii="Times New Roman" w:hAnsi="Times New Roman" w:cs="Times New Roman"/>
                  <w:sz w:val="24"/>
                  <w:szCs w:val="24"/>
                </w:rPr>
                <w:t>3 м</w:t>
              </w:r>
            </w:smartTag>
            <w:r w:rsidRPr="00415C43">
              <w:rPr>
                <w:rFonts w:ascii="Times New Roman" w:hAnsi="Times New Roman" w:cs="Times New Roman"/>
                <w:sz w:val="24"/>
                <w:szCs w:val="24"/>
              </w:rPr>
              <w:t>.</w:t>
            </w:r>
          </w:p>
          <w:p w:rsidR="00532817" w:rsidRPr="00415C43" w:rsidRDefault="00532817" w:rsidP="00532817">
            <w:pPr>
              <w:ind w:firstLine="510"/>
              <w:jc w:val="both"/>
              <w:rPr>
                <w:bCs/>
              </w:rPr>
            </w:pPr>
            <w:r w:rsidRPr="00415C43">
              <w:rPr>
                <w:bCs/>
              </w:rPr>
              <w:t xml:space="preserve">2.4 Расстояние от хозяйственных 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415C43">
                <w:rPr>
                  <w:bCs/>
                </w:rPr>
                <w:t>5 м</w:t>
              </w:r>
            </w:smartTag>
            <w:r w:rsidRPr="00415C43">
              <w:rPr>
                <w:bCs/>
              </w:rPr>
              <w:t>.</w:t>
            </w:r>
          </w:p>
          <w:p w:rsidR="00532817" w:rsidRPr="00415C43" w:rsidRDefault="00532817" w:rsidP="00532817">
            <w:pPr>
              <w:ind w:firstLine="510"/>
              <w:jc w:val="both"/>
              <w:rPr>
                <w:bCs/>
              </w:rPr>
            </w:pPr>
            <w:r w:rsidRPr="00415C43">
              <w:rPr>
                <w:bCs/>
              </w:rPr>
              <w:t>2.5. При проектировании на территории малоэтажной жилой застройки следует принимать следующие расстояния:</w:t>
            </w:r>
          </w:p>
          <w:p w:rsidR="00532817" w:rsidRPr="00415C43" w:rsidRDefault="00532817" w:rsidP="00532817">
            <w:pPr>
              <w:ind w:firstLine="510"/>
              <w:jc w:val="both"/>
              <w:rPr>
                <w:bCs/>
              </w:rPr>
            </w:pPr>
            <w:r w:rsidRPr="00415C43">
              <w:rPr>
                <w:bCs/>
              </w:rPr>
              <w:t xml:space="preserve">- от стен блокированных жилых домов до ограждения участка со стороны вводов инженерных сетей при организации колодцев на территории участка – не менее </w:t>
            </w:r>
            <w:smartTag w:uri="urn:schemas-microsoft-com:office:smarttags" w:element="metricconverter">
              <w:smartTagPr>
                <w:attr w:name="ProductID" w:val="50 м"/>
              </w:smartTagPr>
              <w:r w:rsidRPr="00415C43">
                <w:rPr>
                  <w:bCs/>
                </w:rPr>
                <w:t>6 м</w:t>
              </w:r>
            </w:smartTag>
            <w:r w:rsidRPr="00415C43">
              <w:rPr>
                <w:bCs/>
              </w:rPr>
              <w:t>;</w:t>
            </w:r>
          </w:p>
          <w:p w:rsidR="00532817" w:rsidRPr="00415C43" w:rsidRDefault="00532817" w:rsidP="00532817">
            <w:pPr>
              <w:ind w:firstLine="510"/>
              <w:jc w:val="both"/>
              <w:rPr>
                <w:bCs/>
              </w:rPr>
            </w:pPr>
            <w:r w:rsidRPr="00415C43">
              <w:rPr>
                <w:bCs/>
              </w:rPr>
              <w:t xml:space="preserve">- от трансформаторных подстанций до границ участков жилых домов – не менее </w:t>
            </w:r>
            <w:smartTag w:uri="urn:schemas-microsoft-com:office:smarttags" w:element="metricconverter">
              <w:smartTagPr>
                <w:attr w:name="ProductID" w:val="50 м"/>
              </w:smartTagPr>
              <w:r w:rsidRPr="00415C43">
                <w:rPr>
                  <w:bCs/>
                </w:rPr>
                <w:t>10 м</w:t>
              </w:r>
            </w:smartTag>
            <w:r w:rsidRPr="00415C43">
              <w:rPr>
                <w:bCs/>
              </w:rPr>
              <w:t>.</w:t>
            </w:r>
          </w:p>
          <w:p w:rsidR="00532817" w:rsidRPr="00415C43" w:rsidRDefault="00532817" w:rsidP="00532817">
            <w:pPr>
              <w:pStyle w:val="ConsPlusNormal"/>
              <w:widowControl/>
              <w:ind w:firstLine="510"/>
              <w:jc w:val="both"/>
              <w:rPr>
                <w:rFonts w:ascii="Times New Roman" w:hAnsi="Times New Roman" w:cs="Times New Roman"/>
                <w:b/>
                <w:sz w:val="24"/>
                <w:szCs w:val="24"/>
              </w:rPr>
            </w:pPr>
            <w:r w:rsidRPr="00415C43">
              <w:rPr>
                <w:rFonts w:ascii="Times New Roman" w:hAnsi="Times New Roman" w:cs="Times New Roman"/>
                <w:sz w:val="24"/>
                <w:szCs w:val="24"/>
              </w:rPr>
              <w:t>2.6 До границы соседнего приквартирного участка расстояния по санитарно-бытовым и зооветеринарным требованиям должны быть не менее:</w:t>
            </w:r>
          </w:p>
          <w:p w:rsidR="00532817" w:rsidRPr="00415C43" w:rsidRDefault="00532817" w:rsidP="00532817">
            <w:pPr>
              <w:pStyle w:val="afb"/>
              <w:shd w:val="clear" w:color="auto" w:fill="FFFFFF"/>
              <w:ind w:left="0" w:firstLine="510"/>
              <w:jc w:val="both"/>
              <w:rPr>
                <w:rFonts w:ascii="Times New Roman" w:hAnsi="Times New Roman"/>
              </w:rPr>
            </w:pPr>
            <w:r w:rsidRPr="00415C43">
              <w:rPr>
                <w:rFonts w:ascii="Times New Roman" w:hAnsi="Times New Roman"/>
              </w:rPr>
              <w:t xml:space="preserve">- от индивидуального, блокированного дома – </w:t>
            </w:r>
            <w:smartTag w:uri="urn:schemas-microsoft-com:office:smarttags" w:element="metricconverter">
              <w:smartTagPr>
                <w:attr w:name="ProductID" w:val="50 м"/>
              </w:smartTagPr>
              <w:r w:rsidRPr="00415C43">
                <w:rPr>
                  <w:rFonts w:ascii="Times New Roman" w:hAnsi="Times New Roman"/>
                </w:rPr>
                <w:t>3 м</w:t>
              </w:r>
            </w:smartTag>
            <w:r w:rsidRPr="00415C43">
              <w:rPr>
                <w:rFonts w:ascii="Times New Roman" w:hAnsi="Times New Roman"/>
              </w:rPr>
              <w:t>;</w:t>
            </w:r>
          </w:p>
          <w:p w:rsidR="00532817" w:rsidRPr="00415C43" w:rsidRDefault="00532817" w:rsidP="00532817">
            <w:pPr>
              <w:shd w:val="clear" w:color="auto" w:fill="FFFFFF"/>
              <w:ind w:firstLine="510"/>
              <w:jc w:val="both"/>
            </w:pPr>
            <w:r w:rsidRPr="00415C43">
              <w:t xml:space="preserve">- от постройки для содержания скота и птицы – </w:t>
            </w:r>
            <w:smartTag w:uri="urn:schemas-microsoft-com:office:smarttags" w:element="metricconverter">
              <w:smartTagPr>
                <w:attr w:name="ProductID" w:val="50 м"/>
              </w:smartTagPr>
              <w:r w:rsidRPr="00415C43">
                <w:t>4 м</w:t>
              </w:r>
            </w:smartTag>
            <w:r w:rsidRPr="00415C43">
              <w:t>;</w:t>
            </w:r>
          </w:p>
          <w:p w:rsidR="00532817" w:rsidRPr="00415C43" w:rsidRDefault="00532817" w:rsidP="00532817">
            <w:pPr>
              <w:shd w:val="clear" w:color="auto" w:fill="FFFFFF"/>
              <w:ind w:firstLine="510"/>
              <w:jc w:val="both"/>
            </w:pPr>
            <w:r w:rsidRPr="00415C43">
              <w:t xml:space="preserve">- от других построек (бани, автостоянки и др.) – </w:t>
            </w:r>
            <w:smartTag w:uri="urn:schemas-microsoft-com:office:smarttags" w:element="metricconverter">
              <w:smartTagPr>
                <w:attr w:name="ProductID" w:val="50 м"/>
              </w:smartTagPr>
              <w:r w:rsidRPr="00415C43">
                <w:t>1 м</w:t>
              </w:r>
            </w:smartTag>
            <w:r w:rsidRPr="00415C43">
              <w:t>;</w:t>
            </w:r>
          </w:p>
          <w:p w:rsidR="00532817" w:rsidRPr="00415C43" w:rsidRDefault="00532817" w:rsidP="00532817">
            <w:pPr>
              <w:shd w:val="clear" w:color="auto" w:fill="FFFFFF"/>
              <w:ind w:firstLine="510"/>
              <w:jc w:val="both"/>
            </w:pPr>
            <w:r w:rsidRPr="00415C43">
              <w:t xml:space="preserve">- от мусоросборников – не менее </w:t>
            </w:r>
            <w:smartTag w:uri="urn:schemas-microsoft-com:office:smarttags" w:element="metricconverter">
              <w:smartTagPr>
                <w:attr w:name="ProductID" w:val="50 м"/>
              </w:smartTagPr>
              <w:r w:rsidRPr="00415C43">
                <w:t>20 м</w:t>
              </w:r>
            </w:smartTag>
            <w:r w:rsidRPr="00415C43">
              <w:t>;</w:t>
            </w:r>
          </w:p>
          <w:p w:rsidR="00532817" w:rsidRPr="00415C43" w:rsidRDefault="00532817" w:rsidP="00532817">
            <w:pPr>
              <w:shd w:val="clear" w:color="auto" w:fill="FFFFFF"/>
              <w:ind w:firstLine="510"/>
              <w:jc w:val="both"/>
            </w:pPr>
            <w:r w:rsidRPr="00415C43">
              <w:t xml:space="preserve">- от дворовых туалетов, помойных ям, выгребов, септиков – </w:t>
            </w:r>
            <w:smartTag w:uri="urn:schemas-microsoft-com:office:smarttags" w:element="metricconverter">
              <w:smartTagPr>
                <w:attr w:name="ProductID" w:val="50 м"/>
              </w:smartTagPr>
              <w:r w:rsidRPr="00415C43">
                <w:t>4 м</w:t>
              </w:r>
            </w:smartTag>
            <w:r w:rsidRPr="00415C43">
              <w:t>;</w:t>
            </w:r>
          </w:p>
          <w:p w:rsidR="00532817" w:rsidRPr="00415C43" w:rsidRDefault="00532817" w:rsidP="00532817">
            <w:pPr>
              <w:shd w:val="clear" w:color="auto" w:fill="FFFFFF"/>
              <w:ind w:firstLine="510"/>
              <w:jc w:val="both"/>
            </w:pPr>
            <w:r w:rsidRPr="00415C43">
              <w:t xml:space="preserve">- от стволов высокорослых деревьев (высотой свыше </w:t>
            </w:r>
            <w:smartTag w:uri="urn:schemas-microsoft-com:office:smarttags" w:element="metricconverter">
              <w:smartTagPr>
                <w:attr w:name="ProductID" w:val="50 м"/>
              </w:smartTagPr>
              <w:r w:rsidRPr="00415C43">
                <w:t>5 м</w:t>
              </w:r>
            </w:smartTag>
            <w:r w:rsidRPr="00415C43">
              <w:t xml:space="preserve">) – </w:t>
            </w:r>
            <w:smartTag w:uri="urn:schemas-microsoft-com:office:smarttags" w:element="metricconverter">
              <w:smartTagPr>
                <w:attr w:name="ProductID" w:val="50 м"/>
              </w:smartTagPr>
              <w:r w:rsidRPr="00415C43">
                <w:t>4 м</w:t>
              </w:r>
            </w:smartTag>
            <w:r w:rsidRPr="00415C43">
              <w:t>;</w:t>
            </w:r>
          </w:p>
          <w:p w:rsidR="00532817" w:rsidRPr="00415C43" w:rsidRDefault="00532817" w:rsidP="00532817">
            <w:pPr>
              <w:shd w:val="clear" w:color="auto" w:fill="FFFFFF"/>
              <w:ind w:firstLine="510"/>
              <w:jc w:val="both"/>
            </w:pPr>
            <w:r w:rsidRPr="00415C43">
              <w:t>- от стволов среднерослых деревьев (высотой 4-</w:t>
            </w:r>
            <w:smartTag w:uri="urn:schemas-microsoft-com:office:smarttags" w:element="metricconverter">
              <w:smartTagPr>
                <w:attr w:name="ProductID" w:val="50 м"/>
              </w:smartTagPr>
              <w:r w:rsidRPr="00415C43">
                <w:t>5 м</w:t>
              </w:r>
            </w:smartTag>
            <w:r w:rsidRPr="00415C43">
              <w:t xml:space="preserve">) – </w:t>
            </w:r>
            <w:smartTag w:uri="urn:schemas-microsoft-com:office:smarttags" w:element="metricconverter">
              <w:smartTagPr>
                <w:attr w:name="ProductID" w:val="50 м"/>
              </w:smartTagPr>
              <w:r w:rsidRPr="00415C43">
                <w:t>2 м</w:t>
              </w:r>
            </w:smartTag>
            <w:r w:rsidRPr="00415C43">
              <w:t>;</w:t>
            </w:r>
          </w:p>
          <w:p w:rsidR="00532817" w:rsidRPr="00415C43" w:rsidRDefault="00532817" w:rsidP="00532817">
            <w:pPr>
              <w:ind w:firstLine="510"/>
              <w:jc w:val="both"/>
              <w:rPr>
                <w:bCs/>
              </w:rPr>
            </w:pPr>
            <w:r w:rsidRPr="00415C43">
              <w:t xml:space="preserve">- от кустарника – </w:t>
            </w:r>
            <w:smartTag w:uri="urn:schemas-microsoft-com:office:smarttags" w:element="metricconverter">
              <w:smartTagPr>
                <w:attr w:name="ProductID" w:val="50 м"/>
              </w:smartTagPr>
              <w:r w:rsidRPr="00415C43">
                <w:t>1 м</w:t>
              </w:r>
            </w:smartTag>
            <w:r w:rsidRPr="00415C43">
              <w:t>.</w:t>
            </w:r>
            <w:r w:rsidRPr="00415C43">
              <w:rPr>
                <w:bCs/>
              </w:rPr>
              <w:t xml:space="preserve"> </w:t>
            </w:r>
          </w:p>
          <w:p w:rsidR="00532817" w:rsidRPr="00415C43" w:rsidRDefault="00532817" w:rsidP="00532817">
            <w:pPr>
              <w:ind w:firstLine="510"/>
              <w:jc w:val="both"/>
              <w:rPr>
                <w:bCs/>
              </w:rPr>
            </w:pPr>
            <w:r w:rsidRPr="00415C43">
              <w:rPr>
                <w:bCs/>
              </w:rPr>
              <w:t>Указанные нормы распространяются на хозяйственные постройки, пристраиваемые к существующим жилым домам.</w:t>
            </w:r>
          </w:p>
          <w:p w:rsidR="00532817" w:rsidRPr="00415C43" w:rsidRDefault="00532817" w:rsidP="00532817">
            <w:pPr>
              <w:ind w:firstLine="510"/>
              <w:jc w:val="both"/>
              <w:rPr>
                <w:bCs/>
              </w:rPr>
            </w:pPr>
            <w:r w:rsidRPr="00415C43">
              <w:rPr>
                <w:bCs/>
              </w:rPr>
              <w:t xml:space="preserve">2.7 Расстояние от туалета до стен соседнего дома следует принимать не менее </w:t>
            </w:r>
            <w:smartTag w:uri="urn:schemas-microsoft-com:office:smarttags" w:element="metricconverter">
              <w:smartTagPr>
                <w:attr w:name="ProductID" w:val="50 м"/>
              </w:smartTagPr>
              <w:r w:rsidRPr="00415C43">
                <w:rPr>
                  <w:bCs/>
                </w:rPr>
                <w:t>12 м</w:t>
              </w:r>
            </w:smartTag>
            <w:r w:rsidRPr="00415C43">
              <w:rPr>
                <w:bCs/>
              </w:rPr>
              <w:t xml:space="preserve">, до источника водоснабжения (колодца) – не менее </w:t>
            </w:r>
            <w:smartTag w:uri="urn:schemas-microsoft-com:office:smarttags" w:element="metricconverter">
              <w:smartTagPr>
                <w:attr w:name="ProductID" w:val="50 м"/>
              </w:smartTagPr>
              <w:r w:rsidRPr="00415C43">
                <w:rPr>
                  <w:bCs/>
                </w:rPr>
                <w:t>25 м</w:t>
              </w:r>
            </w:smartTag>
            <w:r w:rsidRPr="00415C43">
              <w:rPr>
                <w:bCs/>
              </w:rPr>
              <w:t>.</w:t>
            </w:r>
          </w:p>
          <w:p w:rsidR="00532817" w:rsidRPr="00415C43" w:rsidRDefault="00532817" w:rsidP="00532817">
            <w:pPr>
              <w:ind w:firstLine="510"/>
              <w:jc w:val="both"/>
              <w:rPr>
                <w:bCs/>
              </w:rPr>
            </w:pPr>
            <w:r w:rsidRPr="00415C43">
              <w:rPr>
                <w:bCs/>
              </w:rPr>
              <w:t>2.8 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532817" w:rsidRPr="00415C43" w:rsidRDefault="00532817" w:rsidP="00532817">
            <w:pPr>
              <w:widowControl w:val="0"/>
              <w:tabs>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532817" w:rsidRPr="00415C43" w:rsidRDefault="00532817" w:rsidP="00532817">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3.1 Максимальная высота блокированной жилой застройки -</w:t>
            </w:r>
            <w:r w:rsidR="00573A3B" w:rsidRPr="00415C43">
              <w:rPr>
                <w:rFonts w:ascii="Times New Roman" w:hAnsi="Times New Roman"/>
              </w:rPr>
              <w:t xml:space="preserve"> до 3 этажей (включая мансардный этаж)</w:t>
            </w:r>
            <w:r w:rsidRPr="00415C43">
              <w:rPr>
                <w:rFonts w:ascii="Times New Roman" w:hAnsi="Times New Roman"/>
              </w:rPr>
              <w:t>.</w:t>
            </w:r>
          </w:p>
          <w:p w:rsidR="00532817" w:rsidRPr="00415C43" w:rsidRDefault="00532817" w:rsidP="00532817">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3.2 Для всех вспомогательных строений количество этажей - не более двух (высота </w:t>
            </w:r>
            <w:smartTag w:uri="urn:schemas-microsoft-com:office:smarttags" w:element="metricconverter">
              <w:smartTagPr>
                <w:attr w:name="ProductID" w:val="50 м"/>
              </w:smartTagPr>
              <w:r w:rsidRPr="00415C43">
                <w:rPr>
                  <w:rFonts w:ascii="Times New Roman" w:hAnsi="Times New Roman" w:cs="Times New Roman"/>
                  <w:sz w:val="24"/>
                  <w:szCs w:val="24"/>
                </w:rPr>
                <w:t>2,5 м</w:t>
              </w:r>
            </w:smartTag>
            <w:r w:rsidRPr="00415C43">
              <w:rPr>
                <w:rFonts w:ascii="Times New Roman" w:hAnsi="Times New Roman" w:cs="Times New Roman"/>
                <w:sz w:val="24"/>
                <w:szCs w:val="24"/>
              </w:rPr>
              <w:t xml:space="preserve">). </w:t>
            </w:r>
          </w:p>
          <w:p w:rsidR="00532817" w:rsidRPr="00415C43" w:rsidRDefault="00532817" w:rsidP="00532817">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3.3 Максимально допустимая высота ограждений земельных участков со стороны улиц и проездов принимается не более </w:t>
            </w:r>
            <w:smartTag w:uri="urn:schemas-microsoft-com:office:smarttags" w:element="metricconverter">
              <w:smartTagPr>
                <w:attr w:name="ProductID" w:val="1,5 м"/>
              </w:smartTagPr>
              <w:r w:rsidRPr="00415C43">
                <w:rPr>
                  <w:rFonts w:ascii="Times New Roman" w:hAnsi="Times New Roman" w:cs="Times New Roman"/>
                  <w:sz w:val="24"/>
                  <w:szCs w:val="24"/>
                </w:rPr>
                <w:t>1,5 м</w:t>
              </w:r>
            </w:smartTag>
            <w:r w:rsidRPr="00415C43">
              <w:rPr>
                <w:rFonts w:ascii="Times New Roman" w:hAnsi="Times New Roman" w:cs="Times New Roman"/>
                <w:sz w:val="24"/>
                <w:szCs w:val="24"/>
              </w:rPr>
              <w:t>, степень светопрозрачности – от 0 до 100% по всей высоте.</w:t>
            </w:r>
          </w:p>
          <w:p w:rsidR="00532817" w:rsidRPr="00415C43" w:rsidRDefault="00532817" w:rsidP="00532817">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lang w:eastAsia="ar-SA"/>
              </w:rPr>
              <w:t xml:space="preserve">3.4 Ограждение земельных участков со стороны улиц должно быть единообразным как минимум на протяжении одного квартала с обеих сторон улицы. Материал ограждения, его высота должны быть согласованы с отделом архитектуры и градостроительства Администрации </w:t>
            </w:r>
            <w:r w:rsidRPr="00415C43">
              <w:rPr>
                <w:rFonts w:ascii="Times New Roman" w:hAnsi="Times New Roman" w:cs="Times New Roman"/>
                <w:b/>
                <w:bCs/>
                <w:sz w:val="24"/>
                <w:szCs w:val="24"/>
                <w:lang w:eastAsia="ar-SA"/>
              </w:rPr>
              <w:t>Навлинского</w:t>
            </w:r>
            <w:r w:rsidRPr="00415C43">
              <w:rPr>
                <w:rFonts w:ascii="Times New Roman" w:hAnsi="Times New Roman" w:cs="Times New Roman"/>
                <w:sz w:val="24"/>
                <w:szCs w:val="24"/>
                <w:lang w:eastAsia="ar-SA"/>
              </w:rPr>
              <w:t xml:space="preserve"> муниципального района.</w:t>
            </w:r>
          </w:p>
          <w:p w:rsidR="00532817" w:rsidRPr="00415C43" w:rsidRDefault="00532817" w:rsidP="00532817">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3.5 На границе с соседним земельным участком следует устанавливать ограждения, обеспечивающие минимальное затемнение территории соседнего участка.</w:t>
            </w:r>
          </w:p>
          <w:p w:rsidR="00532817" w:rsidRPr="00415C43" w:rsidRDefault="00532817" w:rsidP="00532817">
            <w:pPr>
              <w:ind w:firstLine="510"/>
              <w:jc w:val="both"/>
              <w:rPr>
                <w:b/>
              </w:rPr>
            </w:pPr>
            <w:r w:rsidRPr="00415C43">
              <w:rPr>
                <w:b/>
              </w:rPr>
              <w:t>4. Максимальный процент застройки</w:t>
            </w:r>
            <w:r w:rsidR="007515FB" w:rsidRPr="00415C43">
              <w:rPr>
                <w:b/>
              </w:rPr>
              <w:t xml:space="preserve"> в границах земельного участка.</w:t>
            </w:r>
          </w:p>
          <w:p w:rsidR="008746FB" w:rsidRPr="00415C43" w:rsidRDefault="00532817" w:rsidP="00D65363">
            <w:pPr>
              <w:ind w:firstLine="510"/>
              <w:jc w:val="both"/>
            </w:pPr>
            <w:r w:rsidRPr="00415C43">
              <w:t>4.</w:t>
            </w:r>
            <w:r w:rsidR="00D65363" w:rsidRPr="00415C43">
              <w:t>1</w:t>
            </w:r>
            <w:r w:rsidRPr="00415C43">
              <w:t xml:space="preserve"> Максимальный процент застройки блокированными жилыми домами в границах земельного участка– не более 50%.</w:t>
            </w:r>
          </w:p>
        </w:tc>
      </w:tr>
      <w:tr w:rsidR="00556463" w:rsidRPr="00415C43" w:rsidTr="004827B2">
        <w:tc>
          <w:tcPr>
            <w:tcW w:w="851" w:type="dxa"/>
            <w:tcBorders>
              <w:right w:val="single" w:sz="4" w:space="0" w:color="auto"/>
            </w:tcBorders>
          </w:tcPr>
          <w:p w:rsidR="00556463" w:rsidRPr="00415C43" w:rsidRDefault="00556463" w:rsidP="00222F71">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2.</w:t>
            </w:r>
          </w:p>
        </w:tc>
        <w:tc>
          <w:tcPr>
            <w:tcW w:w="14458" w:type="dxa"/>
            <w:gridSpan w:val="2"/>
            <w:tcBorders>
              <w:left w:val="single" w:sz="4" w:space="0" w:color="auto"/>
            </w:tcBorders>
          </w:tcPr>
          <w:p w:rsidR="00556463" w:rsidRPr="00415C43" w:rsidRDefault="00556463" w:rsidP="00222F71">
            <w:pPr>
              <w:pStyle w:val="ConsPlusNormal"/>
              <w:jc w:val="center"/>
              <w:rPr>
                <w:rFonts w:ascii="Times New Roman" w:hAnsi="Times New Roman" w:cs="Times New Roman"/>
                <w:b/>
                <w:sz w:val="24"/>
                <w:szCs w:val="24"/>
              </w:rPr>
            </w:pPr>
            <w:r w:rsidRPr="00415C43">
              <w:rPr>
                <w:rFonts w:ascii="Times New Roman" w:hAnsi="Times New Roman" w:cs="Times New Roman"/>
                <w:b/>
                <w:sz w:val="24"/>
                <w:szCs w:val="24"/>
              </w:rPr>
              <w:t>Вспомогательные виды разрешенного использования</w:t>
            </w:r>
          </w:p>
        </w:tc>
      </w:tr>
      <w:tr w:rsidR="00D65363" w:rsidRPr="00415C43" w:rsidTr="004827B2">
        <w:tc>
          <w:tcPr>
            <w:tcW w:w="851" w:type="dxa"/>
            <w:vMerge w:val="restart"/>
            <w:tcBorders>
              <w:right w:val="single" w:sz="4" w:space="0" w:color="auto"/>
            </w:tcBorders>
          </w:tcPr>
          <w:p w:rsidR="00D65363" w:rsidRPr="00415C43" w:rsidRDefault="00D65363"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tcBorders>
          </w:tcPr>
          <w:p w:rsidR="00D65363" w:rsidRPr="00415C43" w:rsidRDefault="00D65363" w:rsidP="008716B8">
            <w:pPr>
              <w:widowControl w:val="0"/>
              <w:tabs>
                <w:tab w:val="left" w:pos="360"/>
                <w:tab w:val="left" w:pos="1155"/>
              </w:tabs>
              <w:suppressAutoHyphens/>
              <w:snapToGrid w:val="0"/>
            </w:pPr>
            <w:r w:rsidRPr="00415C43">
              <w:t>- Аптеки;</w:t>
            </w:r>
          </w:p>
          <w:p w:rsidR="00D65363" w:rsidRPr="00415C43" w:rsidRDefault="00D65363" w:rsidP="008716B8">
            <w:pPr>
              <w:widowControl w:val="0"/>
              <w:tabs>
                <w:tab w:val="left" w:pos="360"/>
                <w:tab w:val="left" w:pos="1155"/>
              </w:tabs>
              <w:suppressAutoHyphens/>
              <w:snapToGrid w:val="0"/>
              <w:rPr>
                <w:lang w:eastAsia="ar-SA"/>
              </w:rPr>
            </w:pPr>
            <w:r w:rsidRPr="00415C43">
              <w:rPr>
                <w:lang w:eastAsia="ar-SA"/>
              </w:rPr>
              <w:t xml:space="preserve">- </w:t>
            </w:r>
            <w:r w:rsidRPr="00415C43">
              <w:t>Пункты оказания первой медицинской помощи</w:t>
            </w:r>
          </w:p>
        </w:tc>
        <w:tc>
          <w:tcPr>
            <w:tcW w:w="11907" w:type="dxa"/>
          </w:tcPr>
          <w:p w:rsidR="00D65363" w:rsidRPr="00415C43" w:rsidRDefault="00D65363" w:rsidP="003D79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D65363" w:rsidRPr="00415C43" w:rsidRDefault="00D65363" w:rsidP="003D79AA">
            <w:pPr>
              <w:widowControl w:val="0"/>
              <w:tabs>
                <w:tab w:val="left" w:pos="420"/>
                <w:tab w:val="left" w:pos="1155"/>
              </w:tabs>
              <w:suppressAutoHyphens/>
              <w:snapToGrid w:val="0"/>
              <w:ind w:firstLine="510"/>
              <w:rPr>
                <w:bCs/>
              </w:rPr>
            </w:pPr>
            <w:r w:rsidRPr="00415C43">
              <w:rPr>
                <w:bCs/>
              </w:rPr>
              <w:t xml:space="preserve">1.1 </w:t>
            </w:r>
            <w:r w:rsidRPr="00415C43">
              <w:t>Размеры земельных участков для аптек – 0,2-</w:t>
            </w:r>
            <w:smartTag w:uri="urn:schemas-microsoft-com:office:smarttags" w:element="metricconverter">
              <w:smartTagPr>
                <w:attr w:name="ProductID" w:val="0,3 га"/>
              </w:smartTagPr>
              <w:r w:rsidRPr="00415C43">
                <w:t>0,3 га</w:t>
              </w:r>
            </w:smartTag>
            <w:r w:rsidRPr="00415C43">
              <w:t xml:space="preserve"> на объект. В сельских поселениях аптеки расположены, как правило, при амбулатории и ФАП.</w:t>
            </w:r>
          </w:p>
          <w:p w:rsidR="00D65363" w:rsidRPr="00415C43" w:rsidRDefault="00D65363" w:rsidP="003D79AA">
            <w:pPr>
              <w:widowControl w:val="0"/>
              <w:tabs>
                <w:tab w:val="left" w:pos="420"/>
                <w:tab w:val="left" w:pos="1155"/>
              </w:tabs>
              <w:suppressAutoHyphens/>
              <w:snapToGrid w:val="0"/>
              <w:ind w:firstLine="510"/>
              <w:jc w:val="both"/>
              <w:rPr>
                <w:bCs/>
              </w:rPr>
            </w:pPr>
            <w:r w:rsidRPr="00415C43">
              <w:rPr>
                <w:bCs/>
              </w:rPr>
              <w:t xml:space="preserve">1.2 Размер земельного участка аптечных киосков - </w:t>
            </w:r>
            <w:smartTag w:uri="urn:schemas-microsoft-com:office:smarttags" w:element="metricconverter">
              <w:smartTagPr>
                <w:attr w:name="ProductID" w:val="50 м"/>
              </w:smartTagPr>
              <w:r w:rsidRPr="00415C43">
                <w:rPr>
                  <w:bCs/>
                </w:rPr>
                <w:t>0,05 га</w:t>
              </w:r>
            </w:smartTag>
            <w:r w:rsidRPr="00415C43">
              <w:rPr>
                <w:bCs/>
              </w:rPr>
              <w:t xml:space="preserve"> на объект.</w:t>
            </w:r>
          </w:p>
          <w:p w:rsidR="00D65363" w:rsidRPr="00415C43" w:rsidRDefault="00D65363" w:rsidP="003D79AA">
            <w:pPr>
              <w:ind w:left="459"/>
            </w:pPr>
            <w:r w:rsidRPr="00415C43">
              <w:rPr>
                <w:bCs/>
              </w:rPr>
              <w:t xml:space="preserve"> 1.3 </w:t>
            </w:r>
            <w:r w:rsidRPr="00415C43">
              <w:t xml:space="preserve">Размеры земельных участков для фельдшерских или фельдшерско-акушерских пунктов – </w:t>
            </w:r>
            <w:smartTag w:uri="urn:schemas-microsoft-com:office:smarttags" w:element="metricconverter">
              <w:smartTagPr>
                <w:attr w:name="ProductID" w:val="0,2 га"/>
              </w:smartTagPr>
              <w:r w:rsidRPr="00415C43">
                <w:t>0,2 га</w:t>
              </w:r>
            </w:smartTag>
            <w:r w:rsidRPr="00415C43">
              <w:t xml:space="preserve"> на 1 объект.</w:t>
            </w:r>
          </w:p>
          <w:p w:rsidR="000E100D" w:rsidRPr="00415C43" w:rsidRDefault="000E100D" w:rsidP="003D79AA">
            <w:pPr>
              <w:ind w:left="459"/>
            </w:pPr>
            <w:r w:rsidRPr="00415C43">
              <w:t>1.4 Площадь участка существующего объекта – в фактических кадастровых границах.</w:t>
            </w:r>
          </w:p>
          <w:p w:rsidR="00D65363" w:rsidRPr="00415C43" w:rsidRDefault="00D65363" w:rsidP="003D79AA">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D65363" w:rsidRPr="00415C43" w:rsidRDefault="00D65363" w:rsidP="003D79AA">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D65363" w:rsidRPr="00415C43" w:rsidRDefault="00D65363" w:rsidP="003D79AA">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D65363" w:rsidRPr="00415C43" w:rsidRDefault="00D65363" w:rsidP="003D79AA">
            <w:pPr>
              <w:autoSpaceDE w:val="0"/>
              <w:autoSpaceDN w:val="0"/>
              <w:adjustRightInd w:val="0"/>
              <w:ind w:firstLine="510"/>
              <w:jc w:val="both"/>
              <w:rPr>
                <w:b/>
              </w:rPr>
            </w:pPr>
            <w:r w:rsidRPr="00415C43">
              <w:t xml:space="preserve">2.3 Расстояния между общественными, жилыми, а также производственными зданиями следует принимать в соответствии с гигиеническими </w:t>
            </w:r>
            <w:hyperlink r:id="rId28"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D65363" w:rsidRPr="00415C43" w:rsidRDefault="00D65363" w:rsidP="003D79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D65363" w:rsidRPr="00415C43" w:rsidRDefault="00D65363" w:rsidP="003D79AA">
            <w:pPr>
              <w:autoSpaceDE w:val="0"/>
              <w:autoSpaceDN w:val="0"/>
              <w:adjustRightInd w:val="0"/>
              <w:ind w:firstLine="510"/>
              <w:jc w:val="both"/>
            </w:pPr>
            <w:r w:rsidRPr="00415C43">
              <w:t>3.1 Максимальное количество этажей – 1.</w:t>
            </w:r>
          </w:p>
          <w:p w:rsidR="00D65363" w:rsidRPr="00415C43" w:rsidRDefault="00D65363" w:rsidP="003D79AA">
            <w:pPr>
              <w:ind w:firstLine="510"/>
              <w:jc w:val="both"/>
              <w:rPr>
                <w:b/>
              </w:rPr>
            </w:pPr>
            <w:r w:rsidRPr="00415C43">
              <w:rPr>
                <w:b/>
              </w:rPr>
              <w:t>4. Максимальный процент застройки в границах земельного участка.</w:t>
            </w:r>
          </w:p>
          <w:p w:rsidR="00D65363" w:rsidRPr="00415C43" w:rsidRDefault="00D65363" w:rsidP="003D79AA">
            <w:pPr>
              <w:widowControl w:val="0"/>
              <w:tabs>
                <w:tab w:val="left" w:pos="360"/>
                <w:tab w:val="left" w:pos="1155"/>
              </w:tabs>
              <w:suppressAutoHyphens/>
              <w:snapToGrid w:val="0"/>
              <w:ind w:firstLine="510"/>
              <w:jc w:val="both"/>
              <w:rPr>
                <w:b/>
              </w:rPr>
            </w:pPr>
            <w:r w:rsidRPr="00415C43">
              <w:t>4.1 Максимальный процент застройки – 50%.</w:t>
            </w:r>
          </w:p>
        </w:tc>
      </w:tr>
      <w:tr w:rsidR="00895FB1" w:rsidRPr="00415C43" w:rsidTr="004827B2">
        <w:tc>
          <w:tcPr>
            <w:tcW w:w="851" w:type="dxa"/>
            <w:vMerge/>
            <w:tcBorders>
              <w:right w:val="single" w:sz="4" w:space="0" w:color="auto"/>
            </w:tcBorders>
          </w:tcPr>
          <w:p w:rsidR="00895FB1" w:rsidRPr="00415C43" w:rsidRDefault="00895FB1"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tcBorders>
          </w:tcPr>
          <w:p w:rsidR="00895FB1" w:rsidRPr="00415C43" w:rsidRDefault="00895FB1" w:rsidP="008716B8">
            <w:pPr>
              <w:widowControl w:val="0"/>
              <w:suppressAutoHyphens/>
              <w:rPr>
                <w:lang w:eastAsia="ar-SA"/>
              </w:rPr>
            </w:pPr>
            <w:r w:rsidRPr="00415C43">
              <w:rPr>
                <w:lang w:eastAsia="ar-SA"/>
              </w:rPr>
              <w:t xml:space="preserve">- </w:t>
            </w:r>
            <w:r w:rsidRPr="00415C43">
              <w:t>Зеленые насаждения, парки, скверы</w:t>
            </w:r>
          </w:p>
        </w:tc>
        <w:tc>
          <w:tcPr>
            <w:tcW w:w="11907" w:type="dxa"/>
          </w:tcPr>
          <w:p w:rsidR="00895FB1" w:rsidRPr="00415C43" w:rsidRDefault="00895FB1" w:rsidP="001D28F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895FB1" w:rsidRPr="00415C43" w:rsidRDefault="00895FB1" w:rsidP="001D28FF">
            <w:pPr>
              <w:shd w:val="clear" w:color="auto" w:fill="FFFFFF"/>
              <w:ind w:firstLine="510"/>
              <w:jc w:val="both"/>
            </w:pPr>
            <w:r w:rsidRPr="00415C43">
              <w:t>1.1 Суммарная площадь озелененных территорий общего пользования – парков, лесопарков, садов, скверов, бульваров и др. должна быть для сельских населенных пунктов не менее 12 м</w:t>
            </w:r>
            <w:r w:rsidRPr="00415C43">
              <w:rPr>
                <w:vertAlign w:val="superscript"/>
              </w:rPr>
              <w:t>2</w:t>
            </w:r>
            <w:r w:rsidRPr="00415C43">
              <w:t>/человека.</w:t>
            </w:r>
          </w:p>
          <w:p w:rsidR="00895FB1" w:rsidRPr="00415C43" w:rsidRDefault="00895FB1" w:rsidP="001D28FF">
            <w:pPr>
              <w:shd w:val="clear" w:color="auto" w:fill="FFFFFF"/>
              <w:ind w:firstLine="510"/>
              <w:jc w:val="both"/>
            </w:pPr>
            <w:r w:rsidRPr="00415C43">
              <w:t>В средних и малых городских населенных пунктах, а также в сельских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895FB1" w:rsidRPr="00415C43" w:rsidRDefault="00895FB1" w:rsidP="001D28FF">
            <w:pPr>
              <w:autoSpaceDE w:val="0"/>
              <w:autoSpaceDN w:val="0"/>
              <w:adjustRightInd w:val="0"/>
              <w:ind w:firstLine="459"/>
              <w:rPr>
                <w:b/>
              </w:rPr>
            </w:pPr>
            <w:r w:rsidRPr="00415C43">
              <w:t xml:space="preserve"> 1.2 Регламентируемые параметры участка сквера:</w:t>
            </w:r>
          </w:p>
          <w:p w:rsidR="00895FB1" w:rsidRPr="00415C43" w:rsidRDefault="00895FB1" w:rsidP="0049778C">
            <w:pPr>
              <w:numPr>
                <w:ilvl w:val="0"/>
                <w:numId w:val="16"/>
              </w:numPr>
              <w:tabs>
                <w:tab w:val="clear" w:pos="1080"/>
                <w:tab w:val="num" w:pos="885"/>
              </w:tabs>
              <w:autoSpaceDE w:val="0"/>
              <w:autoSpaceDN w:val="0"/>
              <w:adjustRightInd w:val="0"/>
              <w:ind w:left="0" w:firstLine="601"/>
            </w:pPr>
            <w:r w:rsidRPr="00415C43">
              <w:t>минимальная площадь участка – 0,5га;</w:t>
            </w:r>
          </w:p>
          <w:p w:rsidR="00895FB1" w:rsidRPr="00415C43" w:rsidRDefault="00895FB1" w:rsidP="0049778C">
            <w:pPr>
              <w:numPr>
                <w:ilvl w:val="0"/>
                <w:numId w:val="16"/>
              </w:numPr>
              <w:tabs>
                <w:tab w:val="clear" w:pos="1080"/>
                <w:tab w:val="num" w:pos="885"/>
              </w:tabs>
              <w:autoSpaceDE w:val="0"/>
              <w:autoSpaceDN w:val="0"/>
              <w:adjustRightInd w:val="0"/>
              <w:ind w:left="0" w:firstLine="601"/>
            </w:pPr>
            <w:r w:rsidRPr="00415C43">
              <w:t>максимальная площадь участка – 2,0га.</w:t>
            </w:r>
          </w:p>
          <w:p w:rsidR="00895FB1" w:rsidRPr="00415C43" w:rsidRDefault="00895FB1" w:rsidP="001D28F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895FB1" w:rsidRPr="00415C43" w:rsidRDefault="00895FB1" w:rsidP="001D28FF">
            <w:pPr>
              <w:autoSpaceDE w:val="0"/>
              <w:autoSpaceDN w:val="0"/>
              <w:adjustRightInd w:val="0"/>
              <w:ind w:firstLine="510"/>
              <w:jc w:val="both"/>
            </w:pPr>
            <w:r w:rsidRPr="00415C43">
              <w:t>2.1</w:t>
            </w:r>
            <w:r w:rsidRPr="00415C43">
              <w:rPr>
                <w:b/>
              </w:rPr>
              <w:t xml:space="preserve"> </w:t>
            </w:r>
            <w:r w:rsidRPr="00415C43">
              <w:t xml:space="preserve">Расстояние между границей территории жилой застройки и ближним краем паркового массива следует принимать не менее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t>30 м</w:t>
                </w:r>
              </w:smartTag>
              <w:r w:rsidRPr="00415C43">
                <w:t>.</w:t>
              </w:r>
            </w:smartTag>
          </w:p>
          <w:p w:rsidR="00895FB1" w:rsidRPr="00415C43" w:rsidRDefault="00895FB1" w:rsidP="001D28FF">
            <w:pPr>
              <w:ind w:firstLine="510"/>
              <w:jc w:val="both"/>
            </w:pPr>
            <w:r w:rsidRPr="00415C43">
              <w:t xml:space="preserve">2.2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895FB1" w:rsidRPr="00415C43" w:rsidRDefault="00895FB1" w:rsidP="001D28FF">
            <w:pPr>
              <w:ind w:firstLine="510"/>
              <w:jc w:val="both"/>
            </w:pPr>
            <w:r w:rsidRPr="00415C43">
              <w:t xml:space="preserve">2.3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895FB1" w:rsidRPr="00415C43" w:rsidRDefault="00895FB1" w:rsidP="001D28FF">
            <w:pPr>
              <w:ind w:firstLine="459"/>
            </w:pPr>
            <w:r w:rsidRPr="00415C43">
              <w:t xml:space="preserve">2.4 Расстояния от </w:t>
            </w:r>
            <w:r w:rsidRPr="00415C43">
              <w:rPr>
                <w:bCs/>
              </w:rPr>
              <w:t>наружных стен зданий и сооружений</w:t>
            </w:r>
            <w:r w:rsidRPr="00415C43">
              <w:rPr>
                <w:b/>
                <w:bCs/>
              </w:rPr>
              <w:t xml:space="preserve"> </w:t>
            </w:r>
            <w:r w:rsidRPr="00415C43">
              <w:t>до:</w:t>
            </w:r>
          </w:p>
          <w:p w:rsidR="00895FB1" w:rsidRPr="00415C43" w:rsidRDefault="00895FB1" w:rsidP="001D28FF">
            <w:pPr>
              <w:ind w:firstLine="459"/>
            </w:pPr>
            <w:r w:rsidRPr="00415C43">
              <w:t xml:space="preserve">     - оси ствола дерева 5,0м;</w:t>
            </w:r>
          </w:p>
          <w:p w:rsidR="00895FB1" w:rsidRPr="00415C43" w:rsidRDefault="00895FB1" w:rsidP="001D28FF">
            <w:pPr>
              <w:ind w:firstLine="459"/>
            </w:pPr>
            <w:r w:rsidRPr="00415C43">
              <w:t xml:space="preserve">     - оси кустарника 1,5м;</w:t>
            </w:r>
          </w:p>
          <w:p w:rsidR="00895FB1" w:rsidRPr="00415C43" w:rsidRDefault="00895FB1" w:rsidP="001D28FF">
            <w:pPr>
              <w:ind w:firstLine="459"/>
            </w:pPr>
            <w:r w:rsidRPr="00415C43">
              <w:t xml:space="preserve">2.5 Расстояния от </w:t>
            </w:r>
            <w:r w:rsidRPr="00415C43">
              <w:rPr>
                <w:bCs/>
              </w:rPr>
              <w:t>края тротуара и садовой дорожки</w:t>
            </w:r>
            <w:r w:rsidRPr="00415C43">
              <w:rPr>
                <w:b/>
                <w:bCs/>
              </w:rPr>
              <w:t xml:space="preserve"> </w:t>
            </w:r>
            <w:r w:rsidRPr="00415C43">
              <w:t>до:</w:t>
            </w:r>
          </w:p>
          <w:p w:rsidR="00895FB1" w:rsidRPr="00415C43" w:rsidRDefault="00895FB1" w:rsidP="001D28FF">
            <w:pPr>
              <w:ind w:firstLine="459"/>
            </w:pPr>
            <w:r w:rsidRPr="00415C43">
              <w:t xml:space="preserve">     - оси ствола дерева 0,7м;</w:t>
            </w:r>
          </w:p>
          <w:p w:rsidR="00895FB1" w:rsidRPr="00415C43" w:rsidRDefault="00895FB1" w:rsidP="001D28FF">
            <w:pPr>
              <w:ind w:firstLine="459"/>
            </w:pPr>
            <w:r w:rsidRPr="00415C43">
              <w:t xml:space="preserve">     - оси кустарника 0,5м;</w:t>
            </w:r>
          </w:p>
          <w:p w:rsidR="00895FB1" w:rsidRPr="00415C43" w:rsidRDefault="00895FB1" w:rsidP="001D28FF">
            <w:pPr>
              <w:ind w:firstLine="459"/>
            </w:pPr>
            <w:r w:rsidRPr="00415C43">
              <w:t xml:space="preserve"> 2.6 Расстояния от</w:t>
            </w:r>
            <w:r w:rsidRPr="00415C43">
              <w:rPr>
                <w:bCs/>
              </w:rPr>
              <w:t xml:space="preserve"> края проезжей части улиц местного значения, кромки укрепленной полосы обочины дороги или бровки</w:t>
            </w:r>
            <w:r w:rsidRPr="00415C43">
              <w:rPr>
                <w:b/>
                <w:bCs/>
              </w:rPr>
              <w:t xml:space="preserve"> </w:t>
            </w:r>
            <w:r w:rsidRPr="00415C43">
              <w:rPr>
                <w:bCs/>
              </w:rPr>
              <w:t>канавы</w:t>
            </w:r>
            <w:r w:rsidRPr="00415C43">
              <w:t xml:space="preserve"> до:</w:t>
            </w:r>
          </w:p>
          <w:p w:rsidR="00895FB1" w:rsidRPr="00415C43" w:rsidRDefault="00895FB1" w:rsidP="001D28FF">
            <w:pPr>
              <w:ind w:firstLine="459"/>
            </w:pPr>
            <w:r w:rsidRPr="00415C43">
              <w:t xml:space="preserve">     - оси ствола дерева 2,0м;</w:t>
            </w:r>
          </w:p>
          <w:p w:rsidR="00895FB1" w:rsidRPr="00415C43" w:rsidRDefault="00895FB1" w:rsidP="001D28FF">
            <w:pPr>
              <w:ind w:firstLine="459"/>
            </w:pPr>
            <w:r w:rsidRPr="00415C43">
              <w:t xml:space="preserve">     - оси кустарника 1,0м;</w:t>
            </w:r>
          </w:p>
          <w:p w:rsidR="00895FB1" w:rsidRPr="00415C43" w:rsidRDefault="00895FB1" w:rsidP="001D28F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895FB1" w:rsidRPr="00415C43" w:rsidRDefault="00895FB1" w:rsidP="001D28FF">
            <w:pPr>
              <w:shd w:val="clear" w:color="auto" w:fill="FFFFFF"/>
              <w:ind w:firstLine="459"/>
              <w:jc w:val="both"/>
            </w:pPr>
            <w:r w:rsidRPr="00415C43">
              <w:t>3.1 На территории сквера размещение застройки запрещается.</w:t>
            </w:r>
          </w:p>
          <w:p w:rsidR="00895FB1" w:rsidRPr="00415C43" w:rsidRDefault="00895FB1" w:rsidP="001D28FF">
            <w:pPr>
              <w:autoSpaceDE w:val="0"/>
              <w:autoSpaceDN w:val="0"/>
              <w:adjustRightInd w:val="0"/>
              <w:ind w:firstLine="459"/>
            </w:pPr>
            <w:r w:rsidRPr="00415C43">
              <w:t>3.2 Предельное количество этажей зданий, строений, сооружений на территории зеленых насаждений – 1.</w:t>
            </w:r>
          </w:p>
          <w:p w:rsidR="00895FB1" w:rsidRPr="00415C43" w:rsidRDefault="00895FB1" w:rsidP="001D28FF">
            <w:pPr>
              <w:ind w:firstLine="510"/>
              <w:jc w:val="both"/>
              <w:rPr>
                <w:b/>
              </w:rPr>
            </w:pPr>
            <w:r w:rsidRPr="00415C43">
              <w:rPr>
                <w:b/>
              </w:rPr>
              <w:t>4. Максимальный процент застройки в границах земельного участка.</w:t>
            </w:r>
          </w:p>
          <w:p w:rsidR="00895FB1" w:rsidRPr="00415C43" w:rsidRDefault="00895FB1" w:rsidP="001D28FF">
            <w:pPr>
              <w:ind w:firstLine="510"/>
              <w:jc w:val="both"/>
              <w:outlineLvl w:val="1"/>
              <w:rPr>
                <w:lang w:eastAsia="en-US"/>
              </w:rPr>
            </w:pPr>
            <w:r w:rsidRPr="00415C43">
              <w:t xml:space="preserve">4.1 Максимальный процент застройки аллей, дорожек, площадок и малых форм в границах земельного участка для скверов  размещаемых на улицах - 40 </w:t>
            </w:r>
            <w:r w:rsidRPr="00415C43">
              <w:rPr>
                <w:lang w:eastAsia="en-US"/>
              </w:rPr>
              <w:t>%.</w:t>
            </w:r>
          </w:p>
        </w:tc>
      </w:tr>
      <w:tr w:rsidR="00D65363" w:rsidRPr="00415C43" w:rsidTr="004827B2">
        <w:tc>
          <w:tcPr>
            <w:tcW w:w="851" w:type="dxa"/>
            <w:vMerge/>
            <w:tcBorders>
              <w:right w:val="single" w:sz="4" w:space="0" w:color="auto"/>
            </w:tcBorders>
          </w:tcPr>
          <w:p w:rsidR="00D65363" w:rsidRPr="00415C43" w:rsidRDefault="00D65363"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tcBorders>
          </w:tcPr>
          <w:p w:rsidR="00D65363" w:rsidRPr="00415C43" w:rsidRDefault="00D65363" w:rsidP="008716B8">
            <w:pPr>
              <w:pStyle w:val="ConsPlusNormal"/>
              <w:widowControl/>
              <w:ind w:firstLine="0"/>
              <w:rPr>
                <w:rFonts w:ascii="Times New Roman" w:hAnsi="Times New Roman" w:cs="Times New Roman"/>
                <w:sz w:val="24"/>
                <w:szCs w:val="24"/>
              </w:rPr>
            </w:pPr>
            <w:r w:rsidRPr="00415C43">
              <w:rPr>
                <w:rFonts w:ascii="Times New Roman" w:hAnsi="Times New Roman" w:cs="Times New Roman"/>
                <w:sz w:val="24"/>
                <w:szCs w:val="24"/>
              </w:rPr>
              <w:t>-  Предприятия общественного питания</w:t>
            </w:r>
          </w:p>
        </w:tc>
        <w:tc>
          <w:tcPr>
            <w:tcW w:w="11907" w:type="dxa"/>
          </w:tcPr>
          <w:p w:rsidR="00713E4F" w:rsidRPr="00415C43" w:rsidRDefault="00713E4F" w:rsidP="00713E4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713E4F" w:rsidRPr="00415C43" w:rsidRDefault="00713E4F" w:rsidP="00713E4F">
            <w:pPr>
              <w:autoSpaceDE w:val="0"/>
              <w:autoSpaceDN w:val="0"/>
              <w:adjustRightInd w:val="0"/>
              <w:ind w:firstLine="510"/>
              <w:jc w:val="both"/>
            </w:pPr>
            <w:r w:rsidRPr="00415C43">
              <w:t>1.1 Размеры земельных участков для предприятий общественного питания при числе мест:</w:t>
            </w:r>
          </w:p>
          <w:p w:rsidR="00713E4F" w:rsidRPr="00415C43" w:rsidRDefault="00713E4F" w:rsidP="00713E4F">
            <w:pPr>
              <w:ind w:firstLine="510"/>
              <w:jc w:val="both"/>
              <w:rPr>
                <w:bCs/>
              </w:rPr>
            </w:pPr>
            <w:r w:rsidRPr="00415C43">
              <w:rPr>
                <w:bCs/>
              </w:rPr>
              <w:t>- до 50 мест – 0,2-</w:t>
            </w:r>
            <w:smartTag w:uri="urn:schemas-microsoft-com:office:smarttags" w:element="metricconverter">
              <w:smartTagPr>
                <w:attr w:name="ProductID" w:val="50 м"/>
              </w:smartTagPr>
              <w:r w:rsidRPr="00415C43">
                <w:rPr>
                  <w:bCs/>
                </w:rPr>
                <w:t>0,25 га</w:t>
              </w:r>
            </w:smartTag>
            <w:r w:rsidRPr="00415C43">
              <w:rPr>
                <w:bCs/>
              </w:rPr>
              <w:t>;</w:t>
            </w:r>
          </w:p>
          <w:p w:rsidR="00713E4F" w:rsidRPr="00415C43" w:rsidRDefault="00713E4F" w:rsidP="00713E4F">
            <w:pPr>
              <w:ind w:firstLine="510"/>
              <w:jc w:val="both"/>
              <w:rPr>
                <w:bCs/>
              </w:rPr>
            </w:pPr>
            <w:r w:rsidRPr="00415C43">
              <w:rPr>
                <w:bCs/>
              </w:rPr>
              <w:t>- от 50 до 150 мест – 0,15-</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rPr>
                    <w:bCs/>
                  </w:rPr>
                  <w:t>0,2 га</w:t>
                </w:r>
              </w:smartTag>
              <w:r w:rsidRPr="00415C43">
                <w:rPr>
                  <w:bCs/>
                </w:rPr>
                <w:t>.</w:t>
              </w:r>
            </w:smartTag>
          </w:p>
          <w:p w:rsidR="000E100D" w:rsidRPr="00415C43" w:rsidRDefault="000E100D" w:rsidP="00713E4F">
            <w:pPr>
              <w:ind w:firstLine="510"/>
              <w:jc w:val="both"/>
              <w:rPr>
                <w:bCs/>
              </w:rPr>
            </w:pPr>
            <w:r w:rsidRPr="00415C43">
              <w:rPr>
                <w:bCs/>
              </w:rPr>
              <w:t>1.2</w:t>
            </w:r>
            <w:r w:rsidRPr="00415C43">
              <w:t xml:space="preserve"> Площадь участка существующего объекта – в фактических кадастровых границах.</w:t>
            </w:r>
          </w:p>
          <w:p w:rsidR="00713E4F" w:rsidRPr="00415C43" w:rsidRDefault="00713E4F" w:rsidP="00713E4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713E4F" w:rsidRPr="00415C43" w:rsidRDefault="00713E4F" w:rsidP="00713E4F">
            <w:pPr>
              <w:autoSpaceDE w:val="0"/>
              <w:autoSpaceDN w:val="0"/>
              <w:adjustRightInd w:val="0"/>
              <w:ind w:firstLine="510"/>
              <w:jc w:val="both"/>
            </w:pPr>
            <w:r w:rsidRPr="00415C43">
              <w:t>2.1 Отступ строений от красной линии улицы в районе существующей застройки – в соответствии со сложившейся ситуацией; в районе новой застройки – не менее 5 метров.</w:t>
            </w:r>
          </w:p>
          <w:p w:rsidR="00713E4F" w:rsidRPr="00415C43" w:rsidRDefault="00713E4F" w:rsidP="00713E4F">
            <w:pPr>
              <w:autoSpaceDE w:val="0"/>
              <w:autoSpaceDN w:val="0"/>
              <w:adjustRightInd w:val="0"/>
              <w:ind w:firstLine="510"/>
              <w:jc w:val="both"/>
            </w:pPr>
            <w:r w:rsidRPr="00415C43">
              <w:t>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3 метров.</w:t>
            </w:r>
          </w:p>
          <w:p w:rsidR="00713E4F" w:rsidRPr="00415C43" w:rsidRDefault="00713E4F" w:rsidP="00713E4F">
            <w:pPr>
              <w:autoSpaceDE w:val="0"/>
              <w:autoSpaceDN w:val="0"/>
              <w:adjustRightInd w:val="0"/>
              <w:ind w:firstLine="510"/>
              <w:jc w:val="both"/>
            </w:pPr>
            <w:r w:rsidRPr="00415C43">
              <w:t>2.3 Расстояние между жилыми зданиями и объектами капитального строительства следует принимать на основе расчетов инсоляции и освещенности, а также в соответствии с санитарными и противопожарными требованиями .</w:t>
            </w:r>
          </w:p>
          <w:p w:rsidR="00713E4F" w:rsidRPr="00415C43" w:rsidRDefault="00713E4F" w:rsidP="00713E4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713E4F" w:rsidRPr="00415C43" w:rsidRDefault="00713E4F" w:rsidP="00713E4F">
            <w:pPr>
              <w:autoSpaceDE w:val="0"/>
              <w:autoSpaceDN w:val="0"/>
              <w:adjustRightInd w:val="0"/>
              <w:ind w:firstLine="510"/>
              <w:jc w:val="both"/>
            </w:pPr>
            <w:r w:rsidRPr="00415C43">
              <w:t>3.1 Максимальное количество этажей – 1.</w:t>
            </w:r>
          </w:p>
          <w:p w:rsidR="00713E4F" w:rsidRPr="00415C43" w:rsidRDefault="00713E4F" w:rsidP="00713E4F">
            <w:pPr>
              <w:ind w:firstLine="510"/>
              <w:jc w:val="both"/>
            </w:pPr>
            <w:r w:rsidRPr="00415C43">
              <w:rPr>
                <w:b/>
              </w:rPr>
              <w:t>4. Максимальный процент застройки в границах земельного участка.</w:t>
            </w:r>
            <w:r w:rsidRPr="00415C43">
              <w:t xml:space="preserve"> </w:t>
            </w:r>
          </w:p>
          <w:p w:rsidR="00D65363" w:rsidRPr="00415C43" w:rsidRDefault="00713E4F" w:rsidP="00713E4F">
            <w:pPr>
              <w:widowControl w:val="0"/>
              <w:tabs>
                <w:tab w:val="left" w:pos="360"/>
                <w:tab w:val="left" w:pos="1155"/>
              </w:tabs>
              <w:suppressAutoHyphens/>
              <w:snapToGrid w:val="0"/>
              <w:ind w:firstLine="510"/>
              <w:jc w:val="both"/>
            </w:pPr>
            <w:r w:rsidRPr="00415C43">
              <w:t>4.1 Максимальный процент застройки – 50%.</w:t>
            </w:r>
          </w:p>
        </w:tc>
      </w:tr>
      <w:tr w:rsidR="00B15D41" w:rsidRPr="00415C43" w:rsidTr="004827B2">
        <w:tc>
          <w:tcPr>
            <w:tcW w:w="851" w:type="dxa"/>
            <w:vMerge/>
            <w:tcBorders>
              <w:right w:val="single" w:sz="4" w:space="0" w:color="auto"/>
            </w:tcBorders>
          </w:tcPr>
          <w:p w:rsidR="00B15D41" w:rsidRPr="00415C43" w:rsidRDefault="00B15D41"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tcBorders>
          </w:tcPr>
          <w:p w:rsidR="00B15D41" w:rsidRPr="00415C43" w:rsidRDefault="00B15D41" w:rsidP="008716B8">
            <w:pPr>
              <w:pStyle w:val="ConsPlusNormal"/>
              <w:widowControl/>
              <w:ind w:firstLine="0"/>
              <w:rPr>
                <w:rFonts w:ascii="Times New Roman" w:hAnsi="Times New Roman" w:cs="Times New Roman"/>
                <w:sz w:val="24"/>
                <w:szCs w:val="24"/>
              </w:rPr>
            </w:pPr>
            <w:r w:rsidRPr="00415C43">
              <w:rPr>
                <w:rFonts w:ascii="Times New Roman" w:hAnsi="Times New Roman" w:cs="Times New Roman"/>
                <w:sz w:val="24"/>
                <w:szCs w:val="24"/>
              </w:rPr>
              <w:t>-  Магазины товаров первой необходимости общей площадью не более 200 кв.м.</w:t>
            </w:r>
          </w:p>
        </w:tc>
        <w:tc>
          <w:tcPr>
            <w:tcW w:w="11907" w:type="dxa"/>
          </w:tcPr>
          <w:p w:rsidR="00B15D41" w:rsidRPr="00415C43" w:rsidRDefault="00B15D41" w:rsidP="003D79AA">
            <w:pPr>
              <w:widowControl w:val="0"/>
              <w:tabs>
                <w:tab w:val="left" w:pos="360"/>
                <w:tab w:val="left" w:pos="1155"/>
              </w:tabs>
              <w:suppressAutoHyphens/>
              <w:snapToGri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B15D41" w:rsidRPr="00415C43" w:rsidRDefault="00B15D41" w:rsidP="003D79AA">
            <w:pPr>
              <w:autoSpaceDE w:val="0"/>
              <w:autoSpaceDN w:val="0"/>
              <w:adjustRightInd w:val="0"/>
              <w:ind w:firstLine="510"/>
              <w:jc w:val="both"/>
            </w:pPr>
            <w:r w:rsidRPr="00415C43">
              <w:t>1.1 Предприятия повседневной торговли на 1000 жителей:</w:t>
            </w:r>
          </w:p>
          <w:p w:rsidR="00B15D41" w:rsidRPr="00415C43" w:rsidRDefault="00B15D41" w:rsidP="003D79AA">
            <w:pPr>
              <w:autoSpaceDE w:val="0"/>
              <w:autoSpaceDN w:val="0"/>
              <w:adjustRightInd w:val="0"/>
              <w:ind w:firstLine="510"/>
              <w:jc w:val="both"/>
            </w:pPr>
            <w:r w:rsidRPr="00415C43">
              <w:t xml:space="preserve">- продовольственные магазины торговой площадью </w:t>
            </w:r>
            <w:smartTag w:uri="urn:schemas-microsoft-com:office:smarttags" w:element="metricconverter">
              <w:smartTagPr>
                <w:attr w:name="ProductID" w:val="50 м"/>
              </w:smartTagPr>
              <w:r w:rsidRPr="00415C43">
                <w:t>100 м</w:t>
              </w:r>
            </w:smartTag>
            <w:r w:rsidRPr="00415C43">
              <w:t xml:space="preserve"> </w:t>
            </w:r>
            <w:r w:rsidRPr="00415C43">
              <w:rPr>
                <w:vertAlign w:val="superscript"/>
              </w:rPr>
              <w:t>2</w:t>
            </w:r>
            <w:r w:rsidRPr="00415C43">
              <w:t xml:space="preserve"> – </w:t>
            </w:r>
            <w:smartTag w:uri="urn:schemas-microsoft-com:office:smarttags" w:element="metricconverter">
              <w:smartTagPr>
                <w:attr w:name="ProductID" w:val="50 м"/>
              </w:smartTagPr>
              <w:r w:rsidRPr="00415C43">
                <w:t>0,4 га</w:t>
              </w:r>
            </w:smartTag>
            <w:r w:rsidRPr="00415C43">
              <w:t xml:space="preserve"> - </w:t>
            </w:r>
            <w:smartTag w:uri="urn:schemas-microsoft-com:office:smarttags" w:element="metricconverter">
              <w:smartTagPr>
                <w:attr w:name="ProductID" w:val="50 м"/>
              </w:smartTagPr>
              <w:r w:rsidRPr="00415C43">
                <w:t>0,6 га</w:t>
              </w:r>
            </w:smartTag>
            <w:r w:rsidRPr="00415C43">
              <w:t xml:space="preserve"> на объект;</w:t>
            </w:r>
          </w:p>
          <w:p w:rsidR="00B15D41" w:rsidRPr="00415C43" w:rsidRDefault="00B15D41" w:rsidP="003D79AA">
            <w:pPr>
              <w:autoSpaceDE w:val="0"/>
              <w:autoSpaceDN w:val="0"/>
              <w:adjustRightInd w:val="0"/>
              <w:ind w:firstLine="510"/>
              <w:jc w:val="both"/>
            </w:pPr>
            <w:r w:rsidRPr="00415C43">
              <w:t xml:space="preserve">- непродовольственные магазины товаров первой необходимости торговой площадью </w:t>
            </w:r>
            <w:smartTag w:uri="urn:schemas-microsoft-com:office:smarttags" w:element="metricconverter">
              <w:smartTagPr>
                <w:attr w:name="ProductID" w:val="50 м"/>
              </w:smartTagPr>
              <w:r w:rsidRPr="00415C43">
                <w:t>200 м</w:t>
              </w:r>
            </w:smartTag>
            <w:r w:rsidRPr="00415C43">
              <w:t xml:space="preserve"> </w:t>
            </w:r>
            <w:r w:rsidRPr="00415C43">
              <w:rPr>
                <w:vertAlign w:val="superscript"/>
              </w:rPr>
              <w:t>2</w:t>
            </w:r>
            <w:r w:rsidRPr="00415C43">
              <w:t xml:space="preserve"> – </w:t>
            </w:r>
            <w:smartTag w:uri="urn:schemas-microsoft-com:office:smarttags" w:element="metricconverter">
              <w:smartTagPr>
                <w:attr w:name="ProductID" w:val="50 м"/>
              </w:smartTagPr>
              <w:r w:rsidRPr="00415C43">
                <w:t>0,2 га</w:t>
              </w:r>
            </w:smartTag>
            <w:r w:rsidRPr="00415C43">
              <w:t xml:space="preserve"> </w:t>
            </w:r>
            <w:smartTag w:uri="urn:schemas-microsoft-com:office:smarttags" w:element="metricconverter">
              <w:smartTagPr>
                <w:attr w:name="ProductID" w:val="50 м"/>
              </w:smartTagPr>
              <w:r w:rsidRPr="00415C43">
                <w:t>-0.4 га</w:t>
              </w:r>
            </w:smartTag>
            <w:r w:rsidRPr="00415C43">
              <w:t xml:space="preserve"> на объект.</w:t>
            </w:r>
          </w:p>
          <w:p w:rsidR="00B15D41" w:rsidRPr="00415C43" w:rsidRDefault="00B15D41" w:rsidP="003D79AA">
            <w:pPr>
              <w:autoSpaceDE w:val="0"/>
              <w:autoSpaceDN w:val="0"/>
              <w:adjustRightInd w:val="0"/>
              <w:ind w:firstLine="510"/>
              <w:jc w:val="both"/>
            </w:pPr>
            <w:r w:rsidRPr="00415C43">
              <w:t>1.2 На территории дворов жилых зданий запрещается размещать любые предприятия торговли.</w:t>
            </w:r>
          </w:p>
          <w:p w:rsidR="000E100D" w:rsidRPr="00415C43" w:rsidRDefault="000E100D" w:rsidP="003D79AA">
            <w:pPr>
              <w:autoSpaceDE w:val="0"/>
              <w:autoSpaceDN w:val="0"/>
              <w:adjustRightInd w:val="0"/>
              <w:ind w:firstLine="510"/>
              <w:jc w:val="both"/>
            </w:pPr>
            <w:r w:rsidRPr="00415C43">
              <w:t>1.3 Площадь участка существующего объекта – в фактических кадастровых границах.</w:t>
            </w:r>
          </w:p>
          <w:p w:rsidR="00B15D41" w:rsidRPr="00415C43" w:rsidRDefault="00B15D41" w:rsidP="003D79AA">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B15D41" w:rsidRPr="00415C43" w:rsidRDefault="00B15D41" w:rsidP="003D79AA">
            <w:pPr>
              <w:autoSpaceDE w:val="0"/>
              <w:autoSpaceDN w:val="0"/>
              <w:adjustRightInd w:val="0"/>
              <w:ind w:firstLine="510"/>
              <w:jc w:val="both"/>
            </w:pPr>
            <w:r w:rsidRPr="00415C43">
              <w:t>2.1 Отступ строений от красной линии улицы в районе существующей застройки – в соответствии со сложившейся ситуацией; в районе новой застройки – не менее 5 метров.</w:t>
            </w:r>
          </w:p>
          <w:p w:rsidR="00B15D41" w:rsidRPr="00415C43" w:rsidRDefault="00B15D41" w:rsidP="003D79AA">
            <w:pPr>
              <w:autoSpaceDE w:val="0"/>
              <w:autoSpaceDN w:val="0"/>
              <w:adjustRightInd w:val="0"/>
              <w:ind w:firstLine="510"/>
              <w:jc w:val="both"/>
            </w:pPr>
            <w:r w:rsidRPr="00415C43">
              <w:t>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3 метров.</w:t>
            </w:r>
          </w:p>
          <w:p w:rsidR="00B15D41" w:rsidRPr="00415C43" w:rsidRDefault="00B15D41" w:rsidP="003D79AA">
            <w:pPr>
              <w:autoSpaceDE w:val="0"/>
              <w:autoSpaceDN w:val="0"/>
              <w:adjustRightInd w:val="0"/>
              <w:ind w:firstLine="510"/>
              <w:jc w:val="both"/>
            </w:pPr>
            <w:r w:rsidRPr="00415C43">
              <w:t>2.3 Расстояние между жилыми зданиями и объектами капитального строительства следует принимать на основе расчетов инсоляции и освещенности, а также в соответствии с санитарными и противопожарными требованиями .</w:t>
            </w:r>
          </w:p>
          <w:p w:rsidR="00B15D41" w:rsidRPr="00415C43" w:rsidRDefault="00B15D41" w:rsidP="003D79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B15D41" w:rsidRPr="00415C43" w:rsidRDefault="00B15D41" w:rsidP="003D79AA">
            <w:pPr>
              <w:autoSpaceDE w:val="0"/>
              <w:autoSpaceDN w:val="0"/>
              <w:adjustRightInd w:val="0"/>
              <w:ind w:firstLine="510"/>
              <w:jc w:val="both"/>
            </w:pPr>
            <w:r w:rsidRPr="00415C43">
              <w:t>3.1 Максимальное количество этажей – 1.</w:t>
            </w:r>
          </w:p>
          <w:p w:rsidR="00B15D41" w:rsidRPr="00415C43" w:rsidRDefault="00B15D41" w:rsidP="003D79AA">
            <w:pPr>
              <w:autoSpaceDE w:val="0"/>
              <w:autoSpaceDN w:val="0"/>
              <w:adjustRightInd w:val="0"/>
              <w:ind w:firstLine="510"/>
            </w:pPr>
            <w:r w:rsidRPr="00415C43">
              <w:t>3.2 Объекты могут размещаться в отдельно стоящих зданиях, быть встроенными и встроенно-пристроенными к первым этажам зданий.</w:t>
            </w:r>
          </w:p>
          <w:p w:rsidR="00B15D41" w:rsidRPr="00415C43" w:rsidRDefault="00B15D41" w:rsidP="003D79AA">
            <w:pPr>
              <w:ind w:firstLine="510"/>
              <w:jc w:val="both"/>
            </w:pPr>
            <w:r w:rsidRPr="00415C43">
              <w:rPr>
                <w:b/>
              </w:rPr>
              <w:t>4. Максимальный процент застройки в границах земельного участка.</w:t>
            </w:r>
          </w:p>
          <w:p w:rsidR="00B15D41" w:rsidRPr="00415C43" w:rsidRDefault="00B15D41" w:rsidP="003D79AA">
            <w:pPr>
              <w:ind w:firstLine="510"/>
              <w:jc w:val="both"/>
            </w:pPr>
            <w:r w:rsidRPr="00415C43">
              <w:t>4.1 Максимальный процент застройки –50%.</w:t>
            </w:r>
          </w:p>
          <w:p w:rsidR="00B15D41" w:rsidRPr="00415C43" w:rsidRDefault="00B15D41" w:rsidP="003D79AA">
            <w:pPr>
              <w:ind w:firstLine="510"/>
            </w:pPr>
            <w:r w:rsidRPr="00415C43">
              <w:t>4.2 Минимальный процент озеленения – 15% от территории земельного участка.</w:t>
            </w:r>
          </w:p>
        </w:tc>
      </w:tr>
      <w:tr w:rsidR="00D65363" w:rsidRPr="00415C43" w:rsidTr="004827B2">
        <w:tc>
          <w:tcPr>
            <w:tcW w:w="851" w:type="dxa"/>
            <w:vMerge/>
            <w:tcBorders>
              <w:right w:val="single" w:sz="4" w:space="0" w:color="auto"/>
            </w:tcBorders>
          </w:tcPr>
          <w:p w:rsidR="00D65363" w:rsidRPr="00415C43" w:rsidRDefault="00D65363"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tcBorders>
          </w:tcPr>
          <w:p w:rsidR="00D65363" w:rsidRPr="00415C43" w:rsidRDefault="00D65363" w:rsidP="000D39A8">
            <w:pPr>
              <w:ind w:left="10"/>
            </w:pPr>
            <w:r w:rsidRPr="00415C43">
              <w:rPr>
                <w:lang w:eastAsia="ar-SA"/>
              </w:rPr>
              <w:t xml:space="preserve">-  </w:t>
            </w:r>
            <w:r w:rsidRPr="00415C43">
              <w:t>Гаражи для индивидуальных легковых автомобилей (встроенно-пристроенные, подземные, полуподземные);</w:t>
            </w:r>
          </w:p>
          <w:p w:rsidR="00D65363" w:rsidRPr="00415C43" w:rsidRDefault="00D65363" w:rsidP="007C02F5">
            <w:pPr>
              <w:ind w:left="10"/>
            </w:pPr>
            <w:r w:rsidRPr="00415C43">
              <w:rPr>
                <w:lang w:eastAsia="ar-SA"/>
              </w:rPr>
              <w:t xml:space="preserve">-  </w:t>
            </w:r>
            <w:r w:rsidRPr="00415C43">
              <w:t>Открытые автостоянки для временного хранения индивидуальных легковых автомобилей</w:t>
            </w:r>
          </w:p>
        </w:tc>
        <w:tc>
          <w:tcPr>
            <w:tcW w:w="11907" w:type="dxa"/>
          </w:tcPr>
          <w:p w:rsidR="00D65363" w:rsidRPr="00415C43" w:rsidRDefault="00D65363" w:rsidP="000D39A8">
            <w:pPr>
              <w:widowControl w:val="0"/>
              <w:tabs>
                <w:tab w:val="left" w:pos="360"/>
                <w:tab w:val="left" w:pos="1155"/>
              </w:tabs>
              <w:suppressAutoHyphens/>
              <w:snapToGri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D65363" w:rsidRPr="00415C43" w:rsidRDefault="00D65363" w:rsidP="000D39A8">
            <w:pPr>
              <w:shd w:val="clear" w:color="auto" w:fill="FFFFFF"/>
              <w:ind w:firstLine="510"/>
              <w:jc w:val="both"/>
            </w:pPr>
            <w:r w:rsidRPr="00415C43">
              <w:t>1.1 На территории малоэтажной жилой застройки следует предусматривать100% обеспеченность машино-местами для хранения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D65363" w:rsidRPr="00415C43" w:rsidRDefault="00D65363" w:rsidP="000D39A8">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 xml:space="preserve">1.2 На территории с застройкой жилыми домами с придомовыми (приквартирными) участками (одно-, двухквартирными и многоквартирными блокированными) стоянки автомобилей следует размещать в пределах отведенного участка. </w:t>
            </w:r>
          </w:p>
          <w:p w:rsidR="00D65363" w:rsidRPr="00415C43" w:rsidRDefault="00D65363" w:rsidP="000D39A8">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1.3 При устройстве автостоянок (в том числе пристроенных) в цокольном, подвальном этажах индивидуальных, усадебных, блокированных и секционных домов допускается их проектирование без соблюдения нормативов расчета стоянок автомобилей, с соблюдением санитарных и противопожарных требований.</w:t>
            </w:r>
          </w:p>
          <w:p w:rsidR="00D65363" w:rsidRPr="00415C43" w:rsidRDefault="00D65363" w:rsidP="000D39A8">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1.4 Для временного хранения легковых автомобилей посетителей территории малоэтажной жилой застройки следует предусматривать гостевые автостоянки из расчета:</w:t>
            </w:r>
          </w:p>
          <w:p w:rsidR="00D65363" w:rsidRPr="00415C43" w:rsidRDefault="00D65363" w:rsidP="000D39A8">
            <w:pPr>
              <w:ind w:firstLine="510"/>
              <w:jc w:val="both"/>
            </w:pPr>
            <w:r w:rsidRPr="00415C43">
              <w:t xml:space="preserve">- при застройке блокированными домами – не менее 1 машино-места на 3 квартиры. Гостевые автостоянки допускается устраивать для групп жилых домов и размещать на территории в радиусе, не превышающем </w:t>
            </w:r>
            <w:smartTag w:uri="urn:schemas-microsoft-com:office:smarttags" w:element="metricconverter">
              <w:smartTagPr>
                <w:attr w:name="ProductID" w:val="50 м"/>
              </w:smartTagPr>
              <w:r w:rsidRPr="00415C43">
                <w:t>150 м</w:t>
              </w:r>
            </w:smartTag>
            <w:r w:rsidRPr="00415C43">
              <w:t xml:space="preserve"> от мест проживания. Возможно совмещение с коллективной автостоянкой для хранения легковых автомобилей или размещение на уширении проезжей части;</w:t>
            </w:r>
          </w:p>
          <w:p w:rsidR="00D65363" w:rsidRPr="00415C43" w:rsidRDefault="00D65363" w:rsidP="000D39A8">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 при застройке индивидуальными жилыми домами – не менее 1 машино-места на 1 дом с размещением в пределах придомовых участков.</w:t>
            </w:r>
          </w:p>
          <w:p w:rsidR="00D65363" w:rsidRPr="00415C43" w:rsidRDefault="00D65363" w:rsidP="000D39A8">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1.5 Площадь участка для временной стоянки одного автотранспортного средства:</w:t>
            </w:r>
          </w:p>
          <w:p w:rsidR="00D65363" w:rsidRPr="00415C43" w:rsidRDefault="00D65363" w:rsidP="000D39A8">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 легковых автомобилей – 25 (22,5) м</w:t>
            </w:r>
            <w:r w:rsidRPr="00415C43">
              <w:rPr>
                <w:rFonts w:ascii="Times New Roman" w:hAnsi="Times New Roman"/>
                <w:vertAlign w:val="superscript"/>
              </w:rPr>
              <w:t>2</w:t>
            </w:r>
            <w:r w:rsidRPr="00415C43">
              <w:rPr>
                <w:rFonts w:ascii="Times New Roman" w:hAnsi="Times New Roman"/>
              </w:rPr>
              <w:t xml:space="preserve"> на одно машино-место;</w:t>
            </w:r>
          </w:p>
          <w:p w:rsidR="00D65363" w:rsidRPr="00415C43" w:rsidRDefault="00D65363" w:rsidP="000D39A8">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 xml:space="preserve">- велосипедов – </w:t>
            </w:r>
            <w:smartTag w:uri="urn:schemas-microsoft-com:office:smarttags" w:element="metricconverter">
              <w:smartTagPr>
                <w:attr w:name="ProductID" w:val="50 м"/>
              </w:smartTagPr>
              <w:r w:rsidRPr="00415C43">
                <w:rPr>
                  <w:rFonts w:ascii="Times New Roman" w:hAnsi="Times New Roman"/>
                </w:rPr>
                <w:t>0,9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D65363" w:rsidRPr="00415C43" w:rsidRDefault="00D65363" w:rsidP="000D39A8">
            <w:pPr>
              <w:pStyle w:val="af4"/>
              <w:shd w:val="clear" w:color="auto" w:fill="FFFFFF"/>
              <w:spacing w:before="0" w:beforeAutospacing="0" w:after="0" w:afterAutospacing="0"/>
              <w:ind w:firstLine="510"/>
              <w:jc w:val="both"/>
              <w:rPr>
                <w:rFonts w:ascii="Times New Roman" w:hAnsi="Times New Roman"/>
                <w:bCs/>
              </w:rPr>
            </w:pPr>
            <w:r w:rsidRPr="00415C43">
              <w:rPr>
                <w:rFonts w:ascii="Times New Roman" w:hAnsi="Times New Roman"/>
                <w:bCs/>
              </w:rPr>
              <w:t>1.6 При устройстве открытой автостоянки для временного хранения автомобилей на отдельном участке ее размеры определяются средней площадью, занимаемой одним автомобилем, с учетом ширины разрывов и проездов.</w:t>
            </w:r>
          </w:p>
          <w:p w:rsidR="00D65363" w:rsidRPr="00415C43" w:rsidRDefault="00D65363" w:rsidP="007376A0">
            <w:pPr>
              <w:pStyle w:val="af4"/>
              <w:shd w:val="clear" w:color="auto" w:fill="FFFFFF"/>
              <w:spacing w:before="0" w:beforeAutospacing="0" w:after="0" w:afterAutospacing="0"/>
              <w:ind w:firstLine="510"/>
              <w:rPr>
                <w:rFonts w:ascii="Times New Roman" w:hAnsi="Times New Roman"/>
              </w:rPr>
            </w:pPr>
            <w:r w:rsidRPr="00415C43">
              <w:rPr>
                <w:rFonts w:ascii="Times New Roman" w:hAnsi="Times New Roman"/>
              </w:rPr>
              <w:t xml:space="preserve">1.7 При размещении на территории малоэтажной жилой застройки объектов торгово-бытового обслуживания, спортивных сооружений без мест для зрителей и других объектов массового посещения следует проектировать: </w:t>
            </w:r>
          </w:p>
          <w:p w:rsidR="00D65363" w:rsidRPr="00415C43" w:rsidRDefault="00D65363" w:rsidP="000D39A8">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 xml:space="preserve">- приобъектные автостоянки для временного хранения легковых автомобилей работающих и посетителей не более чем на 10 автомобилей; </w:t>
            </w:r>
          </w:p>
          <w:p w:rsidR="00D65363" w:rsidRPr="00415C43" w:rsidRDefault="00D65363" w:rsidP="000D39A8">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 в пределах сформированного общественного центра общая стоянка для транспортных средств из расчета: на 100 единовременных посетителей – 15-20 машино-мест и 15-20 мест для временного хранения велосипедов и мопедов.</w:t>
            </w:r>
          </w:p>
          <w:p w:rsidR="00D65363" w:rsidRPr="00415C43" w:rsidRDefault="00D65363" w:rsidP="000D39A8">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1.8 На придомовых участках запрещается размещение стоянок для грузового транспорта  и транспорта для перевозки людей, находящегося в личной собственности, кроме автотранспорта разрешенной максимальной массой до 3,5 т.</w:t>
            </w:r>
          </w:p>
          <w:p w:rsidR="00D65363" w:rsidRPr="00415C43" w:rsidRDefault="00D65363" w:rsidP="000D39A8">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D65363" w:rsidRPr="00415C43" w:rsidRDefault="00D65363" w:rsidP="000D39A8">
            <w:pPr>
              <w:pStyle w:val="FORMATTEXT0"/>
              <w:ind w:firstLine="510"/>
              <w:jc w:val="both"/>
            </w:pPr>
            <w:r w:rsidRPr="00415C43">
              <w:rPr>
                <w:bCs/>
              </w:rPr>
              <w:t xml:space="preserve">2.1 Расстояние </w:t>
            </w:r>
            <w:r w:rsidRPr="00415C43">
              <w:t>от границ участков жилых домов до гаражей и открытых стоянок при числе легковых автомобилей:</w:t>
            </w:r>
          </w:p>
          <w:p w:rsidR="00D65363" w:rsidRPr="00415C43" w:rsidRDefault="00D65363" w:rsidP="000D39A8">
            <w:pPr>
              <w:pStyle w:val="FORMATTEXT0"/>
              <w:ind w:firstLine="510"/>
              <w:jc w:val="both"/>
            </w:pPr>
            <w:r w:rsidRPr="00415C43">
              <w:t xml:space="preserve">- 10 и менее  - </w:t>
            </w:r>
            <w:smartTag w:uri="urn:schemas-microsoft-com:office:smarttags" w:element="metricconverter">
              <w:smartTagPr>
                <w:attr w:name="ProductID" w:val="50 м"/>
              </w:smartTagPr>
              <w:r w:rsidRPr="00415C43">
                <w:t>10 м</w:t>
              </w:r>
            </w:smartTag>
            <w:r w:rsidRPr="00415C43">
              <w:t xml:space="preserve"> (Для зданий гаражей III-V степеней огнестойкости расстояния следует принимать не менее </w:t>
            </w:r>
            <w:smartTag w:uri="urn:schemas-microsoft-com:office:smarttags" w:element="metricconverter">
              <w:smartTagPr>
                <w:attr w:name="ProductID" w:val="50 м"/>
              </w:smartTagPr>
              <w:r w:rsidRPr="00415C43">
                <w:t>12 м</w:t>
              </w:r>
            </w:smartTag>
            <w:r w:rsidRPr="00415C43">
              <w:t>.).</w:t>
            </w:r>
          </w:p>
          <w:p w:rsidR="00D65363" w:rsidRPr="00415C43" w:rsidRDefault="00D65363" w:rsidP="000D39A8">
            <w:pPr>
              <w:pStyle w:val="FORMATTEXT0"/>
              <w:ind w:firstLine="510"/>
              <w:jc w:val="both"/>
            </w:pPr>
            <w:r w:rsidRPr="00415C43">
              <w:rPr>
                <w:bCs/>
              </w:rPr>
              <w:t xml:space="preserve">2.2 Расстояние </w:t>
            </w:r>
            <w:r w:rsidRPr="00415C43">
              <w:t>от границ участков общеобразовательных  школ и детских  дошкольных учреждений  до гаражей и открытых стоянок при числе легковых автомобилей:</w:t>
            </w:r>
          </w:p>
          <w:p w:rsidR="00D65363" w:rsidRPr="00415C43" w:rsidRDefault="00D65363" w:rsidP="000D39A8">
            <w:pPr>
              <w:pStyle w:val="FORMATTEXT0"/>
              <w:ind w:firstLine="510"/>
              <w:jc w:val="both"/>
            </w:pPr>
            <w:r w:rsidRPr="00415C43">
              <w:t xml:space="preserve">- 10 и менее  -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t>15 м</w:t>
                </w:r>
              </w:smartTag>
              <w:r w:rsidRPr="00415C43">
                <w:t>.</w:t>
              </w:r>
            </w:smartTag>
          </w:p>
          <w:p w:rsidR="00D65363" w:rsidRPr="00415C43" w:rsidRDefault="00D65363" w:rsidP="000D39A8">
            <w:pPr>
              <w:pStyle w:val="FORMATTEXT0"/>
              <w:ind w:firstLine="510"/>
              <w:jc w:val="both"/>
            </w:pPr>
            <w:r w:rsidRPr="00415C43">
              <w:rPr>
                <w:bCs/>
              </w:rPr>
              <w:t xml:space="preserve">2.3 Расстояние </w:t>
            </w:r>
            <w:r w:rsidRPr="00415C43">
              <w:t>от границ участков общественных зданий до гаражей и открытых стоянок при числе легковых автомобилей:</w:t>
            </w:r>
          </w:p>
          <w:p w:rsidR="00D65363" w:rsidRPr="00415C43" w:rsidRDefault="00D65363" w:rsidP="000D39A8">
            <w:pPr>
              <w:pStyle w:val="FORMATTEXT0"/>
              <w:ind w:firstLine="510"/>
              <w:jc w:val="both"/>
            </w:pPr>
            <w:r w:rsidRPr="00415C43">
              <w:t xml:space="preserve">- 10 и менее  - </w:t>
            </w:r>
            <w:smartTag w:uri="urn:schemas-microsoft-com:office:smarttags" w:element="metricconverter">
              <w:smartTagPr>
                <w:attr w:name="ProductID" w:val="50 м"/>
              </w:smartTagPr>
              <w:r w:rsidRPr="00415C43">
                <w:t>10 м</w:t>
              </w:r>
            </w:smartTag>
            <w:r w:rsidRPr="00415C43">
              <w:t xml:space="preserve"> (Для зданий гаражей III-V степеней огнестойкости расстояния следует принимать не менее </w:t>
            </w:r>
            <w:smartTag w:uri="urn:schemas-microsoft-com:office:smarttags" w:element="metricconverter">
              <w:smartTagPr>
                <w:attr w:name="ProductID" w:val="50 м"/>
              </w:smartTagPr>
              <w:r w:rsidRPr="00415C43">
                <w:t>12 м</w:t>
              </w:r>
            </w:smartTag>
            <w:r w:rsidRPr="00415C43">
              <w:t>.).</w:t>
            </w:r>
          </w:p>
          <w:p w:rsidR="00D65363" w:rsidRPr="00415C43" w:rsidRDefault="00D65363" w:rsidP="000D39A8">
            <w:pPr>
              <w:pStyle w:val="FORMATTEXT0"/>
              <w:ind w:firstLine="510"/>
              <w:jc w:val="both"/>
            </w:pPr>
            <w:r w:rsidRPr="00415C43">
              <w:rPr>
                <w:bCs/>
              </w:rPr>
              <w:t xml:space="preserve">2.4 Расстояние </w:t>
            </w:r>
            <w:r w:rsidRPr="00415C43">
              <w:t>от границ участков лечебных учреждений со стационарами до гаражей и открытых стоянок при числе легковых автомобилей 10 и менее  - 25м.</w:t>
            </w:r>
          </w:p>
          <w:p w:rsidR="00D65363" w:rsidRPr="00415C43" w:rsidRDefault="00D65363" w:rsidP="000D39A8">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D65363" w:rsidRPr="00415C43" w:rsidRDefault="00D65363" w:rsidP="000D39A8">
            <w:pPr>
              <w:shd w:val="clear" w:color="auto" w:fill="FFFFFF"/>
              <w:ind w:firstLine="510"/>
              <w:jc w:val="both"/>
            </w:pPr>
            <w:r w:rsidRPr="00415C43">
              <w:t>3.1Автостоянки допускается проектировать встроенными в одноквартирные, блокированные жилые здания независимо от их степени огнестойкости.</w:t>
            </w:r>
          </w:p>
          <w:p w:rsidR="00D65363" w:rsidRPr="00415C43" w:rsidRDefault="00D65363" w:rsidP="000D39A8">
            <w:pPr>
              <w:autoSpaceDE w:val="0"/>
              <w:autoSpaceDN w:val="0"/>
              <w:adjustRightInd w:val="0"/>
              <w:ind w:firstLine="510"/>
              <w:jc w:val="both"/>
            </w:pPr>
            <w:r w:rsidRPr="00415C43">
              <w:t>3.2 Максимальное количество этажей – 1.</w:t>
            </w:r>
          </w:p>
          <w:p w:rsidR="00D65363" w:rsidRPr="00415C43" w:rsidRDefault="00D65363" w:rsidP="000D39A8">
            <w:pPr>
              <w:ind w:firstLine="510"/>
              <w:jc w:val="both"/>
              <w:rPr>
                <w:b/>
              </w:rPr>
            </w:pPr>
            <w:r w:rsidRPr="00415C43">
              <w:rPr>
                <w:b/>
              </w:rPr>
              <w:t>4. Максимальный процент застройки в границах земельного участка.</w:t>
            </w:r>
          </w:p>
          <w:p w:rsidR="00D65363" w:rsidRPr="00415C43" w:rsidRDefault="00D65363" w:rsidP="000D39A8">
            <w:pPr>
              <w:ind w:firstLine="510"/>
              <w:jc w:val="both"/>
            </w:pPr>
            <w:r w:rsidRPr="00415C43">
              <w:t>4.1 Максимальный процент застройки – 80 %.</w:t>
            </w:r>
          </w:p>
        </w:tc>
      </w:tr>
      <w:tr w:rsidR="00EA479F" w:rsidRPr="00415C43" w:rsidTr="004827B2">
        <w:tc>
          <w:tcPr>
            <w:tcW w:w="851" w:type="dxa"/>
            <w:vMerge/>
            <w:tcBorders>
              <w:right w:val="single" w:sz="4" w:space="0" w:color="auto"/>
            </w:tcBorders>
          </w:tcPr>
          <w:p w:rsidR="00EA479F" w:rsidRPr="00415C43" w:rsidRDefault="00EA479F"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tcBorders>
          </w:tcPr>
          <w:p w:rsidR="00EA479F" w:rsidRPr="00415C43" w:rsidRDefault="00EA479F" w:rsidP="00B311DB">
            <w:pPr>
              <w:ind w:left="15"/>
            </w:pPr>
            <w:r w:rsidRPr="00415C43">
              <w:rPr>
                <w:lang w:eastAsia="ar-SA"/>
              </w:rPr>
              <w:t>- Площадки</w:t>
            </w:r>
            <w:r w:rsidRPr="00415C43">
              <w:t xml:space="preserve"> для выгула собак и хозяйственных целей; </w:t>
            </w:r>
          </w:p>
          <w:p w:rsidR="00EA479F" w:rsidRPr="00415C43" w:rsidRDefault="00EA479F" w:rsidP="00B311DB">
            <w:pPr>
              <w:ind w:left="15"/>
            </w:pPr>
            <w:r w:rsidRPr="00415C43">
              <w:t>-  Площадки для сбора мусора</w:t>
            </w:r>
          </w:p>
          <w:p w:rsidR="00EA479F" w:rsidRPr="00415C43" w:rsidRDefault="00EA479F" w:rsidP="00B311DB">
            <w:pPr>
              <w:suppressAutoHyphens/>
            </w:pPr>
          </w:p>
          <w:p w:rsidR="00EA479F" w:rsidRPr="00415C43" w:rsidRDefault="00EA479F" w:rsidP="00B311DB">
            <w:pPr>
              <w:suppressAutoHyphens/>
            </w:pPr>
          </w:p>
        </w:tc>
        <w:tc>
          <w:tcPr>
            <w:tcW w:w="11907" w:type="dxa"/>
          </w:tcPr>
          <w:p w:rsidR="00EB1AFC" w:rsidRPr="00415C43" w:rsidRDefault="00EB1AFC" w:rsidP="00EB1AFC">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EB1AFC" w:rsidRPr="00415C43" w:rsidRDefault="00EB1AFC" w:rsidP="00EB1AFC">
            <w:pPr>
              <w:ind w:firstLine="510"/>
              <w:jc w:val="both"/>
            </w:pPr>
            <w:r w:rsidRPr="00415C43">
              <w:t>1.1 Удельные размеры площадок для хозяйственных целей и выгула собак –</w:t>
            </w:r>
            <w:r w:rsidRPr="00415C43">
              <w:rPr>
                <w:bCs/>
              </w:rPr>
              <w:t xml:space="preserve">0,3 </w:t>
            </w:r>
            <w:r w:rsidRPr="00415C43">
              <w:t>м</w:t>
            </w:r>
            <w:r w:rsidRPr="00415C43">
              <w:rPr>
                <w:vertAlign w:val="superscript"/>
              </w:rPr>
              <w:t>2</w:t>
            </w:r>
            <w:r w:rsidRPr="00415C43">
              <w:t>/чел.</w:t>
            </w:r>
          </w:p>
          <w:p w:rsidR="00EB1AFC" w:rsidRPr="00415C43" w:rsidRDefault="00EB1AFC" w:rsidP="00EB1AFC">
            <w:pPr>
              <w:ind w:firstLine="459"/>
            </w:pPr>
            <w:r w:rsidRPr="00415C43">
              <w:t xml:space="preserve"> 1.2 Хозяйственные площадки в сельской жилой зоне предусматриваются на придомовых (приквартирных) участках.</w:t>
            </w:r>
          </w:p>
          <w:p w:rsidR="00EB1AFC" w:rsidRPr="00415C43" w:rsidRDefault="00EB1AFC" w:rsidP="00EB1AFC">
            <w:pPr>
              <w:ind w:firstLine="459"/>
            </w:pPr>
            <w:r w:rsidRPr="00415C43">
              <w:t>1.3 Площадки для мусоросборников, размещаются на территориях общего пользования из расчета 1 контейнер на 10 домов.</w:t>
            </w:r>
          </w:p>
          <w:p w:rsidR="00EB1AFC" w:rsidRPr="00415C43" w:rsidRDefault="00EB1AFC" w:rsidP="00EB1AFC">
            <w:pPr>
              <w:ind w:firstLine="510"/>
            </w:pPr>
            <w:r w:rsidRPr="00415C43">
              <w:t>1.4 Для определения количества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w:t>
            </w:r>
          </w:p>
          <w:p w:rsidR="00EB1AFC" w:rsidRPr="00415C43" w:rsidRDefault="00EB1AFC" w:rsidP="00EB1AFC">
            <w:pPr>
              <w:ind w:firstLine="510"/>
              <w:jc w:val="both"/>
            </w:pPr>
            <w:r w:rsidRPr="00415C43">
              <w:rPr>
                <w:b/>
              </w:rPr>
              <w:t>2. Минимальные отступы зданий, строений и сооружений от границ земельных участков.</w:t>
            </w:r>
            <w:r w:rsidRPr="00415C43">
              <w:t xml:space="preserve"> </w:t>
            </w:r>
          </w:p>
          <w:p w:rsidR="00EB1AFC" w:rsidRPr="00415C43" w:rsidRDefault="00EB1AFC" w:rsidP="00EB1AFC">
            <w:pPr>
              <w:ind w:firstLine="510"/>
              <w:jc w:val="both"/>
              <w:rPr>
                <w:bCs/>
              </w:rPr>
            </w:pPr>
            <w:r w:rsidRPr="00415C43">
              <w:t>2.1 Минимально допустимые расстояния</w:t>
            </w:r>
            <w:r w:rsidRPr="00415C43">
              <w:rPr>
                <w:bCs/>
              </w:rPr>
              <w:t xml:space="preserve"> от окон жилых и общественных зданий до:</w:t>
            </w:r>
          </w:p>
          <w:p w:rsidR="00EB1AFC" w:rsidRPr="00415C43" w:rsidRDefault="00EB1AFC" w:rsidP="00EB1AFC">
            <w:pPr>
              <w:ind w:firstLine="510"/>
              <w:jc w:val="both"/>
            </w:pPr>
            <w:r w:rsidRPr="00415C43">
              <w:t xml:space="preserve">- площадок для выгула собак – не менее </w:t>
            </w:r>
            <w:smartTag w:uri="urn:schemas-microsoft-com:office:smarttags" w:element="metricconverter">
              <w:smartTagPr>
                <w:attr w:name="ProductID" w:val="50 м"/>
              </w:smartTagPr>
              <w:r w:rsidRPr="00415C43">
                <w:t>40 м</w:t>
              </w:r>
            </w:smartTag>
            <w:r w:rsidRPr="00415C43">
              <w:t>;</w:t>
            </w:r>
          </w:p>
          <w:p w:rsidR="00EB1AFC" w:rsidRPr="00415C43" w:rsidRDefault="00EB1AFC" w:rsidP="00EB1AFC">
            <w:pPr>
              <w:ind w:firstLine="510"/>
              <w:jc w:val="both"/>
            </w:pPr>
            <w:r w:rsidRPr="00415C43">
              <w:t xml:space="preserve">- площадок для хозяйственных целей – не менее </w:t>
            </w:r>
            <w:smartTag w:uri="urn:schemas-microsoft-com:office:smarttags" w:element="metricconverter">
              <w:smartTagPr>
                <w:attr w:name="ProductID" w:val="50 м"/>
              </w:smartTagPr>
              <w:r w:rsidRPr="00415C43">
                <w:t>20 м</w:t>
              </w:r>
            </w:smartTag>
            <w:r w:rsidRPr="00415C43">
              <w:t>.</w:t>
            </w:r>
          </w:p>
          <w:p w:rsidR="00EB1AFC" w:rsidRPr="00415C43" w:rsidRDefault="00EB1AFC" w:rsidP="00EB1AFC">
            <w:pPr>
              <w:ind w:firstLine="510"/>
              <w:jc w:val="both"/>
            </w:pPr>
            <w:r w:rsidRPr="00415C43">
              <w:t xml:space="preserve">2.2 Расстояния от площадок для хозяйственных целей до наиболее удаленного входа в жилое здание – </w:t>
            </w:r>
            <w:r w:rsidR="0071547A" w:rsidRPr="00415C43">
              <w:t>не более 10</w:t>
            </w:r>
            <w:r w:rsidRPr="00415C43">
              <w:t>0 м</w:t>
            </w:r>
            <w:r w:rsidR="0052319B" w:rsidRPr="00415C43">
              <w:t xml:space="preserve"> </w:t>
            </w:r>
            <w:r w:rsidR="0071547A" w:rsidRPr="00415C43">
              <w:t xml:space="preserve"> для домов с мусоропроводами и 50 м для домов без мусоропроводов.</w:t>
            </w:r>
          </w:p>
          <w:p w:rsidR="00EB1AFC" w:rsidRPr="00415C43" w:rsidRDefault="00EB1AFC" w:rsidP="00EB1AFC">
            <w:pPr>
              <w:ind w:firstLine="510"/>
              <w:jc w:val="both"/>
            </w:pPr>
            <w:r w:rsidRPr="00415C43">
              <w:t>2.3 Площадки для установки мусорных контейнеров должны быть удалены от жилых домов, детских, лечебно-профилактических учреждений, спортивных площадок и от мест отдыха населения на расстояние не менее 20 м, но не более 100 м.</w:t>
            </w:r>
          </w:p>
          <w:p w:rsidR="00EB1AFC" w:rsidRPr="00415C43" w:rsidRDefault="00EB1AFC" w:rsidP="00EB1AFC">
            <w:pPr>
              <w:shd w:val="clear" w:color="auto" w:fill="FFFFFF"/>
              <w:ind w:firstLine="460"/>
            </w:pPr>
            <w:r w:rsidRPr="00415C43">
              <w:t xml:space="preserve"> 2.4 На территории частного домовладения места расположения мусоросборников должны определяться домовладельцами, разрыв может быть сокращен до 8-10 м.</w:t>
            </w:r>
          </w:p>
          <w:p w:rsidR="00EB1AFC" w:rsidRPr="00415C43" w:rsidRDefault="00EB1AFC" w:rsidP="00EB1AFC">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EB1AFC" w:rsidRPr="00415C43" w:rsidRDefault="00EB1AFC" w:rsidP="00EB1AFC">
            <w:pPr>
              <w:widowControl w:val="0"/>
              <w:tabs>
                <w:tab w:val="left" w:pos="360"/>
                <w:tab w:val="left" w:pos="1155"/>
              </w:tabs>
              <w:suppressAutoHyphens/>
              <w:snapToGrid w:val="0"/>
              <w:ind w:firstLine="510"/>
              <w:jc w:val="both"/>
            </w:pPr>
            <w:r w:rsidRPr="00415C43">
              <w:t>3.1 Предельная высота сооружений для хозяйственных площадок и площадок для выгула собак не подлежит установлению.</w:t>
            </w:r>
          </w:p>
          <w:p w:rsidR="00232592" w:rsidRPr="00415C43" w:rsidRDefault="00232592" w:rsidP="00232592">
            <w:pPr>
              <w:widowControl w:val="0"/>
              <w:tabs>
                <w:tab w:val="left" w:pos="360"/>
                <w:tab w:val="left" w:pos="1155"/>
              </w:tabs>
              <w:suppressAutoHyphens/>
              <w:snapToGrid w:val="0"/>
              <w:ind w:firstLine="510"/>
              <w:jc w:val="both"/>
            </w:pPr>
            <w:r w:rsidRPr="00415C43">
              <w:t>3.2 Площадка для мусоросборников должна быть ограждена с трех сторон сплошной (бетонированной, кирпичной и других материалов) стеной высотой не менее 1,5 м.</w:t>
            </w:r>
          </w:p>
          <w:p w:rsidR="00EB1AFC" w:rsidRPr="00415C43" w:rsidRDefault="00EB1AFC" w:rsidP="00EB1AFC">
            <w:pPr>
              <w:ind w:firstLine="510"/>
              <w:jc w:val="both"/>
            </w:pPr>
            <w:r w:rsidRPr="00415C43">
              <w:rPr>
                <w:b/>
              </w:rPr>
              <w:t>4. Минимальный процент застройки в границах земельного участка.</w:t>
            </w:r>
          </w:p>
          <w:p w:rsidR="00EA479F" w:rsidRPr="00415C43" w:rsidRDefault="00EB1AFC" w:rsidP="00EB1AFC">
            <w:pPr>
              <w:ind w:firstLine="510"/>
              <w:jc w:val="both"/>
            </w:pPr>
            <w:r w:rsidRPr="00415C43">
              <w:t>4.1 Максимальный процент застройки - не менее 10 %.</w:t>
            </w:r>
          </w:p>
        </w:tc>
      </w:tr>
      <w:tr w:rsidR="00EA479F" w:rsidRPr="00415C43" w:rsidTr="004827B2">
        <w:tc>
          <w:tcPr>
            <w:tcW w:w="851" w:type="dxa"/>
            <w:vMerge/>
            <w:tcBorders>
              <w:right w:val="single" w:sz="4" w:space="0" w:color="auto"/>
            </w:tcBorders>
          </w:tcPr>
          <w:p w:rsidR="00EA479F" w:rsidRPr="00415C43" w:rsidRDefault="00EA479F"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tcBorders>
          </w:tcPr>
          <w:p w:rsidR="00EA479F" w:rsidRPr="00415C43" w:rsidRDefault="00EA479F" w:rsidP="00B311DB">
            <w:pPr>
              <w:ind w:left="15"/>
            </w:pPr>
            <w:r w:rsidRPr="00415C43">
              <w:t>-  Детские площадки, площадки для отдыха, спортивных занятий;</w:t>
            </w:r>
          </w:p>
          <w:p w:rsidR="00EA479F" w:rsidRPr="00415C43" w:rsidRDefault="00EA479F" w:rsidP="00B311DB">
            <w:pPr>
              <w:ind w:left="15"/>
            </w:pPr>
          </w:p>
        </w:tc>
        <w:tc>
          <w:tcPr>
            <w:tcW w:w="11907" w:type="dxa"/>
          </w:tcPr>
          <w:p w:rsidR="00EA479F" w:rsidRPr="00415C43" w:rsidRDefault="00EA479F" w:rsidP="00B311DB">
            <w:pPr>
              <w:ind w:firstLine="510"/>
              <w:jc w:val="both"/>
              <w:rPr>
                <w:b/>
              </w:rPr>
            </w:pPr>
            <w:r w:rsidRPr="00415C43">
              <w:rPr>
                <w:b/>
              </w:rPr>
              <w:t>1. Предельные (минимальные и (или) максимальные) размеры земельных участков, в том числе их площадь.</w:t>
            </w:r>
          </w:p>
          <w:p w:rsidR="00EA479F" w:rsidRPr="00415C43" w:rsidRDefault="00EA479F" w:rsidP="00B311DB">
            <w:pPr>
              <w:ind w:firstLine="510"/>
              <w:jc w:val="both"/>
            </w:pPr>
            <w:r w:rsidRPr="00415C43">
              <w:t>1.1 Удельный размер площадок для:</w:t>
            </w:r>
          </w:p>
          <w:p w:rsidR="00EA479F" w:rsidRPr="00415C43" w:rsidRDefault="00EA479F" w:rsidP="00B311DB">
            <w:pPr>
              <w:ind w:firstLine="510"/>
              <w:jc w:val="both"/>
            </w:pPr>
            <w:r w:rsidRPr="00415C43">
              <w:t>-  занятий физкультурой – 2,0 м</w:t>
            </w:r>
            <w:r w:rsidRPr="00415C43">
              <w:rPr>
                <w:vertAlign w:val="superscript"/>
              </w:rPr>
              <w:t>2</w:t>
            </w:r>
            <w:r w:rsidRPr="00415C43">
              <w:t>/чел;</w:t>
            </w:r>
          </w:p>
          <w:p w:rsidR="00EA479F" w:rsidRPr="00415C43" w:rsidRDefault="00EA479F" w:rsidP="00B311DB">
            <w:pPr>
              <w:ind w:firstLine="510"/>
              <w:jc w:val="both"/>
            </w:pPr>
            <w:r w:rsidRPr="00415C43">
              <w:t xml:space="preserve">-  игр  детей дошкольного и младшего школьного возраста - </w:t>
            </w:r>
            <w:r w:rsidRPr="00415C43">
              <w:rPr>
                <w:bCs/>
              </w:rPr>
              <w:t>0,7</w:t>
            </w:r>
            <w:r w:rsidRPr="00415C43">
              <w:t xml:space="preserve"> м</w:t>
            </w:r>
            <w:r w:rsidRPr="00415C43">
              <w:rPr>
                <w:vertAlign w:val="superscript"/>
              </w:rPr>
              <w:t>2</w:t>
            </w:r>
            <w:r w:rsidRPr="00415C43">
              <w:t>/чел;</w:t>
            </w:r>
          </w:p>
          <w:p w:rsidR="00EA479F" w:rsidRPr="00415C43" w:rsidRDefault="00EA479F" w:rsidP="00B311DB">
            <w:pPr>
              <w:ind w:firstLine="510"/>
              <w:jc w:val="both"/>
            </w:pPr>
            <w:r w:rsidRPr="00415C43">
              <w:t>- отдыха взрослого населения –</w:t>
            </w:r>
            <w:r w:rsidRPr="00415C43">
              <w:rPr>
                <w:bCs/>
              </w:rPr>
              <w:t xml:space="preserve">0,1 </w:t>
            </w:r>
            <w:r w:rsidRPr="00415C43">
              <w:t>м</w:t>
            </w:r>
            <w:r w:rsidRPr="00415C43">
              <w:rPr>
                <w:vertAlign w:val="superscript"/>
              </w:rPr>
              <w:t>2</w:t>
            </w:r>
            <w:r w:rsidRPr="00415C43">
              <w:t>/чел.</w:t>
            </w:r>
          </w:p>
          <w:p w:rsidR="00EA479F" w:rsidRPr="00415C43" w:rsidRDefault="00EA479F" w:rsidP="00B311DB">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EA479F" w:rsidRPr="00415C43" w:rsidRDefault="00EA479F" w:rsidP="00B311DB">
            <w:pPr>
              <w:ind w:firstLine="510"/>
              <w:jc w:val="both"/>
              <w:rPr>
                <w:bCs/>
              </w:rPr>
            </w:pPr>
            <w:r w:rsidRPr="00415C43">
              <w:t>2.1 Минимально допустимые расстояния</w:t>
            </w:r>
            <w:r w:rsidRPr="00415C43">
              <w:rPr>
                <w:bCs/>
              </w:rPr>
              <w:t xml:space="preserve"> от окон жилых и общественных зданий до:</w:t>
            </w:r>
          </w:p>
          <w:p w:rsidR="00EA479F" w:rsidRPr="00415C43" w:rsidRDefault="00EA479F" w:rsidP="00B311DB">
            <w:pPr>
              <w:ind w:firstLine="510"/>
              <w:jc w:val="both"/>
              <w:rPr>
                <w:bCs/>
              </w:rPr>
            </w:pPr>
            <w:r w:rsidRPr="00415C43">
              <w:rPr>
                <w:bCs/>
              </w:rPr>
              <w:t>- площадок для занятий физкультурой – не менее 10-40м;</w:t>
            </w:r>
          </w:p>
          <w:p w:rsidR="00EA479F" w:rsidRPr="00415C43" w:rsidRDefault="00EA479F" w:rsidP="00B311DB">
            <w:pPr>
              <w:ind w:firstLine="510"/>
              <w:jc w:val="both"/>
            </w:pPr>
            <w:r w:rsidRPr="00415C43">
              <w:t xml:space="preserve">- площадок для игр  детей дошкольного и младшего школьного возраста - не менее </w:t>
            </w:r>
            <w:smartTag w:uri="urn:schemas-microsoft-com:office:smarttags" w:element="metricconverter">
              <w:smartTagPr>
                <w:attr w:name="ProductID" w:val="50 м"/>
              </w:smartTagPr>
              <w:r w:rsidRPr="00415C43">
                <w:t>12 м</w:t>
              </w:r>
            </w:smartTag>
            <w:r w:rsidRPr="00415C43">
              <w:t>;</w:t>
            </w:r>
          </w:p>
          <w:p w:rsidR="00EA479F" w:rsidRPr="00415C43" w:rsidRDefault="00EA479F" w:rsidP="00B311DB">
            <w:pPr>
              <w:ind w:firstLine="510"/>
              <w:jc w:val="both"/>
            </w:pPr>
            <w:r w:rsidRPr="00415C43">
              <w:t xml:space="preserve">- площадок для отдыха взрослого населения – не менее </w:t>
            </w:r>
            <w:smartTag w:uri="urn:schemas-microsoft-com:office:smarttags" w:element="metricconverter">
              <w:smartTagPr>
                <w:attr w:name="ProductID" w:val="50 м"/>
              </w:smartTagPr>
              <w:r w:rsidRPr="00415C43">
                <w:t>10 м</w:t>
              </w:r>
            </w:smartTag>
            <w:r w:rsidRPr="00415C43">
              <w:t>;</w:t>
            </w:r>
          </w:p>
          <w:p w:rsidR="00EA479F" w:rsidRPr="00415C43" w:rsidRDefault="00EA479F" w:rsidP="00B311DB">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EA479F" w:rsidRPr="00415C43" w:rsidRDefault="00EA479F" w:rsidP="00B311DB">
            <w:pPr>
              <w:widowControl w:val="0"/>
              <w:tabs>
                <w:tab w:val="left" w:pos="360"/>
                <w:tab w:val="left" w:pos="1155"/>
              </w:tabs>
              <w:suppressAutoHyphens/>
              <w:snapToGrid w:val="0"/>
              <w:ind w:firstLine="510"/>
              <w:jc w:val="both"/>
            </w:pPr>
            <w:r w:rsidRPr="00415C43">
              <w:t>3.1 Предельная высота сооружений на территории игровых площадок и  площадок для отдыха взрослых не подлежит установлению.</w:t>
            </w:r>
          </w:p>
          <w:p w:rsidR="00EA479F" w:rsidRPr="00415C43" w:rsidRDefault="00EA479F" w:rsidP="00B311DB">
            <w:pPr>
              <w:ind w:firstLine="510"/>
              <w:jc w:val="both"/>
              <w:rPr>
                <w:b/>
              </w:rPr>
            </w:pPr>
            <w:r w:rsidRPr="00415C43">
              <w:rPr>
                <w:b/>
              </w:rPr>
              <w:t>4. Максимальный процент застройки в границах земельного участка.</w:t>
            </w:r>
          </w:p>
          <w:p w:rsidR="00EA479F" w:rsidRPr="00415C43" w:rsidRDefault="00EA479F" w:rsidP="00B311DB">
            <w:pPr>
              <w:ind w:firstLine="510"/>
              <w:jc w:val="both"/>
            </w:pPr>
            <w:r w:rsidRPr="00415C43">
              <w:t>4.1 Максимальный процент застройки - не менее 10 %.</w:t>
            </w:r>
          </w:p>
        </w:tc>
      </w:tr>
      <w:tr w:rsidR="0081659F" w:rsidRPr="00415C43" w:rsidTr="004827B2">
        <w:tc>
          <w:tcPr>
            <w:tcW w:w="851" w:type="dxa"/>
            <w:vMerge/>
            <w:tcBorders>
              <w:right w:val="single" w:sz="4" w:space="0" w:color="auto"/>
            </w:tcBorders>
          </w:tcPr>
          <w:p w:rsidR="0081659F" w:rsidRPr="00415C43" w:rsidRDefault="0081659F"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tcBorders>
          </w:tcPr>
          <w:p w:rsidR="0081659F" w:rsidRPr="00415C43" w:rsidRDefault="0081659F" w:rsidP="000E69B5">
            <w:pPr>
              <w:widowControl w:val="0"/>
              <w:tabs>
                <w:tab w:val="left" w:pos="360"/>
                <w:tab w:val="left" w:pos="1155"/>
              </w:tabs>
              <w:suppressAutoHyphens/>
              <w:snapToGrid w:val="0"/>
              <w:rPr>
                <w:lang w:eastAsia="ar-SA"/>
              </w:rPr>
            </w:pPr>
            <w:r w:rsidRPr="00415C43">
              <w:rPr>
                <w:lang w:eastAsia="ar-SA"/>
              </w:rPr>
              <w:t xml:space="preserve">- </w:t>
            </w:r>
            <w:r w:rsidRPr="00415C43">
              <w:t>Объекты пожарной охраны</w:t>
            </w:r>
          </w:p>
        </w:tc>
        <w:tc>
          <w:tcPr>
            <w:tcW w:w="11907" w:type="dxa"/>
          </w:tcPr>
          <w:p w:rsidR="0081659F" w:rsidRPr="00415C43" w:rsidRDefault="0081659F" w:rsidP="000E69B5">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81659F" w:rsidRPr="00415C43" w:rsidRDefault="0081659F" w:rsidP="000E69B5">
            <w:pPr>
              <w:autoSpaceDE w:val="0"/>
              <w:autoSpaceDN w:val="0"/>
              <w:adjustRightInd w:val="0"/>
              <w:ind w:firstLine="510"/>
              <w:jc w:val="both"/>
            </w:pPr>
            <w:r w:rsidRPr="00415C43">
              <w:t>1.1 Размер участка 0,55-</w:t>
            </w:r>
            <w:smartTag w:uri="urn:schemas-microsoft-com:office:smarttags" w:element="metricconverter">
              <w:smartTagPr>
                <w:attr w:name="ProductID" w:val="50 м"/>
              </w:smartTagPr>
              <w:r w:rsidRPr="00415C43">
                <w:t>2,2 га</w:t>
              </w:r>
            </w:smartTag>
            <w:r w:rsidRPr="00415C43">
              <w:t xml:space="preserve"> на депо в зависимости от количества пожарных автомобилей. </w:t>
            </w:r>
          </w:p>
          <w:p w:rsidR="000E100D" w:rsidRPr="00415C43" w:rsidRDefault="000E100D" w:rsidP="000E69B5">
            <w:pPr>
              <w:autoSpaceDE w:val="0"/>
              <w:autoSpaceDN w:val="0"/>
              <w:adjustRightInd w:val="0"/>
              <w:ind w:firstLine="510"/>
              <w:jc w:val="both"/>
            </w:pPr>
            <w:r w:rsidRPr="00415C43">
              <w:t>1.2 Площадь участка существующего объекта – в фактических кадастровых границах.</w:t>
            </w:r>
          </w:p>
          <w:p w:rsidR="0081659F" w:rsidRPr="00415C43" w:rsidRDefault="0081659F" w:rsidP="000E69B5">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81659F" w:rsidRPr="00415C43" w:rsidRDefault="0081659F" w:rsidP="000E69B5">
            <w:pPr>
              <w:autoSpaceDE w:val="0"/>
              <w:autoSpaceDN w:val="0"/>
              <w:adjustRightInd w:val="0"/>
              <w:ind w:firstLine="510"/>
              <w:jc w:val="both"/>
            </w:pPr>
            <w:r w:rsidRPr="00415C43">
              <w:t>2.1 Здания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81659F" w:rsidRPr="00415C43" w:rsidRDefault="0081659F" w:rsidP="000E69B5">
            <w:pPr>
              <w:autoSpaceDE w:val="0"/>
              <w:autoSpaceDN w:val="0"/>
              <w:adjustRightInd w:val="0"/>
              <w:ind w:firstLine="510"/>
              <w:jc w:val="both"/>
            </w:pPr>
            <w:r w:rsidRPr="00415C43">
              <w:t xml:space="preserve">2.2 Расстояние от здания до границы земельного участка – не менее </w:t>
            </w:r>
            <w:smartTag w:uri="urn:schemas-microsoft-com:office:smarttags" w:element="metricconverter">
              <w:smartTagPr>
                <w:attr w:name="ProductID" w:val="50 м"/>
              </w:smartTagPr>
              <w:r w:rsidRPr="00415C43">
                <w:t>3 м</w:t>
              </w:r>
            </w:smartTag>
            <w:r w:rsidRPr="00415C43">
              <w:t>.</w:t>
            </w:r>
          </w:p>
          <w:p w:rsidR="0081659F" w:rsidRPr="00415C43" w:rsidRDefault="0081659F" w:rsidP="007376A0">
            <w:pPr>
              <w:pStyle w:val="afc"/>
              <w:ind w:firstLine="510"/>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81659F" w:rsidRPr="00415C43" w:rsidRDefault="0081659F" w:rsidP="000E69B5">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81659F" w:rsidRPr="00415C43" w:rsidRDefault="0081659F" w:rsidP="000E69B5">
            <w:pPr>
              <w:autoSpaceDE w:val="0"/>
              <w:autoSpaceDN w:val="0"/>
              <w:adjustRightInd w:val="0"/>
              <w:ind w:firstLine="510"/>
              <w:jc w:val="both"/>
            </w:pPr>
            <w:r w:rsidRPr="00415C43">
              <w:t xml:space="preserve">3.1 Максимальное количество этажей – </w:t>
            </w:r>
            <w:r w:rsidR="002E166A" w:rsidRPr="00415C43">
              <w:t>1</w:t>
            </w:r>
            <w:r w:rsidRPr="00415C43">
              <w:t>.</w:t>
            </w:r>
          </w:p>
          <w:p w:rsidR="0081659F" w:rsidRPr="00415C43" w:rsidRDefault="0081659F" w:rsidP="000E69B5">
            <w:pPr>
              <w:ind w:firstLine="510"/>
              <w:jc w:val="both"/>
              <w:rPr>
                <w:b/>
              </w:rPr>
            </w:pPr>
            <w:r w:rsidRPr="00415C43">
              <w:rPr>
                <w:b/>
              </w:rPr>
              <w:t>4. Максимальный процент застройки в границах земельного участка.</w:t>
            </w:r>
          </w:p>
          <w:p w:rsidR="0081659F" w:rsidRPr="00415C43" w:rsidRDefault="0081659F" w:rsidP="000E69B5">
            <w:pPr>
              <w:widowControl w:val="0"/>
              <w:tabs>
                <w:tab w:val="left" w:pos="360"/>
                <w:tab w:val="left" w:pos="1155"/>
              </w:tabs>
              <w:suppressAutoHyphens/>
              <w:snapToGrid w:val="0"/>
              <w:ind w:firstLine="510"/>
              <w:jc w:val="both"/>
              <w:rPr>
                <w:b/>
              </w:rPr>
            </w:pPr>
            <w:r w:rsidRPr="00415C43">
              <w:t>4.1  Максимальный процент застройки - 60%.</w:t>
            </w:r>
          </w:p>
        </w:tc>
      </w:tr>
      <w:tr w:rsidR="004537E6" w:rsidRPr="00415C43" w:rsidTr="004827B2">
        <w:tc>
          <w:tcPr>
            <w:tcW w:w="851" w:type="dxa"/>
            <w:vMerge/>
            <w:tcBorders>
              <w:right w:val="single" w:sz="4" w:space="0" w:color="auto"/>
            </w:tcBorders>
          </w:tcPr>
          <w:p w:rsidR="004537E6" w:rsidRPr="00415C43" w:rsidRDefault="004537E6"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tcBorders>
          </w:tcPr>
          <w:p w:rsidR="004537E6" w:rsidRPr="00415C43" w:rsidRDefault="004537E6" w:rsidP="000E69B5">
            <w:pPr>
              <w:widowControl w:val="0"/>
              <w:tabs>
                <w:tab w:val="left" w:pos="360"/>
                <w:tab w:val="left" w:pos="1155"/>
              </w:tabs>
              <w:suppressAutoHyphens/>
              <w:snapToGrid w:val="0"/>
              <w:rPr>
                <w:lang w:eastAsia="ar-SA"/>
              </w:rPr>
            </w:pPr>
            <w:r w:rsidRPr="00415C43">
              <w:rPr>
                <w:lang w:eastAsia="ar-SA"/>
              </w:rPr>
              <w:t xml:space="preserve">- </w:t>
            </w:r>
            <w:r w:rsidRPr="00415C43">
              <w:t>Парковки перед объектами обслуживающих и коммерческих видов использования</w:t>
            </w:r>
          </w:p>
        </w:tc>
        <w:tc>
          <w:tcPr>
            <w:tcW w:w="11907" w:type="dxa"/>
          </w:tcPr>
          <w:p w:rsidR="004537E6" w:rsidRPr="00415C43" w:rsidRDefault="004537E6" w:rsidP="003D79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4537E6" w:rsidRPr="00415C43" w:rsidRDefault="004537E6" w:rsidP="00AF5C65">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1.1 Площадь участка для временной стоянки одного автотранспортного средства:</w:t>
            </w:r>
          </w:p>
          <w:p w:rsidR="004537E6" w:rsidRPr="00415C43" w:rsidRDefault="004537E6" w:rsidP="00AF5C65">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легковых автомобилей – 25 (22,5)* м</w:t>
            </w:r>
            <w:r w:rsidRPr="00415C43">
              <w:rPr>
                <w:rFonts w:ascii="Times New Roman" w:hAnsi="Times New Roman"/>
                <w:vertAlign w:val="superscript"/>
              </w:rPr>
              <w:t>2</w:t>
            </w:r>
            <w:r w:rsidRPr="00415C43">
              <w:rPr>
                <w:rFonts w:ascii="Times New Roman" w:hAnsi="Times New Roman"/>
              </w:rPr>
              <w:t xml:space="preserve"> на одно машино-место. </w:t>
            </w:r>
          </w:p>
          <w:p w:rsidR="004537E6" w:rsidRPr="00415C43" w:rsidRDefault="004537E6" w:rsidP="00AF5C65">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 xml:space="preserve">грузовых автомобилей – </w:t>
            </w:r>
            <w:smartTag w:uri="urn:schemas-microsoft-com:office:smarttags" w:element="metricconverter">
              <w:smartTagPr>
                <w:attr w:name="ProductID" w:val="40 м2"/>
              </w:smartTagPr>
              <w:r w:rsidRPr="00415C43">
                <w:rPr>
                  <w:rFonts w:ascii="Times New Roman" w:hAnsi="Times New Roman"/>
                </w:rPr>
                <w:t>40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4537E6" w:rsidRPr="00415C43" w:rsidRDefault="004537E6" w:rsidP="00AF5C65">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 xml:space="preserve">автобусов – </w:t>
            </w:r>
            <w:smartTag w:uri="urn:schemas-microsoft-com:office:smarttags" w:element="metricconverter">
              <w:smartTagPr>
                <w:attr w:name="ProductID" w:val="40 м2"/>
              </w:smartTagPr>
              <w:r w:rsidRPr="00415C43">
                <w:rPr>
                  <w:rFonts w:ascii="Times New Roman" w:hAnsi="Times New Roman"/>
                </w:rPr>
                <w:t>40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4537E6" w:rsidRPr="00415C43" w:rsidRDefault="004537E6" w:rsidP="00AF5C65">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 xml:space="preserve">велосипедов – </w:t>
            </w:r>
            <w:smartTag w:uri="urn:schemas-microsoft-com:office:smarttags" w:element="metricconverter">
              <w:smartTagPr>
                <w:attr w:name="ProductID" w:val="0,9 м2"/>
              </w:smartTagPr>
              <w:r w:rsidRPr="00415C43">
                <w:rPr>
                  <w:rFonts w:ascii="Times New Roman" w:hAnsi="Times New Roman"/>
                </w:rPr>
                <w:t>0,9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4537E6" w:rsidRPr="00415C43" w:rsidRDefault="004537E6" w:rsidP="00AF5C65">
            <w:pPr>
              <w:ind w:firstLine="460"/>
              <w:rPr>
                <w:bCs/>
              </w:rPr>
            </w:pPr>
            <w:r w:rsidRPr="00415C43">
              <w:rPr>
                <w:bCs/>
              </w:rPr>
              <w:t>* В скобках – при примыкании участков для стоянки к проезжей части улиц и проездов.</w:t>
            </w:r>
          </w:p>
          <w:p w:rsidR="004537E6" w:rsidRPr="00415C43" w:rsidRDefault="004537E6" w:rsidP="00AF5C65">
            <w:pPr>
              <w:ind w:firstLine="460"/>
              <w:rPr>
                <w:bCs/>
                <w:spacing w:val="-4"/>
              </w:rPr>
            </w:pPr>
            <w:r w:rsidRPr="00415C43">
              <w:rPr>
                <w:bCs/>
              </w:rPr>
              <w:t xml:space="preserve">1.2 </w:t>
            </w:r>
            <w:r w:rsidRPr="00415C43">
              <w:t>Требуемое расчетное количество машино-мест для временного хранения легковых автомобилей на приобъектных стоянках у общественных зданий, и учреждений:</w:t>
            </w:r>
          </w:p>
          <w:p w:rsidR="004537E6" w:rsidRPr="00415C43" w:rsidRDefault="004537E6" w:rsidP="00AF5C65">
            <w:pPr>
              <w:ind w:firstLine="460"/>
            </w:pPr>
            <w:r w:rsidRPr="00415C43">
              <w:t>торговые центры, универмаги, магазины с площадью торговых залов более 200 м2:</w:t>
            </w:r>
          </w:p>
          <w:p w:rsidR="004537E6" w:rsidRPr="00415C43" w:rsidRDefault="004537E6" w:rsidP="00AF5C65">
            <w:pPr>
              <w:ind w:firstLine="460"/>
            </w:pPr>
            <w:r w:rsidRPr="00415C43">
              <w:t>- 3-5 машино-мест на 100 коек;</w:t>
            </w:r>
          </w:p>
          <w:p w:rsidR="004537E6" w:rsidRPr="00415C43" w:rsidRDefault="004537E6" w:rsidP="00AF5C65">
            <w:pPr>
              <w:ind w:firstLine="460"/>
            </w:pPr>
            <w:r w:rsidRPr="00415C43">
              <w:t>поликлиники:</w:t>
            </w:r>
          </w:p>
          <w:p w:rsidR="004537E6" w:rsidRPr="00415C43" w:rsidRDefault="004537E6" w:rsidP="00AF5C65">
            <w:pPr>
              <w:ind w:firstLine="460"/>
            </w:pPr>
            <w:r w:rsidRPr="00415C43">
              <w:t>- 2-3 машино-мест на 100 посещений;</w:t>
            </w:r>
          </w:p>
          <w:p w:rsidR="004537E6" w:rsidRPr="00415C43" w:rsidRDefault="004537E6" w:rsidP="00AF5C65">
            <w:pPr>
              <w:ind w:firstLine="460"/>
            </w:pPr>
            <w:r w:rsidRPr="00415C43">
              <w:t>спортивные здания и сооружения с трибунами вместимостью более 500 зрителей:</w:t>
            </w:r>
          </w:p>
          <w:p w:rsidR="004537E6" w:rsidRPr="00415C43" w:rsidRDefault="004537E6" w:rsidP="00AF5C65">
            <w:pPr>
              <w:ind w:firstLine="460"/>
            </w:pPr>
            <w:r w:rsidRPr="00415C43">
              <w:t>- 3-5 машино-мест на 100 мест;</w:t>
            </w:r>
          </w:p>
          <w:p w:rsidR="004537E6" w:rsidRPr="00415C43" w:rsidRDefault="004537E6" w:rsidP="00AF5C65">
            <w:pPr>
              <w:ind w:firstLine="460"/>
            </w:pPr>
            <w:r w:rsidRPr="00415C43">
              <w:t>парки культуры и отдыха:</w:t>
            </w:r>
          </w:p>
          <w:p w:rsidR="004537E6" w:rsidRPr="00415C43" w:rsidRDefault="004537E6" w:rsidP="00AF5C65">
            <w:pPr>
              <w:ind w:firstLine="460"/>
            </w:pPr>
            <w:r w:rsidRPr="00415C43">
              <w:t>- 5-7 машино-мест на 100 единовременных посетителей;</w:t>
            </w:r>
          </w:p>
          <w:p w:rsidR="004537E6" w:rsidRPr="00415C43" w:rsidRDefault="004537E6" w:rsidP="00AF5C65">
            <w:pPr>
              <w:ind w:firstLine="460"/>
            </w:pPr>
            <w:r w:rsidRPr="00415C43">
              <w:t>гостиницы:</w:t>
            </w:r>
          </w:p>
          <w:p w:rsidR="004537E6" w:rsidRPr="00415C43" w:rsidRDefault="004537E6" w:rsidP="00AF5C65">
            <w:pPr>
              <w:ind w:firstLine="460"/>
            </w:pPr>
            <w:r w:rsidRPr="00415C43">
              <w:t>- 6-8 машино-мест на 100 мест;</w:t>
            </w:r>
          </w:p>
          <w:p w:rsidR="004537E6" w:rsidRPr="00415C43" w:rsidRDefault="004537E6" w:rsidP="00AF5C65">
            <w:pPr>
              <w:ind w:firstLine="460"/>
            </w:pPr>
            <w:r w:rsidRPr="00415C43">
              <w:t>рынки:</w:t>
            </w:r>
          </w:p>
          <w:p w:rsidR="004537E6" w:rsidRPr="00415C43" w:rsidRDefault="004537E6" w:rsidP="00AF5C65">
            <w:pPr>
              <w:ind w:firstLine="460"/>
            </w:pPr>
            <w:r w:rsidRPr="00415C43">
              <w:t>- 20-25 машино-мест на 50 торговых месс;</w:t>
            </w:r>
          </w:p>
          <w:p w:rsidR="004537E6" w:rsidRPr="00415C43" w:rsidRDefault="004537E6" w:rsidP="00AF5C65">
            <w:pPr>
              <w:ind w:firstLine="460"/>
            </w:pPr>
            <w:r w:rsidRPr="00415C43">
              <w:t>рестораны и кафе общественного значения:</w:t>
            </w:r>
          </w:p>
          <w:p w:rsidR="004537E6" w:rsidRPr="00415C43" w:rsidRDefault="004537E6" w:rsidP="00AF5C65">
            <w:pPr>
              <w:ind w:firstLine="460"/>
            </w:pPr>
            <w:r w:rsidRPr="00415C43">
              <w:t>- 10-15 машино-мест на 100 мест;</w:t>
            </w:r>
          </w:p>
          <w:p w:rsidR="004537E6" w:rsidRPr="00415C43" w:rsidRDefault="004537E6" w:rsidP="00AF5C65">
            <w:pPr>
              <w:ind w:firstLine="460"/>
            </w:pPr>
            <w:r w:rsidRPr="00415C43">
              <w:t>театры, кинотеатры, концертные залы, музеи, выставки;</w:t>
            </w:r>
          </w:p>
          <w:p w:rsidR="004537E6" w:rsidRPr="00415C43" w:rsidRDefault="004537E6" w:rsidP="00AF5C65">
            <w:pPr>
              <w:ind w:firstLine="460"/>
            </w:pPr>
            <w:r w:rsidRPr="00415C43">
              <w:t>- 10-15 машино-мест на 100 мест или единовременных посетителей;</w:t>
            </w:r>
          </w:p>
          <w:p w:rsidR="004537E6" w:rsidRPr="00415C43" w:rsidRDefault="004537E6" w:rsidP="00AF5C65">
            <w:pPr>
              <w:ind w:firstLine="460"/>
            </w:pPr>
            <w:r w:rsidRPr="00415C43">
              <w:rPr>
                <w:bCs/>
                <w:spacing w:val="-4"/>
              </w:rPr>
              <w:t xml:space="preserve">1.3 </w:t>
            </w:r>
            <w:r w:rsidRPr="00415C43">
              <w:t>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w:t>
            </w:r>
          </w:p>
          <w:p w:rsidR="004537E6" w:rsidRPr="00415C43" w:rsidRDefault="004537E6" w:rsidP="00AF5C65">
            <w:pPr>
              <w:autoSpaceDE w:val="0"/>
              <w:autoSpaceDN w:val="0"/>
              <w:adjustRightInd w:val="0"/>
              <w:ind w:firstLine="460"/>
              <w:jc w:val="both"/>
              <w:rPr>
                <w:bCs/>
              </w:rPr>
            </w:pPr>
            <w:r w:rsidRPr="00415C43">
              <w:t xml:space="preserve">- </w:t>
            </w:r>
            <w:r w:rsidRPr="00415C43">
              <w:rPr>
                <w:bCs/>
              </w:rPr>
              <w:t xml:space="preserve">до 10 % мест (но не менее одного места) следует выделять для транспорта инвалидов с учетом размера одного машино-места не менее 3,5 × </w:t>
            </w:r>
            <w:smartTag w:uri="urn:schemas-microsoft-com:office:smarttags" w:element="metricconverter">
              <w:smartTagPr>
                <w:attr w:name="ProductID" w:val="5,0 м"/>
              </w:smartTagPr>
              <w:r w:rsidRPr="00415C43">
                <w:rPr>
                  <w:bCs/>
                </w:rPr>
                <w:t>5,0 м</w:t>
              </w:r>
            </w:smartTag>
            <w:r w:rsidRPr="00415C43">
              <w:rPr>
                <w:bCs/>
              </w:rPr>
              <w:t>.</w:t>
            </w:r>
          </w:p>
          <w:p w:rsidR="004537E6" w:rsidRPr="00415C43" w:rsidRDefault="004537E6" w:rsidP="003D79AA">
            <w:pPr>
              <w:autoSpaceDE w:val="0"/>
              <w:autoSpaceDN w:val="0"/>
              <w:adjustRightInd w:val="0"/>
              <w:ind w:firstLine="510"/>
              <w:jc w:val="both"/>
            </w:pPr>
            <w:r w:rsidRPr="00415C43">
              <w:rPr>
                <w:b/>
              </w:rPr>
              <w:t>2. Минимальные отступы зданий, строений и сооружений от границ земельных участков.</w:t>
            </w:r>
            <w:r w:rsidRPr="00415C43">
              <w:t xml:space="preserve"> </w:t>
            </w:r>
          </w:p>
          <w:p w:rsidR="004537E6" w:rsidRPr="00415C43" w:rsidRDefault="004537E6" w:rsidP="00AF5C65">
            <w:pPr>
              <w:autoSpaceDE w:val="0"/>
              <w:autoSpaceDN w:val="0"/>
              <w:adjustRightInd w:val="0"/>
              <w:ind w:firstLine="460"/>
            </w:pPr>
            <w:r w:rsidRPr="00415C43">
              <w:t>2.1</w:t>
            </w:r>
            <w:r w:rsidRPr="00415C43">
              <w:rPr>
                <w:b/>
              </w:rPr>
              <w:t xml:space="preserve"> </w:t>
            </w:r>
            <w:r w:rsidRPr="00415C43">
              <w:t>Минимальное расстояние от окон общественных зданий до гаражей и открытых автостоянок при числе легковых автомобилей:</w:t>
            </w:r>
          </w:p>
          <w:p w:rsidR="004537E6" w:rsidRPr="00415C43" w:rsidRDefault="004537E6" w:rsidP="00AF5C65">
            <w:pPr>
              <w:numPr>
                <w:ilvl w:val="0"/>
                <w:numId w:val="20"/>
              </w:numPr>
              <w:autoSpaceDE w:val="0"/>
              <w:autoSpaceDN w:val="0"/>
              <w:adjustRightInd w:val="0"/>
              <w:ind w:left="34" w:firstLine="460"/>
            </w:pPr>
            <w:r w:rsidRPr="00415C43">
              <w:t xml:space="preserve">10 и менее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4537E6" w:rsidRPr="00415C43" w:rsidRDefault="004537E6" w:rsidP="00AF5C65">
            <w:pPr>
              <w:autoSpaceDE w:val="0"/>
              <w:autoSpaceDN w:val="0"/>
              <w:adjustRightInd w:val="0"/>
              <w:ind w:firstLine="460"/>
            </w:pPr>
            <w:r w:rsidRPr="00415C43">
              <w:t>2.2</w:t>
            </w:r>
            <w:r w:rsidRPr="00415C43">
              <w:rPr>
                <w:b/>
              </w:rPr>
              <w:t xml:space="preserve"> </w:t>
            </w:r>
            <w:r w:rsidRPr="00415C43">
              <w:t>Минимальное расстояние от окон жилых зданий до гаражей и открытых автостоянок при числе легковых автомобилей:</w:t>
            </w:r>
          </w:p>
          <w:p w:rsidR="004537E6" w:rsidRPr="00415C43" w:rsidRDefault="004537E6" w:rsidP="00AF5C65">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4537E6" w:rsidRPr="00415C43" w:rsidRDefault="004537E6" w:rsidP="00AF5C65">
            <w:pPr>
              <w:autoSpaceDE w:val="0"/>
              <w:autoSpaceDN w:val="0"/>
              <w:adjustRightInd w:val="0"/>
              <w:ind w:firstLine="460"/>
            </w:pPr>
            <w:r w:rsidRPr="00415C43">
              <w:t>2.3</w:t>
            </w:r>
            <w:r w:rsidRPr="00415C43">
              <w:rPr>
                <w:b/>
              </w:rPr>
              <w:t xml:space="preserve"> </w:t>
            </w:r>
            <w:r w:rsidRPr="00415C43">
              <w:t>Минимальное расстояние от торцов жилых домов без окон до гаражей и открытых автостоянок при числе легковых автомобилей:</w:t>
            </w:r>
          </w:p>
          <w:p w:rsidR="004537E6" w:rsidRPr="00415C43" w:rsidRDefault="004537E6" w:rsidP="00AF5C65">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4537E6" w:rsidRPr="00415C43" w:rsidRDefault="004537E6" w:rsidP="00AF5C65">
            <w:pPr>
              <w:autoSpaceDE w:val="0"/>
              <w:autoSpaceDN w:val="0"/>
              <w:adjustRightInd w:val="0"/>
              <w:ind w:firstLine="460"/>
            </w:pPr>
            <w:r w:rsidRPr="00415C43">
              <w:t>2.4 Минимальное расстояние от границ земельных участков общеобразовательных школ, детских дошкольных учреждений до гаражей и открытых автостоянок при числе легковых автомобилей:</w:t>
            </w:r>
          </w:p>
          <w:p w:rsidR="004537E6" w:rsidRPr="00415C43" w:rsidRDefault="004537E6" w:rsidP="00AF5C65">
            <w:pPr>
              <w:numPr>
                <w:ilvl w:val="0"/>
                <w:numId w:val="20"/>
              </w:numPr>
              <w:autoSpaceDE w:val="0"/>
              <w:autoSpaceDN w:val="0"/>
              <w:adjustRightInd w:val="0"/>
              <w:ind w:hanging="402"/>
            </w:pPr>
            <w:r w:rsidRPr="00415C43">
              <w:t xml:space="preserve">10 и менее легковых автомобилей – </w:t>
            </w:r>
            <w:r w:rsidRPr="00415C43">
              <w:rPr>
                <w:bCs/>
              </w:rPr>
              <w:t>не менее</w:t>
            </w:r>
            <w:r w:rsidRPr="00415C43">
              <w:t xml:space="preserve"> 15м; </w:t>
            </w:r>
          </w:p>
          <w:p w:rsidR="004537E6" w:rsidRPr="00415C43" w:rsidRDefault="004537E6" w:rsidP="00AF5C65">
            <w:pPr>
              <w:autoSpaceDE w:val="0"/>
              <w:autoSpaceDN w:val="0"/>
              <w:adjustRightInd w:val="0"/>
              <w:ind w:left="32" w:firstLine="460"/>
            </w:pPr>
            <w:r w:rsidRPr="00415C43">
              <w:t>2.5 Минимальное расстояние от границ земельных участков лечебных учреждений стационарного типа до гаражей и открытых автостоянок при числе легковых автомобилей:</w:t>
            </w:r>
          </w:p>
          <w:p w:rsidR="004537E6" w:rsidRPr="00415C43" w:rsidRDefault="004537E6" w:rsidP="00AF5C65">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25м; </w:t>
            </w:r>
          </w:p>
          <w:p w:rsidR="004537E6" w:rsidRPr="00415C43" w:rsidRDefault="004537E6" w:rsidP="003D79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4537E6" w:rsidRPr="00415C43" w:rsidRDefault="004537E6" w:rsidP="003D79AA">
            <w:pPr>
              <w:autoSpaceDE w:val="0"/>
              <w:autoSpaceDN w:val="0"/>
              <w:adjustRightInd w:val="0"/>
              <w:ind w:firstLine="510"/>
              <w:jc w:val="both"/>
            </w:pPr>
            <w:r w:rsidRPr="00415C43">
              <w:t>3.1 Предельное количество этажей не подлежит установлению.</w:t>
            </w:r>
          </w:p>
          <w:p w:rsidR="004537E6" w:rsidRPr="00415C43" w:rsidRDefault="004537E6" w:rsidP="003D79AA">
            <w:pPr>
              <w:suppressAutoHyphens/>
              <w:ind w:firstLine="510"/>
              <w:jc w:val="both"/>
              <w:rPr>
                <w:lang w:eastAsia="ar-SA"/>
              </w:rPr>
            </w:pPr>
            <w:r w:rsidRPr="00415C43">
              <w:rPr>
                <w:b/>
              </w:rPr>
              <w:t>4. Максимальный процент застройки в границах земельного участка.</w:t>
            </w:r>
          </w:p>
          <w:p w:rsidR="004537E6" w:rsidRPr="00415C43" w:rsidRDefault="004537E6" w:rsidP="003D79AA">
            <w:pPr>
              <w:widowControl w:val="0"/>
              <w:tabs>
                <w:tab w:val="left" w:pos="1155"/>
              </w:tabs>
              <w:suppressAutoHyphens/>
              <w:snapToGrid w:val="0"/>
              <w:ind w:firstLine="510"/>
              <w:jc w:val="both"/>
              <w:rPr>
                <w:lang w:eastAsia="ar-SA"/>
              </w:rPr>
            </w:pPr>
            <w:r w:rsidRPr="00415C43">
              <w:t>4.1  Максимальный процент застройки - 80%.</w:t>
            </w:r>
          </w:p>
        </w:tc>
      </w:tr>
      <w:tr w:rsidR="00CC27CA" w:rsidRPr="00415C43" w:rsidTr="004827B2">
        <w:tc>
          <w:tcPr>
            <w:tcW w:w="851" w:type="dxa"/>
            <w:vMerge/>
            <w:tcBorders>
              <w:right w:val="single" w:sz="4" w:space="0" w:color="auto"/>
            </w:tcBorders>
          </w:tcPr>
          <w:p w:rsidR="00CC27CA" w:rsidRPr="00415C43" w:rsidRDefault="00CC27CA"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bottom w:val="single" w:sz="6" w:space="0" w:color="000000"/>
            </w:tcBorders>
          </w:tcPr>
          <w:p w:rsidR="00CC27CA" w:rsidRPr="00415C43" w:rsidRDefault="00CC27CA" w:rsidP="000E69B5">
            <w:pPr>
              <w:widowControl w:val="0"/>
              <w:tabs>
                <w:tab w:val="left" w:pos="360"/>
                <w:tab w:val="left" w:pos="1155"/>
              </w:tabs>
              <w:suppressAutoHyphens/>
              <w:rPr>
                <w:lang w:eastAsia="ar-SA"/>
              </w:rPr>
            </w:pPr>
            <w:r w:rsidRPr="00415C43">
              <w:rPr>
                <w:lang w:eastAsia="ar-SA"/>
              </w:rPr>
              <w:t xml:space="preserve">-  </w:t>
            </w:r>
            <w:r w:rsidRPr="00415C43">
              <w:t>Сады, огороды, палисадники</w:t>
            </w:r>
            <w:r w:rsidRPr="00415C43">
              <w:rPr>
                <w:lang w:eastAsia="ar-SA"/>
              </w:rPr>
              <w:t>;</w:t>
            </w:r>
          </w:p>
          <w:p w:rsidR="00CC27CA" w:rsidRPr="00415C43" w:rsidRDefault="00CC27CA" w:rsidP="004878AF">
            <w:pPr>
              <w:widowControl w:val="0"/>
              <w:tabs>
                <w:tab w:val="left" w:pos="360"/>
                <w:tab w:val="left" w:pos="1155"/>
              </w:tabs>
              <w:suppressAutoHyphens/>
              <w:rPr>
                <w:lang w:eastAsia="ar-SA"/>
              </w:rPr>
            </w:pPr>
          </w:p>
        </w:tc>
        <w:tc>
          <w:tcPr>
            <w:tcW w:w="11907" w:type="dxa"/>
          </w:tcPr>
          <w:p w:rsidR="00CC27CA" w:rsidRPr="00415C43" w:rsidRDefault="00CC27CA" w:rsidP="003D79AA">
            <w:pPr>
              <w:widowControl w:val="0"/>
              <w:tabs>
                <w:tab w:val="left" w:pos="360"/>
                <w:tab w:val="left" w:pos="1155"/>
              </w:tabs>
              <w:suppressAutoHyphens/>
              <w:snapToGri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C27CA" w:rsidRPr="00415C43" w:rsidRDefault="00CC27CA" w:rsidP="00AF5C65">
            <w:pPr>
              <w:pStyle w:val="af4"/>
              <w:shd w:val="clear" w:color="auto" w:fill="FFFFFF"/>
              <w:spacing w:before="0" w:beforeAutospacing="0" w:after="0" w:afterAutospacing="0"/>
              <w:ind w:firstLine="510"/>
              <w:rPr>
                <w:rFonts w:ascii="Times New Roman" w:hAnsi="Times New Roman"/>
              </w:rPr>
            </w:pPr>
            <w:r w:rsidRPr="00415C43">
              <w:rPr>
                <w:rFonts w:ascii="Times New Roman" w:hAnsi="Times New Roman"/>
              </w:rPr>
              <w:t xml:space="preserve">1.1 На территории с индивидуальной жилой застройки </w:t>
            </w:r>
            <w:r w:rsidRPr="00415C43">
              <w:rPr>
                <w:rFonts w:ascii="Times New Roman" w:hAnsi="Times New Roman"/>
                <w:lang w:eastAsia="ar-SA"/>
              </w:rPr>
              <w:t>хозяйственные постройки, сады, огороды, палисадники,  строения для содержания домашнего скота и птиц</w:t>
            </w:r>
            <w:r w:rsidRPr="00415C43">
              <w:rPr>
                <w:rFonts w:ascii="Times New Roman" w:hAnsi="Times New Roman"/>
              </w:rPr>
              <w:t xml:space="preserve"> размещаются в пределах отведенного участка. Размеры земельных участков для хозяйственных построек</w:t>
            </w:r>
            <w:r w:rsidRPr="00415C43">
              <w:rPr>
                <w:rFonts w:ascii="Times New Roman" w:hAnsi="Times New Roman"/>
                <w:lang w:eastAsia="ar-SA"/>
              </w:rPr>
              <w:t xml:space="preserve"> </w:t>
            </w:r>
            <w:r w:rsidRPr="00415C43">
              <w:rPr>
                <w:rFonts w:ascii="Times New Roman" w:hAnsi="Times New Roman"/>
              </w:rPr>
              <w:t>следует принимать в соответствии с нормативными правовыми актами органов местного самоуправления.</w:t>
            </w:r>
          </w:p>
          <w:p w:rsidR="00CC27CA" w:rsidRPr="00415C43" w:rsidRDefault="00CC27CA" w:rsidP="003D79AA">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CC27CA" w:rsidRPr="00415C43" w:rsidRDefault="00CC27CA" w:rsidP="003D79AA">
            <w:pPr>
              <w:widowControl w:val="0"/>
              <w:tabs>
                <w:tab w:val="left" w:pos="360"/>
                <w:tab w:val="left" w:pos="1155"/>
              </w:tabs>
              <w:suppressAutoHyphens/>
              <w:snapToGrid w:val="0"/>
              <w:ind w:firstLine="510"/>
              <w:jc w:val="both"/>
            </w:pPr>
            <w:r w:rsidRPr="00415C43">
              <w:t>2.1 До границы соседнего земельного участка расстояния по санитарно-бытовым условиям должны быть, м, не менее:</w:t>
            </w:r>
          </w:p>
          <w:p w:rsidR="00CC27CA" w:rsidRPr="00415C43" w:rsidRDefault="00CC27CA" w:rsidP="00CC27CA">
            <w:pPr>
              <w:widowControl w:val="0"/>
              <w:tabs>
                <w:tab w:val="left" w:pos="360"/>
                <w:tab w:val="left" w:pos="1155"/>
              </w:tabs>
              <w:suppressAutoHyphens/>
              <w:snapToGrid w:val="0"/>
              <w:ind w:firstLine="510"/>
              <w:jc w:val="both"/>
            </w:pPr>
            <w:r w:rsidRPr="00415C43">
              <w:t>- от стен индивидуального, блокированного дома – 3;</w:t>
            </w:r>
          </w:p>
          <w:p w:rsidR="00CC27CA" w:rsidRPr="00415C43" w:rsidRDefault="00CC27CA" w:rsidP="003D79AA">
            <w:pPr>
              <w:widowControl w:val="0"/>
              <w:tabs>
                <w:tab w:val="left" w:pos="360"/>
                <w:tab w:val="left" w:pos="1155"/>
              </w:tabs>
              <w:suppressAutoHyphens/>
              <w:snapToGrid w:val="0"/>
              <w:ind w:firstLine="510"/>
              <w:jc w:val="both"/>
            </w:pPr>
            <w:r w:rsidRPr="00415C43">
              <w:t>- от стволов высокорослых деревьев – 4;</w:t>
            </w:r>
          </w:p>
          <w:p w:rsidR="00CC27CA" w:rsidRPr="00415C43" w:rsidRDefault="00CC27CA" w:rsidP="003D79AA">
            <w:pPr>
              <w:widowControl w:val="0"/>
              <w:tabs>
                <w:tab w:val="left" w:pos="360"/>
                <w:tab w:val="left" w:pos="1155"/>
              </w:tabs>
              <w:suppressAutoHyphens/>
              <w:snapToGrid w:val="0"/>
              <w:ind w:firstLine="510"/>
              <w:jc w:val="both"/>
            </w:pPr>
            <w:r w:rsidRPr="00415C43">
              <w:t>- от стволов среднерослых деревьев – 2;</w:t>
            </w:r>
          </w:p>
          <w:p w:rsidR="00CC27CA" w:rsidRPr="00415C43" w:rsidRDefault="00CC27CA" w:rsidP="003D79AA">
            <w:pPr>
              <w:widowControl w:val="0"/>
              <w:tabs>
                <w:tab w:val="left" w:pos="360"/>
                <w:tab w:val="left" w:pos="1155"/>
              </w:tabs>
              <w:suppressAutoHyphens/>
              <w:snapToGrid w:val="0"/>
              <w:ind w:firstLine="510"/>
              <w:jc w:val="both"/>
            </w:pPr>
            <w:r w:rsidRPr="00415C43">
              <w:t>- от кустарника – 1.</w:t>
            </w:r>
          </w:p>
          <w:p w:rsidR="00CC27CA" w:rsidRPr="00415C43" w:rsidRDefault="00CC27CA" w:rsidP="003D79AA">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CC27CA" w:rsidRPr="00415C43" w:rsidRDefault="00CC27CA" w:rsidP="003D79AA">
            <w:pPr>
              <w:widowControl w:val="0"/>
              <w:tabs>
                <w:tab w:val="left" w:pos="1155"/>
              </w:tabs>
              <w:suppressAutoHyphens/>
              <w:snapToGrid w:val="0"/>
              <w:ind w:firstLine="510"/>
              <w:jc w:val="both"/>
            </w:pPr>
            <w:r w:rsidRPr="00415C43">
              <w:t>3.1 Предельное количество этажей не подлежит установлению.</w:t>
            </w:r>
          </w:p>
          <w:p w:rsidR="00CC27CA" w:rsidRPr="00415C43" w:rsidRDefault="00CC27CA" w:rsidP="003D79AA">
            <w:pPr>
              <w:widowControl w:val="0"/>
              <w:tabs>
                <w:tab w:val="left" w:pos="1155"/>
              </w:tabs>
              <w:suppressAutoHyphens/>
              <w:snapToGrid w:val="0"/>
              <w:ind w:firstLine="510"/>
              <w:jc w:val="both"/>
              <w:rPr>
                <w:b/>
              </w:rPr>
            </w:pPr>
            <w:r w:rsidRPr="00415C43">
              <w:rPr>
                <w:b/>
              </w:rPr>
              <w:t>4. Максимальный процент застройки в границах земельного участка.</w:t>
            </w:r>
          </w:p>
          <w:p w:rsidR="00CC27CA" w:rsidRPr="00415C43" w:rsidRDefault="00CC27CA" w:rsidP="003D79AA">
            <w:pPr>
              <w:widowControl w:val="0"/>
              <w:tabs>
                <w:tab w:val="left" w:pos="1155"/>
              </w:tabs>
              <w:suppressAutoHyphens/>
              <w:snapToGrid w:val="0"/>
              <w:ind w:firstLine="510"/>
              <w:jc w:val="both"/>
              <w:rPr>
                <w:lang w:eastAsia="ar-SA"/>
              </w:rPr>
            </w:pPr>
            <w:r w:rsidRPr="00415C43">
              <w:t>4.1 Максимальный процент застройки – 50%.</w:t>
            </w:r>
          </w:p>
        </w:tc>
      </w:tr>
      <w:tr w:rsidR="00DE2126" w:rsidRPr="00415C43" w:rsidTr="004827B2">
        <w:tc>
          <w:tcPr>
            <w:tcW w:w="851" w:type="dxa"/>
            <w:vMerge/>
            <w:tcBorders>
              <w:right w:val="single" w:sz="4" w:space="0" w:color="auto"/>
            </w:tcBorders>
          </w:tcPr>
          <w:p w:rsidR="00DE2126" w:rsidRPr="00415C43" w:rsidRDefault="00DE2126" w:rsidP="00222F71">
            <w:pPr>
              <w:pStyle w:val="ConsPlusNormal"/>
              <w:widowControl/>
              <w:ind w:firstLine="0"/>
              <w:jc w:val="center"/>
              <w:rPr>
                <w:rFonts w:ascii="Times New Roman" w:hAnsi="Times New Roman" w:cs="Times New Roman"/>
                <w:sz w:val="24"/>
                <w:szCs w:val="24"/>
              </w:rPr>
            </w:pPr>
          </w:p>
        </w:tc>
        <w:tc>
          <w:tcPr>
            <w:tcW w:w="2551" w:type="dxa"/>
            <w:tcBorders>
              <w:left w:val="single" w:sz="4" w:space="0" w:color="auto"/>
              <w:bottom w:val="single" w:sz="4" w:space="0" w:color="auto"/>
            </w:tcBorders>
          </w:tcPr>
          <w:p w:rsidR="00DE2126" w:rsidRPr="00415C43" w:rsidRDefault="00DE2126" w:rsidP="00C71ED0">
            <w:pPr>
              <w:ind w:left="15"/>
            </w:pPr>
            <w:r w:rsidRPr="00415C43">
              <w:t>- Жилищно-эксплуатационные и аварийно-диспетчерские службы</w:t>
            </w:r>
          </w:p>
        </w:tc>
        <w:tc>
          <w:tcPr>
            <w:tcW w:w="11907" w:type="dxa"/>
          </w:tcPr>
          <w:p w:rsidR="00DE2126" w:rsidRPr="00415C43" w:rsidRDefault="00DE2126" w:rsidP="009A08AD">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DE2126" w:rsidRPr="00415C43" w:rsidRDefault="00DE2126" w:rsidP="009A08AD">
            <w:pPr>
              <w:ind w:firstLine="510"/>
              <w:jc w:val="both"/>
              <w:rPr>
                <w:bCs/>
              </w:rPr>
            </w:pPr>
            <w:r w:rsidRPr="00415C43">
              <w:t xml:space="preserve">1.1 </w:t>
            </w:r>
            <w:r w:rsidRPr="00415C43">
              <w:rPr>
                <w:bCs/>
              </w:rPr>
              <w:t>Размеры земельного участка для</w:t>
            </w:r>
            <w:r w:rsidRPr="00415C43">
              <w:rPr>
                <w:b/>
                <w:bCs/>
              </w:rPr>
              <w:t xml:space="preserve"> </w:t>
            </w:r>
            <w:r w:rsidRPr="00415C43">
              <w:rPr>
                <w:bCs/>
              </w:rPr>
              <w:t>жилищно-эксплуатационной организации:</w:t>
            </w:r>
          </w:p>
          <w:p w:rsidR="00DE2126" w:rsidRPr="00415C43" w:rsidRDefault="00DE2126" w:rsidP="009A08AD">
            <w:pPr>
              <w:ind w:firstLine="510"/>
              <w:jc w:val="both"/>
              <w:rPr>
                <w:bCs/>
              </w:rPr>
            </w:pPr>
            <w:r w:rsidRPr="00415C43">
              <w:rPr>
                <w:bCs/>
              </w:rPr>
              <w:t>- на микрорайон – 1 объект на 20 тыс. жителей – 0,3га на объект;</w:t>
            </w:r>
          </w:p>
          <w:p w:rsidR="00DE2126" w:rsidRPr="00415C43" w:rsidRDefault="00DE2126" w:rsidP="009A08AD">
            <w:pPr>
              <w:ind w:firstLine="510"/>
              <w:jc w:val="both"/>
              <w:rPr>
                <w:bCs/>
              </w:rPr>
            </w:pPr>
            <w:r w:rsidRPr="00415C43">
              <w:rPr>
                <w:bCs/>
              </w:rPr>
              <w:t>1.2 Размеры земельного участка для диспетчерского пункта – 100 м</w:t>
            </w:r>
            <w:r w:rsidRPr="00415C43">
              <w:rPr>
                <w:bCs/>
                <w:vertAlign w:val="superscript"/>
              </w:rPr>
              <w:t>2</w:t>
            </w:r>
            <w:r w:rsidRPr="00415C43">
              <w:rPr>
                <w:bCs/>
              </w:rPr>
              <w:t xml:space="preserve"> на 1 объект.</w:t>
            </w:r>
          </w:p>
          <w:p w:rsidR="000E100D" w:rsidRPr="00415C43" w:rsidRDefault="000E100D" w:rsidP="009A08AD">
            <w:pPr>
              <w:ind w:firstLine="510"/>
              <w:jc w:val="both"/>
              <w:rPr>
                <w:bCs/>
              </w:rPr>
            </w:pPr>
            <w:r w:rsidRPr="00415C43">
              <w:rPr>
                <w:bCs/>
              </w:rPr>
              <w:t>1.3</w:t>
            </w:r>
            <w:r w:rsidRPr="00415C43">
              <w:t xml:space="preserve"> Площадь участка существующего объекта – в фактических кадастровых границах.</w:t>
            </w:r>
          </w:p>
          <w:p w:rsidR="00DE2126" w:rsidRPr="00415C43" w:rsidRDefault="00DE2126" w:rsidP="009A08AD">
            <w:pPr>
              <w:ind w:firstLine="510"/>
              <w:jc w:val="both"/>
              <w:rPr>
                <w:b/>
              </w:rPr>
            </w:pPr>
            <w:r w:rsidRPr="00415C43">
              <w:rPr>
                <w:b/>
              </w:rPr>
              <w:t>2. Минимальные отступы зданий, строений и сооружений от границ земельных участков.</w:t>
            </w:r>
          </w:p>
          <w:p w:rsidR="00DE2126" w:rsidRPr="00415C43" w:rsidRDefault="00DE2126" w:rsidP="00AF5C65">
            <w:pPr>
              <w:autoSpaceDE w:val="0"/>
              <w:autoSpaceDN w:val="0"/>
              <w:adjustRightInd w:val="0"/>
              <w:ind w:firstLine="510"/>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DE2126" w:rsidRPr="00415C43" w:rsidRDefault="00DE2126" w:rsidP="009A08AD">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DE2126" w:rsidRPr="00415C43" w:rsidRDefault="00DE2126" w:rsidP="00AF5C65">
            <w:pPr>
              <w:pStyle w:val="afc"/>
              <w:ind w:firstLine="510"/>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DE2126" w:rsidRPr="00415C43" w:rsidRDefault="00DE2126" w:rsidP="009A08AD">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DE2126" w:rsidRPr="00415C43" w:rsidRDefault="00DE2126" w:rsidP="009A08AD">
            <w:pPr>
              <w:autoSpaceDE w:val="0"/>
              <w:autoSpaceDN w:val="0"/>
              <w:adjustRightInd w:val="0"/>
              <w:ind w:firstLine="510"/>
              <w:jc w:val="both"/>
            </w:pPr>
            <w:r w:rsidRPr="00415C43">
              <w:t>3.1 Максимальное количество этажей – 2.</w:t>
            </w:r>
          </w:p>
          <w:p w:rsidR="00DE2126" w:rsidRPr="00415C43" w:rsidRDefault="00DE2126" w:rsidP="009A08AD">
            <w:pPr>
              <w:ind w:firstLine="510"/>
              <w:jc w:val="both"/>
            </w:pPr>
            <w:r w:rsidRPr="00415C43">
              <w:rPr>
                <w:b/>
              </w:rPr>
              <w:t>4. Максимальный процент застройки в границах земельного участка.</w:t>
            </w:r>
          </w:p>
          <w:p w:rsidR="00DE2126" w:rsidRPr="00415C43" w:rsidRDefault="00DE2126" w:rsidP="009A08AD">
            <w:pPr>
              <w:autoSpaceDE w:val="0"/>
              <w:autoSpaceDN w:val="0"/>
              <w:adjustRightInd w:val="0"/>
              <w:ind w:firstLine="510"/>
              <w:jc w:val="both"/>
            </w:pPr>
            <w:r w:rsidRPr="00415C43">
              <w:t>4.1 Максимальный процент застройки – 60%.</w:t>
            </w:r>
          </w:p>
        </w:tc>
      </w:tr>
      <w:tr w:rsidR="0081659F" w:rsidRPr="00415C43" w:rsidTr="004827B2">
        <w:tc>
          <w:tcPr>
            <w:tcW w:w="851" w:type="dxa"/>
            <w:vAlign w:val="center"/>
          </w:tcPr>
          <w:p w:rsidR="0081659F" w:rsidRPr="00415C43" w:rsidRDefault="0081659F" w:rsidP="00222F71">
            <w:pPr>
              <w:jc w:val="center"/>
              <w:rPr>
                <w:b/>
              </w:rPr>
            </w:pPr>
            <w:r w:rsidRPr="00415C43">
              <w:rPr>
                <w:b/>
              </w:rPr>
              <w:t>3.</w:t>
            </w:r>
          </w:p>
        </w:tc>
        <w:tc>
          <w:tcPr>
            <w:tcW w:w="14458" w:type="dxa"/>
            <w:gridSpan w:val="2"/>
            <w:vAlign w:val="center"/>
          </w:tcPr>
          <w:p w:rsidR="0081659F" w:rsidRPr="00415C43" w:rsidRDefault="0081659F" w:rsidP="00222F71">
            <w:pPr>
              <w:jc w:val="center"/>
              <w:rPr>
                <w:b/>
              </w:rPr>
            </w:pPr>
            <w:r w:rsidRPr="00415C43">
              <w:rPr>
                <w:b/>
              </w:rPr>
              <w:t>Условно разрешенные виды использования</w:t>
            </w:r>
          </w:p>
        </w:tc>
      </w:tr>
      <w:tr w:rsidR="00F61CC6" w:rsidRPr="00415C43" w:rsidTr="004827B2">
        <w:tc>
          <w:tcPr>
            <w:tcW w:w="851" w:type="dxa"/>
            <w:vMerge w:val="restart"/>
          </w:tcPr>
          <w:p w:rsidR="00F61CC6" w:rsidRPr="00415C43" w:rsidRDefault="00F61CC6" w:rsidP="00222F71">
            <w:pPr>
              <w:pStyle w:val="ConsPlusNormal"/>
              <w:widowControl/>
              <w:ind w:firstLine="0"/>
              <w:jc w:val="center"/>
              <w:rPr>
                <w:rFonts w:ascii="Times New Roman" w:hAnsi="Times New Roman" w:cs="Times New Roman"/>
                <w:sz w:val="24"/>
                <w:szCs w:val="24"/>
              </w:rPr>
            </w:pPr>
          </w:p>
        </w:tc>
        <w:tc>
          <w:tcPr>
            <w:tcW w:w="2551" w:type="dxa"/>
            <w:tcBorders>
              <w:top w:val="single" w:sz="4" w:space="0" w:color="auto"/>
              <w:bottom w:val="single" w:sz="4" w:space="0" w:color="auto"/>
            </w:tcBorders>
          </w:tcPr>
          <w:p w:rsidR="00F61CC6" w:rsidRPr="00415C43" w:rsidRDefault="00F61CC6" w:rsidP="008716B8">
            <w:pPr>
              <w:widowControl w:val="0"/>
              <w:tabs>
                <w:tab w:val="left" w:pos="360"/>
                <w:tab w:val="left" w:pos="1155"/>
              </w:tabs>
              <w:suppressAutoHyphens/>
              <w:snapToGrid w:val="0"/>
            </w:pPr>
            <w:r w:rsidRPr="00415C43">
              <w:rPr>
                <w:lang w:eastAsia="ar-SA"/>
              </w:rPr>
              <w:t>-  Объекты бытового обслуживания (</w:t>
            </w:r>
            <w:r w:rsidRPr="00415C43">
              <w:t>ремонт бытовой техники, парикмахерские, пошивочные ателье, иные объекты обслуживания)</w:t>
            </w:r>
          </w:p>
        </w:tc>
        <w:tc>
          <w:tcPr>
            <w:tcW w:w="11907" w:type="dxa"/>
            <w:tcBorders>
              <w:top w:val="single" w:sz="4" w:space="0" w:color="auto"/>
              <w:bottom w:val="single" w:sz="4" w:space="0" w:color="auto"/>
            </w:tcBorders>
          </w:tcPr>
          <w:p w:rsidR="00F61CC6" w:rsidRPr="00415C43" w:rsidRDefault="00F61CC6" w:rsidP="003D79AA">
            <w:pPr>
              <w:widowControl w:val="0"/>
              <w:tabs>
                <w:tab w:val="left" w:pos="1155"/>
              </w:tabs>
              <w:suppressAutoHyphens/>
              <w:snapToGri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F61CC6" w:rsidRPr="00415C43" w:rsidRDefault="00F61CC6" w:rsidP="003D79AA">
            <w:pPr>
              <w:widowControl w:val="0"/>
              <w:tabs>
                <w:tab w:val="left" w:pos="1155"/>
              </w:tabs>
              <w:suppressAutoHyphens/>
              <w:snapToGrid w:val="0"/>
              <w:ind w:firstLine="510"/>
              <w:jc w:val="both"/>
            </w:pPr>
            <w:r w:rsidRPr="00415C43">
              <w:t>1.1 Размеры земельных участков для предприятий бытового обслуживания мощностью:</w:t>
            </w:r>
          </w:p>
          <w:p w:rsidR="00F61CC6" w:rsidRPr="00415C43" w:rsidRDefault="00F61CC6" w:rsidP="003D79AA">
            <w:pPr>
              <w:widowControl w:val="0"/>
              <w:tabs>
                <w:tab w:val="left" w:pos="1155"/>
              </w:tabs>
              <w:suppressAutoHyphens/>
              <w:snapToGrid w:val="0"/>
              <w:ind w:firstLine="510"/>
              <w:jc w:val="both"/>
            </w:pPr>
            <w:r w:rsidRPr="00415C43">
              <w:t>- рабочих мест 10-50– 0,1-0,2 га;</w:t>
            </w:r>
          </w:p>
          <w:p w:rsidR="00F61CC6" w:rsidRPr="00415C43" w:rsidRDefault="00F61CC6" w:rsidP="003D79AA">
            <w:pPr>
              <w:widowControl w:val="0"/>
              <w:tabs>
                <w:tab w:val="left" w:pos="1155"/>
              </w:tabs>
              <w:suppressAutoHyphens/>
              <w:snapToGrid w:val="0"/>
              <w:ind w:firstLine="510"/>
              <w:jc w:val="both"/>
            </w:pPr>
            <w:r w:rsidRPr="00415C43">
              <w:t>- рабочих мест 50-150 – 0,05-0,08 га.</w:t>
            </w:r>
          </w:p>
          <w:p w:rsidR="000E100D" w:rsidRPr="00415C43" w:rsidRDefault="000E100D" w:rsidP="003D79AA">
            <w:pPr>
              <w:widowControl w:val="0"/>
              <w:tabs>
                <w:tab w:val="left" w:pos="1155"/>
              </w:tabs>
              <w:suppressAutoHyphens/>
              <w:snapToGrid w:val="0"/>
              <w:ind w:firstLine="510"/>
              <w:jc w:val="both"/>
            </w:pPr>
            <w:r w:rsidRPr="00415C43">
              <w:t>1.2 Площадь участка существующего объекта – в фактических кадастровых границах.</w:t>
            </w:r>
          </w:p>
          <w:p w:rsidR="00F61CC6" w:rsidRPr="00415C43" w:rsidRDefault="00F61CC6" w:rsidP="003D79AA">
            <w:pPr>
              <w:widowControl w:val="0"/>
              <w:tabs>
                <w:tab w:val="left" w:pos="1155"/>
              </w:tabs>
              <w:suppressAutoHyphens/>
              <w:snapToGrid w:val="0"/>
              <w:ind w:firstLine="510"/>
              <w:jc w:val="both"/>
              <w:rPr>
                <w:b/>
              </w:rPr>
            </w:pPr>
            <w:r w:rsidRPr="00415C43">
              <w:t>2</w:t>
            </w:r>
            <w:r w:rsidRPr="00415C43">
              <w:rPr>
                <w:b/>
              </w:rPr>
              <w:t>. Минимальные отступы зданий, строений и сооружений от границ земельных участков.</w:t>
            </w:r>
          </w:p>
          <w:p w:rsidR="00F61CC6" w:rsidRPr="00415C43" w:rsidRDefault="00F61CC6" w:rsidP="003D79AA">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F61CC6" w:rsidRPr="00415C43" w:rsidRDefault="00F61CC6" w:rsidP="003D79AA">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F61CC6" w:rsidRPr="00415C43" w:rsidRDefault="00F61CC6" w:rsidP="00AF5C65">
            <w:pPr>
              <w:pStyle w:val="afc"/>
              <w:ind w:firstLine="510"/>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w:t>
            </w:r>
          </w:p>
          <w:p w:rsidR="00F61CC6" w:rsidRPr="00415C43" w:rsidRDefault="00F61CC6" w:rsidP="003D79AA">
            <w:pPr>
              <w:autoSpaceDE w:val="0"/>
              <w:autoSpaceDN w:val="0"/>
              <w:adjustRightInd w:val="0"/>
              <w:ind w:firstLine="510"/>
              <w:jc w:val="both"/>
            </w:pPr>
            <w:r w:rsidRPr="00415C43">
              <w:t>2.2 На территории дворов жилых зданий запрещается размещать любые предприятия по мелкому ремонту бытовой техники, обуви и т.д.</w:t>
            </w:r>
          </w:p>
          <w:p w:rsidR="00F61CC6" w:rsidRPr="00415C43" w:rsidRDefault="00F61CC6" w:rsidP="003D79AA">
            <w:pPr>
              <w:widowControl w:val="0"/>
              <w:tabs>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F61CC6" w:rsidRPr="00415C43" w:rsidRDefault="00F61CC6" w:rsidP="003D79AA">
            <w:pPr>
              <w:widowControl w:val="0"/>
              <w:tabs>
                <w:tab w:val="left" w:pos="1155"/>
              </w:tabs>
              <w:suppressAutoHyphens/>
              <w:snapToGrid w:val="0"/>
              <w:ind w:firstLine="510"/>
              <w:jc w:val="both"/>
            </w:pPr>
            <w:r w:rsidRPr="00415C43">
              <w:t>3.1 Максимальное количество этажей – 1.</w:t>
            </w:r>
          </w:p>
          <w:p w:rsidR="00F61CC6" w:rsidRPr="00415C43" w:rsidRDefault="00F61CC6" w:rsidP="003D79AA">
            <w:pPr>
              <w:widowControl w:val="0"/>
              <w:tabs>
                <w:tab w:val="left" w:pos="1155"/>
              </w:tabs>
              <w:suppressAutoHyphens/>
              <w:snapToGrid w:val="0"/>
              <w:ind w:firstLine="510"/>
              <w:jc w:val="both"/>
              <w:rPr>
                <w:b/>
              </w:rPr>
            </w:pPr>
            <w:r w:rsidRPr="00415C43">
              <w:rPr>
                <w:b/>
              </w:rPr>
              <w:t xml:space="preserve">4. Максимальный процент застройки в границах земельного участка. </w:t>
            </w:r>
          </w:p>
          <w:p w:rsidR="00F61CC6" w:rsidRPr="00415C43" w:rsidRDefault="00F61CC6" w:rsidP="003D79AA">
            <w:pPr>
              <w:widowControl w:val="0"/>
              <w:tabs>
                <w:tab w:val="left" w:pos="1155"/>
              </w:tabs>
              <w:suppressAutoHyphens/>
              <w:snapToGrid w:val="0"/>
              <w:ind w:firstLine="510"/>
              <w:jc w:val="both"/>
            </w:pPr>
            <w:r w:rsidRPr="00415C43">
              <w:t>4.1 Максимальный процент застройки - 50%.</w:t>
            </w:r>
          </w:p>
          <w:p w:rsidR="00F61CC6" w:rsidRPr="00415C43" w:rsidRDefault="00F61CC6" w:rsidP="003D79AA">
            <w:pPr>
              <w:widowControl w:val="0"/>
              <w:tabs>
                <w:tab w:val="left" w:pos="1155"/>
              </w:tabs>
              <w:suppressAutoHyphens/>
              <w:snapToGrid w:val="0"/>
              <w:ind w:firstLine="510"/>
              <w:jc w:val="both"/>
              <w:rPr>
                <w:b/>
              </w:rPr>
            </w:pPr>
            <w:r w:rsidRPr="00415C43">
              <w:t>4.2 Минимальный процент озеленения – 15% территории земельного участка.</w:t>
            </w:r>
          </w:p>
        </w:tc>
      </w:tr>
      <w:tr w:rsidR="00954CFD" w:rsidRPr="00415C43" w:rsidTr="004827B2">
        <w:tc>
          <w:tcPr>
            <w:tcW w:w="851" w:type="dxa"/>
            <w:vMerge/>
          </w:tcPr>
          <w:p w:rsidR="00954CFD" w:rsidRPr="00415C43" w:rsidRDefault="00954CFD" w:rsidP="00222F71">
            <w:pPr>
              <w:pStyle w:val="ConsPlusNormal"/>
              <w:widowControl/>
              <w:ind w:firstLine="0"/>
              <w:jc w:val="center"/>
              <w:rPr>
                <w:rFonts w:ascii="Times New Roman" w:hAnsi="Times New Roman" w:cs="Times New Roman"/>
                <w:sz w:val="24"/>
                <w:szCs w:val="24"/>
              </w:rPr>
            </w:pPr>
          </w:p>
        </w:tc>
        <w:tc>
          <w:tcPr>
            <w:tcW w:w="2551" w:type="dxa"/>
            <w:tcBorders>
              <w:top w:val="single" w:sz="4" w:space="0" w:color="auto"/>
              <w:bottom w:val="single" w:sz="4" w:space="0" w:color="auto"/>
            </w:tcBorders>
          </w:tcPr>
          <w:p w:rsidR="00954CFD" w:rsidRPr="00415C43" w:rsidRDefault="00954CFD" w:rsidP="00222F71">
            <w:pPr>
              <w:pStyle w:val="ConsPlusNormal"/>
              <w:widowControl/>
              <w:ind w:firstLine="0"/>
              <w:rPr>
                <w:rFonts w:ascii="Times New Roman" w:hAnsi="Times New Roman" w:cs="Times New Roman"/>
                <w:sz w:val="24"/>
                <w:szCs w:val="24"/>
              </w:rPr>
            </w:pPr>
            <w:r w:rsidRPr="00415C43">
              <w:rPr>
                <w:rFonts w:ascii="Times New Roman" w:hAnsi="Times New Roman" w:cs="Times New Roman"/>
                <w:sz w:val="24"/>
                <w:szCs w:val="24"/>
              </w:rPr>
              <w:t>-  Гостиницы</w:t>
            </w:r>
          </w:p>
        </w:tc>
        <w:tc>
          <w:tcPr>
            <w:tcW w:w="11907" w:type="dxa"/>
            <w:tcBorders>
              <w:top w:val="single" w:sz="4" w:space="0" w:color="auto"/>
              <w:bottom w:val="single" w:sz="4" w:space="0" w:color="auto"/>
            </w:tcBorders>
          </w:tcPr>
          <w:p w:rsidR="00954CFD" w:rsidRPr="00415C43" w:rsidRDefault="00954CFD" w:rsidP="003D79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954CFD" w:rsidRPr="00415C43" w:rsidRDefault="00954CFD" w:rsidP="003D79AA">
            <w:pPr>
              <w:autoSpaceDE w:val="0"/>
              <w:autoSpaceDN w:val="0"/>
              <w:adjustRightInd w:val="0"/>
              <w:ind w:firstLine="510"/>
              <w:jc w:val="both"/>
            </w:pPr>
            <w:r w:rsidRPr="00415C43">
              <w:t>1.1 Размер земельного участка в зависимости от числа мест гостиницы:</w:t>
            </w:r>
          </w:p>
          <w:p w:rsidR="00954CFD" w:rsidRPr="00415C43" w:rsidRDefault="00954CFD" w:rsidP="003D79AA">
            <w:pPr>
              <w:autoSpaceDE w:val="0"/>
              <w:autoSpaceDN w:val="0"/>
              <w:adjustRightInd w:val="0"/>
              <w:ind w:firstLine="510"/>
              <w:jc w:val="both"/>
            </w:pPr>
            <w:r w:rsidRPr="00415C43">
              <w:t xml:space="preserve">- от 25 до 100 – </w:t>
            </w:r>
            <w:smartTag w:uri="urn:schemas-microsoft-com:office:smarttags" w:element="metricconverter">
              <w:smartTagPr>
                <w:attr w:name="ProductID" w:val="50 м"/>
              </w:smartTagPr>
              <w:r w:rsidRPr="00415C43">
                <w:t>55 м</w:t>
              </w:r>
              <w:r w:rsidRPr="00415C43">
                <w:rPr>
                  <w:vertAlign w:val="superscript"/>
                </w:rPr>
                <w:t>2</w:t>
              </w:r>
            </w:smartTag>
            <w:r w:rsidRPr="00415C43">
              <w:rPr>
                <w:vertAlign w:val="superscript"/>
              </w:rPr>
              <w:t xml:space="preserve"> </w:t>
            </w:r>
            <w:r w:rsidRPr="00415C43">
              <w:t>на место;</w:t>
            </w:r>
          </w:p>
          <w:p w:rsidR="00954CFD" w:rsidRPr="00415C43" w:rsidRDefault="00954CFD" w:rsidP="003D79AA">
            <w:pPr>
              <w:autoSpaceDE w:val="0"/>
              <w:autoSpaceDN w:val="0"/>
              <w:adjustRightInd w:val="0"/>
              <w:ind w:firstLine="510"/>
              <w:jc w:val="both"/>
            </w:pPr>
            <w:r w:rsidRPr="00415C43">
              <w:t xml:space="preserve">- от 100 до 500 - </w:t>
            </w:r>
            <w:smartTag w:uri="urn:schemas-microsoft-com:office:smarttags" w:element="metricconverter">
              <w:smartTagPr>
                <w:attr w:name="ProductID" w:val="50 м"/>
              </w:smartTagPr>
              <w:r w:rsidRPr="00415C43">
                <w:t>30 м</w:t>
              </w:r>
              <w:r w:rsidRPr="00415C43">
                <w:rPr>
                  <w:vertAlign w:val="superscript"/>
                </w:rPr>
                <w:t>2</w:t>
              </w:r>
            </w:smartTag>
            <w:r w:rsidRPr="00415C43">
              <w:rPr>
                <w:vertAlign w:val="superscript"/>
              </w:rPr>
              <w:t xml:space="preserve"> </w:t>
            </w:r>
            <w:r w:rsidRPr="00415C43">
              <w:t>на место.</w:t>
            </w:r>
          </w:p>
          <w:p w:rsidR="000E100D" w:rsidRPr="00415C43" w:rsidRDefault="000E100D" w:rsidP="003D79AA">
            <w:pPr>
              <w:autoSpaceDE w:val="0"/>
              <w:autoSpaceDN w:val="0"/>
              <w:adjustRightInd w:val="0"/>
              <w:ind w:firstLine="510"/>
              <w:jc w:val="both"/>
            </w:pPr>
            <w:r w:rsidRPr="00415C43">
              <w:t>1.2 Площадь участка существующего объекта – в фактических кадастровых границах.</w:t>
            </w:r>
          </w:p>
          <w:p w:rsidR="00954CFD" w:rsidRPr="00415C43" w:rsidRDefault="00954CFD" w:rsidP="003D79AA">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954CFD" w:rsidRPr="00415C43" w:rsidRDefault="00954CFD" w:rsidP="00C270FE">
            <w:pPr>
              <w:autoSpaceDE w:val="0"/>
              <w:autoSpaceDN w:val="0"/>
              <w:adjustRightInd w:val="0"/>
              <w:ind w:firstLine="510"/>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954CFD" w:rsidRPr="00415C43" w:rsidRDefault="00954CFD" w:rsidP="003D79AA">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954CFD" w:rsidRPr="00415C43" w:rsidRDefault="00954CFD" w:rsidP="00C270FE">
            <w:pPr>
              <w:pStyle w:val="afc"/>
              <w:ind w:firstLine="510"/>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954CFD" w:rsidRPr="00415C43" w:rsidRDefault="00954CFD" w:rsidP="003D79AA">
            <w:pPr>
              <w:autoSpaceDE w:val="0"/>
              <w:autoSpaceDN w:val="0"/>
              <w:adjustRightInd w:val="0"/>
              <w:ind w:firstLine="510"/>
              <w:jc w:val="both"/>
            </w:pPr>
            <w:r w:rsidRPr="00415C43">
              <w:rPr>
                <w:b/>
              </w:rPr>
              <w:t>3. Предельное количество этажей или предельная высота зданий, строений, сооружений.</w:t>
            </w:r>
            <w:r w:rsidRPr="00415C43">
              <w:t xml:space="preserve"> </w:t>
            </w:r>
          </w:p>
          <w:p w:rsidR="00954CFD" w:rsidRPr="00415C43" w:rsidRDefault="00954CFD" w:rsidP="003D79AA">
            <w:pPr>
              <w:autoSpaceDE w:val="0"/>
              <w:autoSpaceDN w:val="0"/>
              <w:adjustRightInd w:val="0"/>
              <w:ind w:firstLine="510"/>
              <w:jc w:val="both"/>
            </w:pPr>
            <w:r w:rsidRPr="00415C43">
              <w:t>3.1 Максимальное количество этажей – 2.</w:t>
            </w:r>
          </w:p>
          <w:p w:rsidR="00954CFD" w:rsidRPr="00415C43" w:rsidRDefault="00954CFD" w:rsidP="003D79AA">
            <w:pPr>
              <w:ind w:firstLine="510"/>
              <w:jc w:val="both"/>
              <w:rPr>
                <w:b/>
              </w:rPr>
            </w:pPr>
            <w:r w:rsidRPr="00415C43">
              <w:rPr>
                <w:b/>
              </w:rPr>
              <w:t>4. Максимальный процент застройки в границах земельного участка.</w:t>
            </w:r>
          </w:p>
          <w:p w:rsidR="00954CFD" w:rsidRPr="00415C43" w:rsidRDefault="00954CFD" w:rsidP="003D79AA">
            <w:pPr>
              <w:autoSpaceDE w:val="0"/>
              <w:autoSpaceDN w:val="0"/>
              <w:adjustRightInd w:val="0"/>
              <w:ind w:firstLine="510"/>
              <w:jc w:val="both"/>
            </w:pPr>
            <w:r w:rsidRPr="00415C43">
              <w:t>4.1  Максимальный процент застройки - 50%.</w:t>
            </w:r>
          </w:p>
          <w:p w:rsidR="00954CFD" w:rsidRPr="00415C43" w:rsidRDefault="00954CFD"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4.2 Минимальный процент озеленения – 15% территории земельного участка.</w:t>
            </w:r>
          </w:p>
        </w:tc>
      </w:tr>
      <w:tr w:rsidR="00EB0327" w:rsidRPr="00415C43" w:rsidTr="004827B2">
        <w:tc>
          <w:tcPr>
            <w:tcW w:w="851" w:type="dxa"/>
            <w:vMerge/>
          </w:tcPr>
          <w:p w:rsidR="00EB0327" w:rsidRPr="00415C43" w:rsidRDefault="00EB0327" w:rsidP="00222F71">
            <w:pPr>
              <w:pStyle w:val="ConsPlusNormal"/>
              <w:widowControl/>
              <w:ind w:firstLine="0"/>
              <w:jc w:val="center"/>
              <w:rPr>
                <w:rFonts w:ascii="Times New Roman" w:hAnsi="Times New Roman" w:cs="Times New Roman"/>
                <w:sz w:val="24"/>
                <w:szCs w:val="24"/>
              </w:rPr>
            </w:pPr>
          </w:p>
        </w:tc>
        <w:tc>
          <w:tcPr>
            <w:tcW w:w="2551" w:type="dxa"/>
            <w:tcBorders>
              <w:top w:val="single" w:sz="4" w:space="0" w:color="auto"/>
              <w:bottom w:val="single" w:sz="4" w:space="0" w:color="auto"/>
            </w:tcBorders>
          </w:tcPr>
          <w:p w:rsidR="00EB0327" w:rsidRPr="00415C43" w:rsidRDefault="00EB0327" w:rsidP="003133E6">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rPr>
              <w:t>-  Общежития</w:t>
            </w:r>
          </w:p>
        </w:tc>
        <w:tc>
          <w:tcPr>
            <w:tcW w:w="11907" w:type="dxa"/>
            <w:tcBorders>
              <w:top w:val="single" w:sz="4" w:space="0" w:color="auto"/>
              <w:bottom w:val="single" w:sz="4" w:space="0" w:color="auto"/>
            </w:tcBorders>
          </w:tcPr>
          <w:p w:rsidR="00EB0327" w:rsidRPr="00415C43" w:rsidRDefault="00EB0327" w:rsidP="003D79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EB0327" w:rsidRPr="00415C43" w:rsidRDefault="00EB0327" w:rsidP="003D79AA">
            <w:pPr>
              <w:autoSpaceDE w:val="0"/>
              <w:autoSpaceDN w:val="0"/>
              <w:adjustRightInd w:val="0"/>
              <w:ind w:firstLine="510"/>
              <w:jc w:val="both"/>
            </w:pPr>
            <w:r w:rsidRPr="00415C43">
              <w:t xml:space="preserve">1.1 Жилые помещения в общежитиях предоставляются из расчета не менее </w:t>
            </w:r>
            <w:smartTag w:uri="urn:schemas-microsoft-com:office:smarttags" w:element="metricconverter">
              <w:smartTagPr>
                <w:attr w:name="ProductID" w:val="50 м"/>
              </w:smartTagPr>
              <w:r w:rsidRPr="00415C43">
                <w:t>9 м</w:t>
              </w:r>
              <w:r w:rsidRPr="00415C43">
                <w:rPr>
                  <w:vertAlign w:val="superscript"/>
                </w:rPr>
                <w:t>2</w:t>
              </w:r>
            </w:smartTag>
            <w:r w:rsidRPr="00415C43">
              <w:rPr>
                <w:vertAlign w:val="superscript"/>
              </w:rPr>
              <w:t xml:space="preserve"> </w:t>
            </w:r>
            <w:r w:rsidRPr="00415C43">
              <w:t xml:space="preserve">жилой площади на 1 человека. </w:t>
            </w:r>
          </w:p>
          <w:p w:rsidR="00EB0327" w:rsidRPr="00415C43" w:rsidRDefault="00EB0327" w:rsidP="003D79AA">
            <w:pPr>
              <w:autoSpaceDE w:val="0"/>
              <w:autoSpaceDN w:val="0"/>
              <w:adjustRightInd w:val="0"/>
              <w:ind w:firstLine="510"/>
              <w:jc w:val="both"/>
            </w:pPr>
            <w:r w:rsidRPr="00415C43">
              <w:t xml:space="preserve">1.2 Площадь участка на одного проживающего при вместимости общежитий: </w:t>
            </w:r>
          </w:p>
          <w:p w:rsidR="00EB0327" w:rsidRPr="00415C43" w:rsidRDefault="00EB0327" w:rsidP="003D79AA">
            <w:pPr>
              <w:autoSpaceDE w:val="0"/>
              <w:autoSpaceDN w:val="0"/>
              <w:adjustRightInd w:val="0"/>
              <w:ind w:firstLine="510"/>
              <w:jc w:val="both"/>
            </w:pPr>
            <w:r w:rsidRPr="00415C43">
              <w:t xml:space="preserve">-до 50 чел – </w:t>
            </w:r>
            <w:smartTag w:uri="urn:schemas-microsoft-com:office:smarttags" w:element="metricconverter">
              <w:smartTagPr>
                <w:attr w:name="ProductID" w:val="50 м"/>
              </w:smartTagPr>
              <w:r w:rsidRPr="00415C43">
                <w:t>45 м</w:t>
              </w:r>
              <w:r w:rsidRPr="00415C43">
                <w:rPr>
                  <w:vertAlign w:val="superscript"/>
                </w:rPr>
                <w:t>2</w:t>
              </w:r>
            </w:smartTag>
            <w:r w:rsidRPr="00415C43">
              <w:t>.</w:t>
            </w:r>
          </w:p>
          <w:p w:rsidR="000E100D" w:rsidRPr="00415C43" w:rsidRDefault="000E100D" w:rsidP="003D79AA">
            <w:pPr>
              <w:autoSpaceDE w:val="0"/>
              <w:autoSpaceDN w:val="0"/>
              <w:adjustRightInd w:val="0"/>
              <w:ind w:firstLine="510"/>
              <w:jc w:val="both"/>
            </w:pPr>
            <w:r w:rsidRPr="00415C43">
              <w:t>1.3 Площадь участка существующего объекта – в фактических кадастровых границах.</w:t>
            </w:r>
          </w:p>
          <w:p w:rsidR="00EB0327" w:rsidRPr="00415C43" w:rsidRDefault="00EB0327" w:rsidP="003D79AA">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EB0327" w:rsidRPr="00415C43" w:rsidRDefault="00EB0327" w:rsidP="003D79AA">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EB0327" w:rsidRPr="00415C43" w:rsidRDefault="00EB0327" w:rsidP="003D79AA">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EB0327" w:rsidRPr="00415C43" w:rsidRDefault="00EB0327" w:rsidP="003D79AA">
            <w:pPr>
              <w:autoSpaceDE w:val="0"/>
              <w:autoSpaceDN w:val="0"/>
              <w:adjustRightInd w:val="0"/>
              <w:ind w:firstLine="510"/>
              <w:jc w:val="both"/>
            </w:pPr>
            <w:r w:rsidRPr="00415C43">
              <w:t xml:space="preserve">2.3 Расстояния между общежитиями и общественными, жилыми, а также производственными зданиями следует принимать в соответствии с гигиеническими </w:t>
            </w:r>
            <w:hyperlink r:id="rId29"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EB0327" w:rsidRPr="00415C43" w:rsidRDefault="00EB0327" w:rsidP="003D79AA">
            <w:pPr>
              <w:autoSpaceDE w:val="0"/>
              <w:autoSpaceDN w:val="0"/>
              <w:adjustRightInd w:val="0"/>
              <w:ind w:firstLine="510"/>
              <w:jc w:val="both"/>
            </w:pPr>
            <w:r w:rsidRPr="00415C43">
              <w:t xml:space="preserve">2.4 Расстояние от мусоросборников до здания общежития, детских игровых площадок, мест отдыха и занятий спортом должно быть не менее </w:t>
            </w:r>
            <w:smartTag w:uri="urn:schemas-microsoft-com:office:smarttags" w:element="metricconverter">
              <w:smartTagPr>
                <w:attr w:name="ProductID" w:val="50 м"/>
              </w:smartTagPr>
              <w:r w:rsidRPr="00415C43">
                <w:t>20 м</w:t>
              </w:r>
            </w:smartTag>
            <w:r w:rsidRPr="00415C43">
              <w:t xml:space="preserve"> и не более </w:t>
            </w:r>
            <w:smartTag w:uri="urn:schemas-microsoft-com:office:smarttags" w:element="metricconverter">
              <w:smartTagPr>
                <w:attr w:name="ProductID" w:val="50 м"/>
              </w:smartTagPr>
              <w:r w:rsidRPr="00415C43">
                <w:t>100 м</w:t>
              </w:r>
            </w:smartTag>
            <w:r w:rsidRPr="00415C43">
              <w:t>.</w:t>
            </w:r>
          </w:p>
          <w:p w:rsidR="00EB0327" w:rsidRPr="00415C43" w:rsidRDefault="00EB0327" w:rsidP="003D79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EB0327" w:rsidRPr="00415C43" w:rsidRDefault="00EB0327" w:rsidP="003D79AA">
            <w:pPr>
              <w:autoSpaceDE w:val="0"/>
              <w:autoSpaceDN w:val="0"/>
              <w:adjustRightInd w:val="0"/>
              <w:ind w:firstLine="510"/>
              <w:jc w:val="both"/>
            </w:pPr>
            <w:r w:rsidRPr="00415C43">
              <w:t>3.1 Максимальное количество этажей – 2.</w:t>
            </w:r>
          </w:p>
          <w:p w:rsidR="00EB0327" w:rsidRPr="00415C43" w:rsidRDefault="00EB0327" w:rsidP="003D79AA">
            <w:pPr>
              <w:suppressAutoHyphens/>
              <w:ind w:firstLine="510"/>
              <w:jc w:val="both"/>
            </w:pPr>
            <w:r w:rsidRPr="00415C43">
              <w:rPr>
                <w:b/>
              </w:rPr>
              <w:t xml:space="preserve">4. Максимальный процент застройки в границах земельного участка. </w:t>
            </w:r>
          </w:p>
          <w:p w:rsidR="00EB0327" w:rsidRPr="00415C43" w:rsidRDefault="00EB0327" w:rsidP="003D79AA">
            <w:pPr>
              <w:suppressAutoHyphens/>
              <w:ind w:firstLine="510"/>
              <w:jc w:val="both"/>
              <w:rPr>
                <w:lang w:eastAsia="ar-SA"/>
              </w:rPr>
            </w:pPr>
            <w:r w:rsidRPr="00415C43">
              <w:t>4.1  Максимальный процент застройки -  60%.</w:t>
            </w:r>
          </w:p>
        </w:tc>
      </w:tr>
      <w:tr w:rsidR="0081659F" w:rsidRPr="00415C43" w:rsidTr="004827B2">
        <w:tc>
          <w:tcPr>
            <w:tcW w:w="15309" w:type="dxa"/>
            <w:gridSpan w:val="3"/>
            <w:vAlign w:val="center"/>
          </w:tcPr>
          <w:p w:rsidR="0081659F" w:rsidRPr="00415C43" w:rsidRDefault="0081659F" w:rsidP="00222F71">
            <w:pPr>
              <w:jc w:val="center"/>
              <w:rPr>
                <w:b/>
              </w:rPr>
            </w:pPr>
            <w:r w:rsidRPr="00415C43">
              <w:rPr>
                <w:b/>
                <w:lang w:eastAsia="ar-SA"/>
              </w:rPr>
              <w:t>Параметры разрешенного строительства, реконструкция объектов капитального строительства</w:t>
            </w:r>
          </w:p>
        </w:tc>
      </w:tr>
      <w:tr w:rsidR="00EB0327" w:rsidRPr="00415C43" w:rsidTr="004827B2">
        <w:tc>
          <w:tcPr>
            <w:tcW w:w="851" w:type="dxa"/>
          </w:tcPr>
          <w:p w:rsidR="00EB0327" w:rsidRPr="00415C43" w:rsidRDefault="00EB0327" w:rsidP="003D79AA">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4.</w:t>
            </w:r>
          </w:p>
        </w:tc>
        <w:tc>
          <w:tcPr>
            <w:tcW w:w="2551" w:type="dxa"/>
          </w:tcPr>
          <w:p w:rsidR="00EB0327" w:rsidRPr="00415C43" w:rsidRDefault="00EB0327" w:rsidP="003D79AA">
            <w:pPr>
              <w:pStyle w:val="ConsPlusNormal"/>
              <w:widowControl/>
              <w:ind w:firstLine="0"/>
              <w:rPr>
                <w:rFonts w:ascii="Times New Roman" w:hAnsi="Times New Roman" w:cs="Times New Roman"/>
                <w:sz w:val="24"/>
                <w:szCs w:val="24"/>
              </w:rPr>
            </w:pPr>
            <w:r w:rsidRPr="00415C43">
              <w:rPr>
                <w:rFonts w:ascii="Times New Roman" w:hAnsi="Times New Roman" w:cs="Times New Roman"/>
                <w:sz w:val="24"/>
                <w:szCs w:val="24"/>
              </w:rPr>
              <w:t>Архитектурно-строительные требования</w:t>
            </w:r>
          </w:p>
        </w:tc>
        <w:tc>
          <w:tcPr>
            <w:tcW w:w="11907" w:type="dxa"/>
          </w:tcPr>
          <w:p w:rsidR="00EB0327" w:rsidRPr="00415C43" w:rsidRDefault="00EB0327"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Предприятия обслуживания, разрешенные «по праву застройки», размещаются в первых этажах выходящих на улицы многоквартирных жилых домов.</w:t>
            </w:r>
          </w:p>
          <w:p w:rsidR="00EB0327" w:rsidRPr="00415C43" w:rsidRDefault="00EB0327"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Планировочное решение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EB0327" w:rsidRPr="00415C43" w:rsidRDefault="00EB0327"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Отделка фасадов зданий долговечными высококачественными материалами.</w:t>
            </w:r>
          </w:p>
          <w:p w:rsidR="00EB0327" w:rsidRPr="00415C43" w:rsidRDefault="00EB0327"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Создание выразительной застройки, художественно-декоративных элементов малых архитектурных форм, покрытие дорог и тротуаров должны осуществляться с применением долговечных материалов, допускающих механическую чистку, уборку в процессе эксплуатации.</w:t>
            </w:r>
          </w:p>
          <w:p w:rsidR="00EB0327" w:rsidRPr="00415C43" w:rsidRDefault="00EB0327"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Параметры магистральных улиц (поперечный профиль улиц) и минимальное расстояние жилых зданий от края основной проезжей части принимаются в соответствии с проектами планировки и историческими особенностями территории.</w:t>
            </w:r>
          </w:p>
          <w:p w:rsidR="00EB0327" w:rsidRPr="00415C43" w:rsidRDefault="00EB0327" w:rsidP="00B10935">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Иные параметры – в соответствии со СП 42.13330.201</w:t>
            </w:r>
            <w:r w:rsidR="00B10935" w:rsidRPr="00415C43">
              <w:rPr>
                <w:rFonts w:ascii="Times New Roman" w:hAnsi="Times New Roman" w:cs="Times New Roman"/>
                <w:sz w:val="24"/>
                <w:szCs w:val="24"/>
              </w:rPr>
              <w:t>6</w:t>
            </w:r>
            <w:r w:rsidRPr="00415C43">
              <w:rPr>
                <w:rFonts w:ascii="Times New Roman" w:hAnsi="Times New Roman" w:cs="Times New Roman"/>
                <w:sz w:val="24"/>
                <w:szCs w:val="24"/>
              </w:rPr>
              <w:t xml:space="preserve"> "Градостроительство. Планировка и застройка городских и сельских поселений".</w:t>
            </w:r>
          </w:p>
        </w:tc>
      </w:tr>
      <w:tr w:rsidR="00EB0327" w:rsidRPr="00415C43" w:rsidTr="004827B2">
        <w:tc>
          <w:tcPr>
            <w:tcW w:w="851" w:type="dxa"/>
          </w:tcPr>
          <w:p w:rsidR="00EB0327" w:rsidRPr="00415C43" w:rsidRDefault="00EB0327" w:rsidP="003D79AA">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5.</w:t>
            </w:r>
          </w:p>
        </w:tc>
        <w:tc>
          <w:tcPr>
            <w:tcW w:w="2551" w:type="dxa"/>
          </w:tcPr>
          <w:p w:rsidR="00EB0327" w:rsidRPr="00415C43" w:rsidRDefault="00EB0327" w:rsidP="003D79AA">
            <w:pPr>
              <w:pStyle w:val="ConsPlusNormal"/>
              <w:widowControl/>
              <w:ind w:firstLine="0"/>
              <w:rPr>
                <w:rFonts w:ascii="Times New Roman" w:hAnsi="Times New Roman" w:cs="Times New Roman"/>
                <w:sz w:val="24"/>
                <w:szCs w:val="24"/>
              </w:rPr>
            </w:pPr>
            <w:r w:rsidRPr="00415C43">
              <w:rPr>
                <w:rFonts w:ascii="Times New Roman" w:hAnsi="Times New Roman" w:cs="Times New Roman"/>
                <w:sz w:val="24"/>
                <w:szCs w:val="24"/>
              </w:rPr>
              <w:t>Санитарные и экологические требования</w:t>
            </w:r>
          </w:p>
        </w:tc>
        <w:tc>
          <w:tcPr>
            <w:tcW w:w="11907" w:type="dxa"/>
          </w:tcPr>
          <w:p w:rsidR="00EB0327" w:rsidRPr="00415C43" w:rsidRDefault="00EB0327"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 Площадь озелененных территорий общего пользования в сельских населенных пунктах не менее 12 кв. м/чел. </w:t>
            </w:r>
          </w:p>
          <w:p w:rsidR="00EB0327" w:rsidRPr="00415C43" w:rsidRDefault="00EB0327"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Санитарная очистка территории.</w:t>
            </w:r>
          </w:p>
          <w:p w:rsidR="00EB0327" w:rsidRPr="00415C43" w:rsidRDefault="00EB0327"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 Мусороудаление осуществлять путем вывоза бытовых отходов в контейнерах со специальных площадок, расстояние от которых до границ участков жилых домов, детских учебных заведений, озелененных площадок не менее </w:t>
            </w:r>
            <w:smartTag w:uri="urn:schemas-microsoft-com:office:smarttags" w:element="metricconverter">
              <w:smartTagPr>
                <w:attr w:name="ProductID" w:val="50 м"/>
              </w:smartTagPr>
              <w:r w:rsidRPr="00415C43">
                <w:rPr>
                  <w:rFonts w:ascii="Times New Roman" w:hAnsi="Times New Roman" w:cs="Times New Roman"/>
                  <w:sz w:val="24"/>
                  <w:szCs w:val="24"/>
                </w:rPr>
                <w:t>25 метров</w:t>
              </w:r>
            </w:smartTag>
            <w:r w:rsidRPr="00415C43">
              <w:rPr>
                <w:rFonts w:ascii="Times New Roman" w:hAnsi="Times New Roman" w:cs="Times New Roman"/>
                <w:sz w:val="24"/>
                <w:szCs w:val="24"/>
              </w:rPr>
              <w:t>.</w:t>
            </w:r>
          </w:p>
        </w:tc>
      </w:tr>
      <w:tr w:rsidR="00EB0327" w:rsidRPr="00415C43" w:rsidTr="004827B2">
        <w:tc>
          <w:tcPr>
            <w:tcW w:w="851" w:type="dxa"/>
          </w:tcPr>
          <w:p w:rsidR="00EB0327" w:rsidRPr="00415C43" w:rsidRDefault="00EB0327" w:rsidP="003D79AA">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6.</w:t>
            </w:r>
          </w:p>
        </w:tc>
        <w:tc>
          <w:tcPr>
            <w:tcW w:w="2551" w:type="dxa"/>
          </w:tcPr>
          <w:p w:rsidR="00EB0327" w:rsidRPr="00415C43" w:rsidRDefault="00EB0327" w:rsidP="003D79AA">
            <w:pPr>
              <w:pStyle w:val="ConsPlusNormal"/>
              <w:widowControl/>
              <w:ind w:firstLine="0"/>
              <w:rPr>
                <w:rFonts w:ascii="Times New Roman" w:hAnsi="Times New Roman" w:cs="Times New Roman"/>
                <w:sz w:val="24"/>
                <w:szCs w:val="24"/>
              </w:rPr>
            </w:pPr>
            <w:r w:rsidRPr="00415C43">
              <w:rPr>
                <w:rFonts w:ascii="Times New Roman" w:hAnsi="Times New Roman" w:cs="Times New Roman"/>
                <w:sz w:val="24"/>
                <w:szCs w:val="24"/>
              </w:rPr>
              <w:t>Защита от опасных природных процессов</w:t>
            </w:r>
          </w:p>
        </w:tc>
        <w:tc>
          <w:tcPr>
            <w:tcW w:w="11907" w:type="dxa"/>
          </w:tcPr>
          <w:p w:rsidR="00EB0327" w:rsidRPr="00415C43" w:rsidRDefault="00EB0327"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 Мониторинг уровня положения грунтовых вод. </w:t>
            </w:r>
          </w:p>
          <w:p w:rsidR="00EB0327" w:rsidRPr="00415C43" w:rsidRDefault="00EB0327"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Организация поверхностного стока.</w:t>
            </w:r>
          </w:p>
          <w:p w:rsidR="00EB0327" w:rsidRPr="00415C43" w:rsidRDefault="00EB0327"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Проведение предварительных инженерно-геологических изысканий в условиях нового строительства.</w:t>
            </w:r>
          </w:p>
          <w:p w:rsidR="00EB0327" w:rsidRPr="00415C43" w:rsidRDefault="00EB0327" w:rsidP="00B10935">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 На территориях с высоким уровнем стояния грунтовых вод соблюдение требований дополнительных регламентов зон с особыми условиями использования </w:t>
            </w:r>
            <w:r w:rsidR="00B10935" w:rsidRPr="00415C43">
              <w:rPr>
                <w:rFonts w:ascii="Times New Roman" w:hAnsi="Times New Roman" w:cs="Times New Roman"/>
                <w:sz w:val="24"/>
                <w:szCs w:val="24"/>
              </w:rPr>
              <w:t>.</w:t>
            </w:r>
            <w:r w:rsidRPr="00415C43">
              <w:rPr>
                <w:rFonts w:ascii="Times New Roman" w:hAnsi="Times New Roman" w:cs="Times New Roman"/>
                <w:sz w:val="24"/>
                <w:szCs w:val="24"/>
              </w:rPr>
              <w:t xml:space="preserve"> </w:t>
            </w:r>
          </w:p>
        </w:tc>
      </w:tr>
    </w:tbl>
    <w:p w:rsidR="001856CE" w:rsidRPr="00415C43" w:rsidRDefault="001856CE" w:rsidP="00556463">
      <w:pPr>
        <w:ind w:firstLine="510"/>
        <w:jc w:val="both"/>
      </w:pPr>
    </w:p>
    <w:p w:rsidR="00556463" w:rsidRPr="00415C43" w:rsidRDefault="00556463" w:rsidP="00556463">
      <w:pPr>
        <w:ind w:firstLine="510"/>
        <w:jc w:val="both"/>
      </w:pPr>
      <w:r w:rsidRPr="00415C43">
        <w:t>- Предельные (минимальные и (или) максимальные) размеры земельных участков, в том числе их площадь, для объектов не указанных в градостроительном регламенте устанавливаются заданием на проектирование.</w:t>
      </w:r>
    </w:p>
    <w:p w:rsidR="000A030E" w:rsidRPr="00415C43" w:rsidRDefault="000A030E" w:rsidP="00556463">
      <w:pPr>
        <w:pStyle w:val="ConsPlusNormal"/>
        <w:widowControl/>
        <w:ind w:firstLine="0"/>
        <w:jc w:val="both"/>
        <w:rPr>
          <w:rFonts w:ascii="Times New Roman" w:hAnsi="Times New Roman" w:cs="Times New Roman"/>
          <w:b/>
          <w:sz w:val="24"/>
          <w:szCs w:val="24"/>
        </w:rPr>
      </w:pPr>
    </w:p>
    <w:p w:rsidR="000E100D" w:rsidRPr="00415C43" w:rsidRDefault="000E100D" w:rsidP="00556463">
      <w:pPr>
        <w:pStyle w:val="ConsPlusNormal"/>
        <w:widowControl/>
        <w:ind w:firstLine="0"/>
        <w:jc w:val="both"/>
        <w:rPr>
          <w:rFonts w:ascii="Times New Roman" w:hAnsi="Times New Roman" w:cs="Times New Roman"/>
          <w:b/>
          <w:sz w:val="24"/>
          <w:szCs w:val="24"/>
        </w:rPr>
      </w:pPr>
    </w:p>
    <w:p w:rsidR="000E100D" w:rsidRPr="00415C43" w:rsidRDefault="000E100D" w:rsidP="00556463">
      <w:pPr>
        <w:pStyle w:val="ConsPlusNormal"/>
        <w:widowControl/>
        <w:ind w:firstLine="0"/>
        <w:jc w:val="both"/>
        <w:rPr>
          <w:rFonts w:ascii="Times New Roman" w:hAnsi="Times New Roman" w:cs="Times New Roman"/>
          <w:b/>
          <w:sz w:val="24"/>
          <w:szCs w:val="24"/>
        </w:rPr>
      </w:pPr>
    </w:p>
    <w:p w:rsidR="000E100D" w:rsidRPr="00415C43" w:rsidRDefault="000E100D" w:rsidP="00556463">
      <w:pPr>
        <w:pStyle w:val="ConsPlusNormal"/>
        <w:widowControl/>
        <w:ind w:firstLine="0"/>
        <w:jc w:val="both"/>
        <w:rPr>
          <w:rFonts w:ascii="Times New Roman" w:hAnsi="Times New Roman" w:cs="Times New Roman"/>
          <w:b/>
          <w:sz w:val="24"/>
          <w:szCs w:val="24"/>
        </w:rPr>
      </w:pPr>
    </w:p>
    <w:p w:rsidR="000A030E" w:rsidRPr="00415C43" w:rsidRDefault="001808D7" w:rsidP="00CE1708">
      <w:pPr>
        <w:pStyle w:val="ConsPlusNormal"/>
        <w:widowControl/>
        <w:ind w:firstLine="567"/>
        <w:jc w:val="both"/>
        <w:rPr>
          <w:rFonts w:ascii="Times New Roman" w:hAnsi="Times New Roman" w:cs="Times New Roman"/>
          <w:b/>
          <w:bCs/>
          <w:sz w:val="24"/>
          <w:szCs w:val="24"/>
          <w:lang w:eastAsia="ar-SA"/>
        </w:rPr>
      </w:pPr>
      <w:r w:rsidRPr="00415C43">
        <w:rPr>
          <w:rFonts w:ascii="Times New Roman" w:hAnsi="Times New Roman" w:cs="Times New Roman"/>
          <w:b/>
          <w:bCs/>
          <w:sz w:val="24"/>
          <w:szCs w:val="24"/>
          <w:lang w:eastAsia="ar-SA"/>
        </w:rPr>
        <w:t>6</w:t>
      </w:r>
      <w:r w:rsidR="00821F70" w:rsidRPr="00415C43">
        <w:rPr>
          <w:rFonts w:ascii="Times New Roman" w:hAnsi="Times New Roman" w:cs="Times New Roman"/>
          <w:b/>
          <w:bCs/>
          <w:sz w:val="24"/>
          <w:szCs w:val="24"/>
          <w:lang w:eastAsia="ar-SA"/>
        </w:rPr>
        <w:t>.1.5  Статья 12.5.  Общественно-деловые зоны.</w:t>
      </w:r>
    </w:p>
    <w:p w:rsidR="000E100D" w:rsidRPr="00415C43" w:rsidRDefault="000E100D" w:rsidP="00556463">
      <w:pPr>
        <w:pStyle w:val="ConsPlusNormal"/>
        <w:widowControl/>
        <w:ind w:firstLine="0"/>
        <w:jc w:val="both"/>
        <w:rPr>
          <w:rFonts w:ascii="Times New Roman" w:hAnsi="Times New Roman" w:cs="Times New Roman"/>
          <w:b/>
          <w:bCs/>
          <w:sz w:val="24"/>
          <w:szCs w:val="24"/>
          <w:lang w:eastAsia="ar-SA"/>
        </w:rPr>
      </w:pPr>
    </w:p>
    <w:p w:rsidR="00821F70" w:rsidRPr="00415C43" w:rsidRDefault="00821F70" w:rsidP="00590C26">
      <w:pPr>
        <w:pStyle w:val="ConsPlusNormal"/>
        <w:widowControl/>
        <w:ind w:firstLine="900"/>
        <w:jc w:val="both"/>
        <w:rPr>
          <w:rFonts w:ascii="Times New Roman" w:hAnsi="Times New Roman" w:cs="Times New Roman"/>
          <w:sz w:val="24"/>
          <w:szCs w:val="24"/>
        </w:rPr>
      </w:pPr>
      <w:r w:rsidRPr="00415C43">
        <w:rPr>
          <w:rFonts w:ascii="Times New Roman" w:hAnsi="Times New Roman" w:cs="Times New Roman"/>
          <w:sz w:val="24"/>
          <w:szCs w:val="24"/>
        </w:rPr>
        <w:t>Общественно-деловые зоны предназначены для преимущественного размещения объектов управления, здравоохранения, культуры, просвещения, связи, торговли, общественного питания, бытового обслуживания, коммерческой деятельности, а также учреждений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w:t>
      </w:r>
    </w:p>
    <w:p w:rsidR="00821F70" w:rsidRPr="00415C43" w:rsidRDefault="00821F70" w:rsidP="00556463">
      <w:pPr>
        <w:pStyle w:val="ConsPlusNormal"/>
        <w:widowControl/>
        <w:ind w:firstLine="0"/>
        <w:jc w:val="both"/>
        <w:rPr>
          <w:rFonts w:ascii="Times New Roman" w:hAnsi="Times New Roman" w:cs="Times New Roman"/>
          <w:b/>
          <w:sz w:val="24"/>
          <w:szCs w:val="24"/>
        </w:rPr>
      </w:pPr>
    </w:p>
    <w:p w:rsidR="004E56B0" w:rsidRPr="00415C43" w:rsidRDefault="004E56B0" w:rsidP="000E100D">
      <w:pPr>
        <w:suppressAutoHyphens/>
        <w:ind w:firstLine="510"/>
        <w:jc w:val="both"/>
        <w:rPr>
          <w:b/>
        </w:rPr>
      </w:pPr>
      <w:r w:rsidRPr="00415C43">
        <w:rPr>
          <w:b/>
          <w:bCs/>
          <w:lang w:eastAsia="ar-SA"/>
        </w:rPr>
        <w:t xml:space="preserve">Индекс зоны ОД 1   </w:t>
      </w:r>
      <w:r w:rsidRPr="00415C43">
        <w:rPr>
          <w:b/>
        </w:rPr>
        <w:t>Зона делового, общественного и коммерческого назначения с включением жилой застройки</w:t>
      </w:r>
    </w:p>
    <w:p w:rsidR="00EA479F" w:rsidRPr="00415C43" w:rsidRDefault="00EA479F" w:rsidP="000E100D">
      <w:pPr>
        <w:suppressAutoHyphens/>
        <w:ind w:firstLine="510"/>
        <w:jc w:val="both"/>
        <w:rPr>
          <w:b/>
          <w:bCs/>
          <w:lang w:eastAsia="ar-SA"/>
        </w:rPr>
      </w:pPr>
    </w:p>
    <w:p w:rsidR="004E56B0" w:rsidRPr="00415C43" w:rsidRDefault="004E56B0" w:rsidP="004E56B0">
      <w:pPr>
        <w:pStyle w:val="ConsPlusNormal"/>
        <w:widowControl/>
        <w:ind w:firstLine="540"/>
        <w:jc w:val="both"/>
        <w:rPr>
          <w:rFonts w:ascii="Times New Roman" w:hAnsi="Times New Roman" w:cs="Times New Roman"/>
          <w:sz w:val="24"/>
          <w:szCs w:val="24"/>
        </w:rPr>
      </w:pPr>
      <w:r w:rsidRPr="00415C43">
        <w:rPr>
          <w:rFonts w:ascii="Times New Roman" w:hAnsi="Times New Roman" w:cs="Times New Roman"/>
          <w:sz w:val="24"/>
          <w:szCs w:val="24"/>
        </w:rPr>
        <w:t>Зона делового, коммерческого и назначения предназначена для преимущественного размещения объектов административных учреждений, культуры, просвещения, связи, общественного питания, бытового обслуживания, коммерческой деятельности, центров деловой, финансовой и общественной активности, стоянок автомобильного транспорта и иных зданий и сооружений областного и общепоселенческого значения. В зоне также возможна ограниченная зона жилой застройки.</w:t>
      </w:r>
    </w:p>
    <w:p w:rsidR="008E2882" w:rsidRPr="00415C43" w:rsidRDefault="008E2882" w:rsidP="00EA479F">
      <w:pPr>
        <w:jc w:val="both"/>
      </w:pPr>
    </w:p>
    <w:p w:rsidR="00556463" w:rsidRPr="00415C43" w:rsidRDefault="00556463" w:rsidP="00556463">
      <w:pPr>
        <w:ind w:firstLine="510"/>
        <w:jc w:val="both"/>
      </w:pPr>
      <w:r w:rsidRPr="00415C43">
        <w:rPr>
          <w:b/>
        </w:rPr>
        <w:t>1.Виды разрешенного использования земельных участков</w:t>
      </w:r>
      <w:r w:rsidRPr="00415C43">
        <w:t>:</w:t>
      </w:r>
    </w:p>
    <w:p w:rsidR="00556463" w:rsidRPr="00415C43" w:rsidRDefault="00556463" w:rsidP="00556463">
      <w:pPr>
        <w:ind w:firstLine="708"/>
        <w:jc w:val="both"/>
      </w:pPr>
    </w:p>
    <w:tbl>
      <w:tblPr>
        <w:tblW w:w="15309"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855"/>
        <w:gridCol w:w="2551"/>
        <w:gridCol w:w="11903"/>
      </w:tblGrid>
      <w:tr w:rsidR="00556463" w:rsidRPr="00415C43" w:rsidTr="009B169E">
        <w:tc>
          <w:tcPr>
            <w:tcW w:w="855" w:type="dxa"/>
          </w:tcPr>
          <w:p w:rsidR="00556463" w:rsidRPr="00415C43" w:rsidRDefault="00556463" w:rsidP="00222F71">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w:t>
            </w:r>
          </w:p>
        </w:tc>
        <w:tc>
          <w:tcPr>
            <w:tcW w:w="2551" w:type="dxa"/>
          </w:tcPr>
          <w:p w:rsidR="00556463" w:rsidRPr="00415C43" w:rsidRDefault="00556463" w:rsidP="00222F71">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Содержание регламента</w:t>
            </w:r>
          </w:p>
        </w:tc>
        <w:tc>
          <w:tcPr>
            <w:tcW w:w="11903" w:type="dxa"/>
          </w:tcPr>
          <w:p w:rsidR="00556463" w:rsidRPr="00415C43" w:rsidRDefault="00556463" w:rsidP="00222F71">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6463" w:rsidRPr="00415C43" w:rsidTr="009B169E">
        <w:tc>
          <w:tcPr>
            <w:tcW w:w="855" w:type="dxa"/>
          </w:tcPr>
          <w:p w:rsidR="00556463" w:rsidRPr="00415C43" w:rsidRDefault="00556463" w:rsidP="00222F71">
            <w:pPr>
              <w:pStyle w:val="ConsPlusNormal"/>
              <w:widowControl/>
              <w:ind w:firstLine="0"/>
              <w:jc w:val="center"/>
              <w:rPr>
                <w:rFonts w:ascii="Times New Roman" w:hAnsi="Times New Roman" w:cs="Times New Roman"/>
                <w:sz w:val="24"/>
                <w:szCs w:val="24"/>
              </w:rPr>
            </w:pPr>
            <w:r w:rsidRPr="00415C43">
              <w:rPr>
                <w:rFonts w:ascii="Times New Roman" w:hAnsi="Times New Roman" w:cs="Times New Roman"/>
                <w:sz w:val="24"/>
                <w:szCs w:val="24"/>
              </w:rPr>
              <w:t>1</w:t>
            </w:r>
          </w:p>
        </w:tc>
        <w:tc>
          <w:tcPr>
            <w:tcW w:w="2551" w:type="dxa"/>
          </w:tcPr>
          <w:p w:rsidR="00556463" w:rsidRPr="00415C43" w:rsidRDefault="00556463" w:rsidP="00222F71">
            <w:pPr>
              <w:pStyle w:val="ConsPlusNormal"/>
              <w:widowControl/>
              <w:ind w:firstLine="0"/>
              <w:jc w:val="center"/>
              <w:rPr>
                <w:rFonts w:ascii="Times New Roman" w:hAnsi="Times New Roman" w:cs="Times New Roman"/>
                <w:sz w:val="24"/>
                <w:szCs w:val="24"/>
              </w:rPr>
            </w:pPr>
            <w:r w:rsidRPr="00415C43">
              <w:rPr>
                <w:rFonts w:ascii="Times New Roman" w:hAnsi="Times New Roman" w:cs="Times New Roman"/>
                <w:sz w:val="24"/>
                <w:szCs w:val="24"/>
              </w:rPr>
              <w:t>2</w:t>
            </w:r>
          </w:p>
        </w:tc>
        <w:tc>
          <w:tcPr>
            <w:tcW w:w="11903" w:type="dxa"/>
          </w:tcPr>
          <w:p w:rsidR="00556463" w:rsidRPr="00415C43" w:rsidRDefault="00556463" w:rsidP="00222F71">
            <w:pPr>
              <w:pStyle w:val="ConsPlusNormal"/>
              <w:widowControl/>
              <w:ind w:firstLine="0"/>
              <w:jc w:val="center"/>
              <w:rPr>
                <w:rFonts w:ascii="Times New Roman" w:hAnsi="Times New Roman" w:cs="Times New Roman"/>
                <w:sz w:val="24"/>
                <w:szCs w:val="24"/>
              </w:rPr>
            </w:pPr>
            <w:r w:rsidRPr="00415C43">
              <w:rPr>
                <w:rFonts w:ascii="Times New Roman" w:hAnsi="Times New Roman" w:cs="Times New Roman"/>
                <w:sz w:val="24"/>
                <w:szCs w:val="24"/>
              </w:rPr>
              <w:t>3</w:t>
            </w:r>
          </w:p>
        </w:tc>
      </w:tr>
      <w:tr w:rsidR="00556463" w:rsidRPr="00415C43" w:rsidTr="009B169E">
        <w:tc>
          <w:tcPr>
            <w:tcW w:w="855" w:type="dxa"/>
            <w:tcBorders>
              <w:right w:val="single" w:sz="4" w:space="0" w:color="auto"/>
            </w:tcBorders>
          </w:tcPr>
          <w:p w:rsidR="00556463" w:rsidRPr="00415C43" w:rsidRDefault="00556463" w:rsidP="00222F71">
            <w:pPr>
              <w:pStyle w:val="ConsPlusNormal"/>
              <w:widowControl/>
              <w:ind w:firstLine="0"/>
              <w:jc w:val="center"/>
              <w:rPr>
                <w:rFonts w:ascii="Times New Roman" w:hAnsi="Times New Roman" w:cs="Times New Roman"/>
                <w:sz w:val="24"/>
                <w:szCs w:val="24"/>
              </w:rPr>
            </w:pPr>
            <w:r w:rsidRPr="00415C43">
              <w:rPr>
                <w:rFonts w:ascii="Times New Roman" w:hAnsi="Times New Roman" w:cs="Times New Roman"/>
                <w:b/>
                <w:sz w:val="24"/>
                <w:szCs w:val="24"/>
              </w:rPr>
              <w:t>1.</w:t>
            </w:r>
          </w:p>
        </w:tc>
        <w:tc>
          <w:tcPr>
            <w:tcW w:w="14454" w:type="dxa"/>
            <w:gridSpan w:val="2"/>
            <w:tcBorders>
              <w:left w:val="single" w:sz="4" w:space="0" w:color="auto"/>
            </w:tcBorders>
          </w:tcPr>
          <w:p w:rsidR="00556463" w:rsidRPr="00415C43" w:rsidRDefault="00556463" w:rsidP="00222F71">
            <w:pPr>
              <w:pStyle w:val="ConsPlusNormal"/>
              <w:jc w:val="center"/>
              <w:rPr>
                <w:rFonts w:ascii="Times New Roman" w:hAnsi="Times New Roman" w:cs="Times New Roman"/>
                <w:sz w:val="24"/>
                <w:szCs w:val="24"/>
              </w:rPr>
            </w:pPr>
            <w:r w:rsidRPr="00415C43">
              <w:rPr>
                <w:rFonts w:ascii="Times New Roman" w:hAnsi="Times New Roman" w:cs="Times New Roman"/>
                <w:b/>
                <w:sz w:val="24"/>
                <w:szCs w:val="24"/>
              </w:rPr>
              <w:t>Основные виды разрешенного использования</w:t>
            </w:r>
          </w:p>
        </w:tc>
      </w:tr>
      <w:tr w:rsidR="008468F8" w:rsidRPr="00415C43" w:rsidTr="009B169E">
        <w:tc>
          <w:tcPr>
            <w:tcW w:w="855" w:type="dxa"/>
            <w:vMerge w:val="restart"/>
          </w:tcPr>
          <w:p w:rsidR="008468F8" w:rsidRPr="00415C43" w:rsidRDefault="008468F8" w:rsidP="00222F71">
            <w:pPr>
              <w:pStyle w:val="ConsPlusNormal"/>
              <w:widowControl/>
              <w:ind w:firstLine="0"/>
              <w:jc w:val="center"/>
              <w:rPr>
                <w:rFonts w:ascii="Times New Roman" w:hAnsi="Times New Roman" w:cs="Times New Roman"/>
                <w:b/>
                <w:sz w:val="24"/>
                <w:szCs w:val="24"/>
              </w:rPr>
            </w:pPr>
          </w:p>
        </w:tc>
        <w:tc>
          <w:tcPr>
            <w:tcW w:w="2551" w:type="dxa"/>
          </w:tcPr>
          <w:p w:rsidR="008468F8" w:rsidRPr="00415C43" w:rsidRDefault="008468F8" w:rsidP="008468F8">
            <w:r w:rsidRPr="00415C43">
              <w:t>- Административные здания, офисы, конторы различных организаций, фирм, компаний</w:t>
            </w:r>
            <w:r w:rsidR="00430564" w:rsidRPr="00415C43">
              <w:t>;</w:t>
            </w:r>
          </w:p>
          <w:p w:rsidR="00430564" w:rsidRPr="00415C43" w:rsidRDefault="00430564" w:rsidP="008468F8"/>
        </w:tc>
        <w:tc>
          <w:tcPr>
            <w:tcW w:w="11903" w:type="dxa"/>
          </w:tcPr>
          <w:p w:rsidR="00F662B5" w:rsidRPr="00415C43" w:rsidRDefault="005C0D78" w:rsidP="005C0D78">
            <w:pPr>
              <w:autoSpaceDE w:val="0"/>
              <w:autoSpaceDN w:val="0"/>
              <w:adjustRightInd w:val="0"/>
              <w:ind w:firstLine="459"/>
              <w:rPr>
                <w:b/>
              </w:rPr>
            </w:pPr>
            <w:r w:rsidRPr="00415C43">
              <w:rPr>
                <w:b/>
              </w:rPr>
              <w:t xml:space="preserve"> </w:t>
            </w:r>
            <w:r w:rsidR="00F662B5" w:rsidRPr="00415C43">
              <w:rPr>
                <w:b/>
              </w:rPr>
              <w:t>1. Предельные (минимальные и (или) максимальные) размеры земельных участков, в том числе их площадь</w:t>
            </w:r>
          </w:p>
          <w:p w:rsidR="00F662B5" w:rsidRPr="00415C43" w:rsidRDefault="005C0D78" w:rsidP="005C0D78">
            <w:pPr>
              <w:ind w:firstLine="459"/>
            </w:pPr>
            <w:r w:rsidRPr="00415C43">
              <w:rPr>
                <w:bCs/>
              </w:rPr>
              <w:t xml:space="preserve"> </w:t>
            </w:r>
            <w:r w:rsidR="00F662B5" w:rsidRPr="00415C43">
              <w:rPr>
                <w:bCs/>
              </w:rPr>
              <w:t>1.1 Р</w:t>
            </w:r>
            <w:r w:rsidR="00F662B5" w:rsidRPr="00415C43">
              <w:t>азмеры земельных участков для административно-управленческих учреждений сельских органов власти:</w:t>
            </w:r>
          </w:p>
          <w:p w:rsidR="00F662B5" w:rsidRPr="00415C43" w:rsidRDefault="00F662B5" w:rsidP="005C0D78">
            <w:pPr>
              <w:ind w:firstLine="459"/>
            </w:pPr>
            <w:r w:rsidRPr="00415C43">
              <w:t xml:space="preserve">при этажности 2-3 этажей – 60 - </w:t>
            </w:r>
            <w:smartTag w:uri="urn:schemas-microsoft-com:office:smarttags" w:element="metricconverter">
              <w:smartTagPr>
                <w:attr w:name="ProductID" w:val="40 м2"/>
              </w:smartTagPr>
              <w:r w:rsidRPr="00415C43">
                <w:t>40 м2</w:t>
              </w:r>
            </w:smartTag>
            <w:r w:rsidRPr="00415C43">
              <w:t xml:space="preserve"> на 1 сотрудника.</w:t>
            </w:r>
          </w:p>
          <w:p w:rsidR="00F662B5" w:rsidRPr="00415C43" w:rsidRDefault="005C0D78" w:rsidP="005C0D78">
            <w:pPr>
              <w:autoSpaceDE w:val="0"/>
              <w:autoSpaceDN w:val="0"/>
              <w:adjustRightInd w:val="0"/>
              <w:ind w:firstLine="459"/>
            </w:pPr>
            <w:r w:rsidRPr="00415C43">
              <w:t xml:space="preserve"> </w:t>
            </w:r>
            <w:r w:rsidR="00F662B5" w:rsidRPr="00415C43">
              <w:t>1.2 Площадь участка существующего здания административно-управленческого учреждения районного уровня – в фактических кадастровых границах.</w:t>
            </w:r>
          </w:p>
          <w:p w:rsidR="00DA2282" w:rsidRPr="00415C43" w:rsidRDefault="005C0D78" w:rsidP="00DA2282">
            <w:pPr>
              <w:autoSpaceDE w:val="0"/>
              <w:autoSpaceDN w:val="0"/>
              <w:adjustRightInd w:val="0"/>
              <w:ind w:firstLine="459"/>
            </w:pPr>
            <w:r w:rsidRPr="00415C43">
              <w:t xml:space="preserve"> </w:t>
            </w:r>
            <w:r w:rsidR="00DA2282" w:rsidRPr="00415C43">
              <w:t xml:space="preserve"> 1.3 </w:t>
            </w:r>
            <w:r w:rsidR="00DA2282" w:rsidRPr="00415C43">
              <w:rPr>
                <w:bCs/>
              </w:rPr>
              <w:t>Р</w:t>
            </w:r>
            <w:r w:rsidR="00DA2282" w:rsidRPr="00415C43">
              <w:t>азмеры земельных участков для зданий офисов и коммерческо-деловых объектов согласно СП 42.13330.201</w:t>
            </w:r>
            <w:r w:rsidR="00B10935" w:rsidRPr="00415C43">
              <w:t>6</w:t>
            </w:r>
            <w:r w:rsidR="00DA2282" w:rsidRPr="00415C43">
              <w:t xml:space="preserve"> </w:t>
            </w:r>
            <w:r w:rsidR="00A4389F" w:rsidRPr="00415C43">
              <w:t>устанавливаются по заданию на проектирование</w:t>
            </w:r>
            <w:r w:rsidR="00DA2282" w:rsidRPr="00415C43">
              <w:t>.</w:t>
            </w:r>
          </w:p>
          <w:p w:rsidR="00DA2282" w:rsidRPr="00415C43" w:rsidRDefault="00DA2282" w:rsidP="00DA2282">
            <w:pPr>
              <w:ind w:firstLine="459"/>
              <w:jc w:val="both"/>
            </w:pPr>
            <w:r w:rsidRPr="00415C43">
              <w:t xml:space="preserve"> 1.4 Площадь участка существующего зданий офисов и коммерческо-деловых объектов – в фактических кадастровых границах.</w:t>
            </w:r>
          </w:p>
          <w:p w:rsidR="008468F8" w:rsidRPr="00415C43" w:rsidRDefault="008468F8" w:rsidP="008468F8">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F662B5" w:rsidRPr="00415C43" w:rsidRDefault="00F662B5" w:rsidP="00F662B5">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F662B5" w:rsidRPr="00415C43" w:rsidRDefault="00F662B5" w:rsidP="00F662B5">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F662B5" w:rsidRPr="00415C43" w:rsidRDefault="00F662B5" w:rsidP="00F662B5">
            <w:pPr>
              <w:autoSpaceDE w:val="0"/>
              <w:autoSpaceDN w:val="0"/>
              <w:adjustRightInd w:val="0"/>
              <w:ind w:firstLine="510"/>
              <w:jc w:val="both"/>
            </w:pPr>
            <w:r w:rsidRPr="00415C43">
              <w:t xml:space="preserve">2.3 Расстояния между общежитиями и общественными, жилыми, а также производственными зданиями следует принимать в соответствии с гигиеническими </w:t>
            </w:r>
            <w:hyperlink r:id="rId30"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F662B5" w:rsidRPr="00415C43" w:rsidRDefault="00F662B5" w:rsidP="00F662B5">
            <w:pPr>
              <w:autoSpaceDE w:val="0"/>
              <w:autoSpaceDN w:val="0"/>
              <w:adjustRightInd w:val="0"/>
              <w:ind w:firstLine="510"/>
              <w:jc w:val="both"/>
            </w:pPr>
            <w:r w:rsidRPr="00415C43">
              <w:t>2.4 Здания в общественно-деловой зоне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F662B5" w:rsidRPr="00415C43" w:rsidRDefault="00F662B5" w:rsidP="00F662B5">
            <w:pPr>
              <w:autoSpaceDE w:val="0"/>
              <w:autoSpaceDN w:val="0"/>
              <w:adjustRightInd w:val="0"/>
              <w:ind w:firstLine="510"/>
              <w:jc w:val="both"/>
            </w:pPr>
            <w:r w:rsidRPr="00415C43">
              <w:rPr>
                <w:b/>
              </w:rPr>
              <w:t>3. Предельное количество этажей или предельная высота зданий, строений, сооружений.</w:t>
            </w:r>
            <w:r w:rsidRPr="00415C43">
              <w:t xml:space="preserve"> </w:t>
            </w:r>
          </w:p>
          <w:p w:rsidR="00F662B5" w:rsidRPr="00415C43" w:rsidRDefault="00F662B5" w:rsidP="00F662B5">
            <w:pPr>
              <w:autoSpaceDE w:val="0"/>
              <w:autoSpaceDN w:val="0"/>
              <w:adjustRightInd w:val="0"/>
              <w:ind w:firstLine="510"/>
              <w:jc w:val="both"/>
            </w:pPr>
            <w:r w:rsidRPr="00415C43">
              <w:t>3.1 Максимальное количество этажей – 2.</w:t>
            </w:r>
          </w:p>
          <w:p w:rsidR="00F662B5" w:rsidRPr="00415C43" w:rsidRDefault="00F662B5" w:rsidP="00F662B5">
            <w:pPr>
              <w:autoSpaceDE w:val="0"/>
              <w:autoSpaceDN w:val="0"/>
              <w:adjustRightInd w:val="0"/>
              <w:ind w:firstLine="510"/>
              <w:jc w:val="both"/>
            </w:pPr>
            <w:r w:rsidRPr="00415C43">
              <w:t>3.2 Объекты могут размещаться в отдельно стоящих зданиях, быть встроенными и встроенно-пристроенными к первым этажам зданий.</w:t>
            </w:r>
          </w:p>
          <w:p w:rsidR="00F662B5" w:rsidRPr="00415C43" w:rsidRDefault="00F662B5" w:rsidP="00F662B5">
            <w:pPr>
              <w:ind w:firstLine="510"/>
              <w:jc w:val="both"/>
              <w:rPr>
                <w:b/>
              </w:rPr>
            </w:pPr>
            <w:r w:rsidRPr="00415C43">
              <w:rPr>
                <w:b/>
              </w:rPr>
              <w:t>4. Максимальный процент застройки в границах земельного участка.</w:t>
            </w:r>
          </w:p>
          <w:p w:rsidR="00F662B5" w:rsidRPr="00415C43" w:rsidRDefault="00F662B5" w:rsidP="00F662B5">
            <w:pPr>
              <w:autoSpaceDE w:val="0"/>
              <w:autoSpaceDN w:val="0"/>
              <w:adjustRightInd w:val="0"/>
              <w:ind w:firstLine="510"/>
              <w:jc w:val="both"/>
            </w:pPr>
            <w:r w:rsidRPr="00415C43">
              <w:t>4.1  Максимальный процент застройки - 60%.</w:t>
            </w:r>
          </w:p>
          <w:p w:rsidR="008468F8" w:rsidRPr="00415C43" w:rsidRDefault="00F662B5" w:rsidP="00F662B5">
            <w:pPr>
              <w:widowControl w:val="0"/>
              <w:tabs>
                <w:tab w:val="left" w:pos="1155"/>
              </w:tabs>
              <w:suppressAutoHyphens/>
              <w:snapToGrid w:val="0"/>
              <w:ind w:firstLine="510"/>
              <w:jc w:val="both"/>
            </w:pPr>
            <w:r w:rsidRPr="00415C43">
              <w:t>4.2 Минимальный процент озеленения – 15% территории земельного участка.</w:t>
            </w:r>
          </w:p>
        </w:tc>
      </w:tr>
      <w:tr w:rsidR="00C00748" w:rsidRPr="00415C43" w:rsidTr="009B169E">
        <w:tc>
          <w:tcPr>
            <w:tcW w:w="855" w:type="dxa"/>
            <w:vMerge/>
          </w:tcPr>
          <w:p w:rsidR="00C00748" w:rsidRPr="00415C43" w:rsidRDefault="00C00748" w:rsidP="00222F71">
            <w:pPr>
              <w:pStyle w:val="ConsPlusNormal"/>
              <w:widowControl/>
              <w:ind w:firstLine="0"/>
              <w:jc w:val="center"/>
              <w:rPr>
                <w:rFonts w:ascii="Times New Roman" w:hAnsi="Times New Roman" w:cs="Times New Roman"/>
                <w:b/>
                <w:sz w:val="24"/>
                <w:szCs w:val="24"/>
              </w:rPr>
            </w:pPr>
          </w:p>
        </w:tc>
        <w:tc>
          <w:tcPr>
            <w:tcW w:w="2551" w:type="dxa"/>
          </w:tcPr>
          <w:p w:rsidR="00C00748" w:rsidRPr="00415C43" w:rsidRDefault="00C00748" w:rsidP="008468F8">
            <w:r w:rsidRPr="00415C43">
              <w:t>- Аптеки;</w:t>
            </w:r>
          </w:p>
          <w:p w:rsidR="00C00748" w:rsidRPr="00415C43" w:rsidRDefault="00C00748" w:rsidP="008468F8">
            <w:r w:rsidRPr="00415C43">
              <w:t>- Пункты оказания первой медицинской помощи</w:t>
            </w:r>
          </w:p>
          <w:p w:rsidR="00C00748" w:rsidRPr="00415C43" w:rsidRDefault="00C00748" w:rsidP="008468F8"/>
        </w:tc>
        <w:tc>
          <w:tcPr>
            <w:tcW w:w="11903" w:type="dxa"/>
          </w:tcPr>
          <w:p w:rsidR="00C00748" w:rsidRPr="00415C43" w:rsidRDefault="00C00748" w:rsidP="003D79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00748" w:rsidRPr="00415C43" w:rsidRDefault="00C00748" w:rsidP="003D79AA">
            <w:pPr>
              <w:widowControl w:val="0"/>
              <w:tabs>
                <w:tab w:val="left" w:pos="420"/>
                <w:tab w:val="left" w:pos="1155"/>
              </w:tabs>
              <w:suppressAutoHyphens/>
              <w:snapToGrid w:val="0"/>
              <w:ind w:firstLine="510"/>
              <w:rPr>
                <w:bCs/>
              </w:rPr>
            </w:pPr>
            <w:r w:rsidRPr="00415C43">
              <w:rPr>
                <w:bCs/>
              </w:rPr>
              <w:t xml:space="preserve">1.1 </w:t>
            </w:r>
            <w:r w:rsidRPr="00415C43">
              <w:t>Размеры земельных участков для аптек – 0,2-</w:t>
            </w:r>
            <w:smartTag w:uri="urn:schemas-microsoft-com:office:smarttags" w:element="metricconverter">
              <w:smartTagPr>
                <w:attr w:name="ProductID" w:val="0,3 га"/>
              </w:smartTagPr>
              <w:r w:rsidRPr="00415C43">
                <w:t>0,3 га</w:t>
              </w:r>
            </w:smartTag>
            <w:r w:rsidRPr="00415C43">
              <w:t xml:space="preserve"> на объект. В сельских поселениях аптеки расположены, как правило, при амбулатории и ФАП.</w:t>
            </w:r>
          </w:p>
          <w:p w:rsidR="00C00748" w:rsidRPr="00415C43" w:rsidRDefault="00C00748" w:rsidP="003D79AA">
            <w:pPr>
              <w:widowControl w:val="0"/>
              <w:tabs>
                <w:tab w:val="left" w:pos="420"/>
                <w:tab w:val="left" w:pos="1155"/>
              </w:tabs>
              <w:suppressAutoHyphens/>
              <w:snapToGrid w:val="0"/>
              <w:ind w:firstLine="510"/>
              <w:jc w:val="both"/>
              <w:rPr>
                <w:bCs/>
              </w:rPr>
            </w:pPr>
            <w:r w:rsidRPr="00415C43">
              <w:rPr>
                <w:bCs/>
              </w:rPr>
              <w:t xml:space="preserve">1.2 Размер земельного участка аптечных киосков - </w:t>
            </w:r>
            <w:smartTag w:uri="urn:schemas-microsoft-com:office:smarttags" w:element="metricconverter">
              <w:smartTagPr>
                <w:attr w:name="ProductID" w:val="50 м"/>
              </w:smartTagPr>
              <w:r w:rsidRPr="00415C43">
                <w:rPr>
                  <w:bCs/>
                </w:rPr>
                <w:t>0,05 га</w:t>
              </w:r>
            </w:smartTag>
            <w:r w:rsidRPr="00415C43">
              <w:rPr>
                <w:bCs/>
              </w:rPr>
              <w:t xml:space="preserve"> на объект.</w:t>
            </w:r>
          </w:p>
          <w:p w:rsidR="00C00748" w:rsidRPr="00415C43" w:rsidRDefault="00C00748" w:rsidP="003D79AA">
            <w:pPr>
              <w:ind w:left="459"/>
            </w:pPr>
            <w:r w:rsidRPr="00415C43">
              <w:rPr>
                <w:bCs/>
              </w:rPr>
              <w:t xml:space="preserve"> 1.3 </w:t>
            </w:r>
            <w:r w:rsidRPr="00415C43">
              <w:t xml:space="preserve">Размеры земельных участков для фельдшерских или фельдшерско-акушерских пунктов – </w:t>
            </w:r>
            <w:smartTag w:uri="urn:schemas-microsoft-com:office:smarttags" w:element="metricconverter">
              <w:smartTagPr>
                <w:attr w:name="ProductID" w:val="0,2 га"/>
              </w:smartTagPr>
              <w:r w:rsidRPr="00415C43">
                <w:t>0,2 га</w:t>
              </w:r>
            </w:smartTag>
            <w:r w:rsidRPr="00415C43">
              <w:t xml:space="preserve"> на 1 объект.</w:t>
            </w:r>
          </w:p>
          <w:p w:rsidR="00986A86" w:rsidRPr="00415C43" w:rsidRDefault="00986A86" w:rsidP="003D79AA">
            <w:pPr>
              <w:ind w:left="459"/>
            </w:pPr>
            <w:r w:rsidRPr="00415C43">
              <w:t>1.4 Площадь участка существующего объекта – в фактических кадастровых границах.</w:t>
            </w:r>
          </w:p>
          <w:p w:rsidR="00C00748" w:rsidRPr="00415C43" w:rsidRDefault="00C00748" w:rsidP="003D79AA">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00748" w:rsidRPr="00415C43" w:rsidRDefault="00C00748" w:rsidP="003D79AA">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00748" w:rsidRPr="00415C43" w:rsidRDefault="00C00748" w:rsidP="003D79AA">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00748" w:rsidRPr="00415C43" w:rsidRDefault="00C00748" w:rsidP="003D79AA">
            <w:pPr>
              <w:autoSpaceDE w:val="0"/>
              <w:autoSpaceDN w:val="0"/>
              <w:adjustRightInd w:val="0"/>
              <w:ind w:firstLine="510"/>
              <w:jc w:val="both"/>
              <w:rPr>
                <w:b/>
              </w:rPr>
            </w:pPr>
            <w:r w:rsidRPr="00415C43">
              <w:t xml:space="preserve">2.3 Расстояния между общественными, жилыми, а также производственными зданиями следует принимать в соответствии с гигиеническими </w:t>
            </w:r>
            <w:hyperlink r:id="rId31"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C00748" w:rsidRPr="00415C43" w:rsidRDefault="00C00748" w:rsidP="003D79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00748" w:rsidRPr="00415C43" w:rsidRDefault="00C00748" w:rsidP="003D79AA">
            <w:pPr>
              <w:autoSpaceDE w:val="0"/>
              <w:autoSpaceDN w:val="0"/>
              <w:adjustRightInd w:val="0"/>
              <w:ind w:firstLine="510"/>
              <w:jc w:val="both"/>
            </w:pPr>
            <w:r w:rsidRPr="00415C43">
              <w:t>3.1 Максимальное количество этажей – 1.</w:t>
            </w:r>
          </w:p>
          <w:p w:rsidR="00C00748" w:rsidRPr="00415C43" w:rsidRDefault="00C00748" w:rsidP="003D79AA">
            <w:pPr>
              <w:ind w:firstLine="510"/>
              <w:jc w:val="both"/>
              <w:rPr>
                <w:b/>
              </w:rPr>
            </w:pPr>
            <w:r w:rsidRPr="00415C43">
              <w:rPr>
                <w:b/>
              </w:rPr>
              <w:t>4. Максимальный процент застройки в границах земельного участка.</w:t>
            </w:r>
          </w:p>
          <w:p w:rsidR="00C00748" w:rsidRPr="00415C43" w:rsidRDefault="00C00748" w:rsidP="003D79AA">
            <w:pPr>
              <w:widowControl w:val="0"/>
              <w:tabs>
                <w:tab w:val="left" w:pos="360"/>
                <w:tab w:val="left" w:pos="1155"/>
              </w:tabs>
              <w:suppressAutoHyphens/>
              <w:snapToGrid w:val="0"/>
              <w:ind w:firstLine="510"/>
              <w:jc w:val="both"/>
              <w:rPr>
                <w:b/>
              </w:rPr>
            </w:pPr>
            <w:r w:rsidRPr="00415C43">
              <w:t>4.1 Максимальный процент застройки – 50%.</w:t>
            </w:r>
          </w:p>
        </w:tc>
      </w:tr>
      <w:tr w:rsidR="00EF2FBE" w:rsidRPr="00415C43" w:rsidTr="009B169E">
        <w:tc>
          <w:tcPr>
            <w:tcW w:w="855" w:type="dxa"/>
            <w:vMerge/>
          </w:tcPr>
          <w:p w:rsidR="00EF2FBE" w:rsidRPr="00415C43" w:rsidRDefault="00EF2FBE" w:rsidP="00222F71">
            <w:pPr>
              <w:pStyle w:val="ConsPlusNormal"/>
              <w:widowControl/>
              <w:ind w:firstLine="0"/>
              <w:jc w:val="center"/>
              <w:rPr>
                <w:rFonts w:ascii="Times New Roman" w:hAnsi="Times New Roman" w:cs="Times New Roman"/>
                <w:b/>
                <w:sz w:val="24"/>
                <w:szCs w:val="24"/>
              </w:rPr>
            </w:pPr>
          </w:p>
        </w:tc>
        <w:tc>
          <w:tcPr>
            <w:tcW w:w="2551" w:type="dxa"/>
          </w:tcPr>
          <w:p w:rsidR="00EF2FBE" w:rsidRPr="00415C43" w:rsidRDefault="00EF2FBE" w:rsidP="000B6820">
            <w:r w:rsidRPr="00415C43">
              <w:t>- Гостиницы</w:t>
            </w:r>
          </w:p>
        </w:tc>
        <w:tc>
          <w:tcPr>
            <w:tcW w:w="11903" w:type="dxa"/>
          </w:tcPr>
          <w:p w:rsidR="00EF2FBE" w:rsidRPr="00415C43" w:rsidRDefault="00EF2FBE" w:rsidP="003D79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EF2FBE" w:rsidRPr="00415C43" w:rsidRDefault="00EF2FBE" w:rsidP="003D79AA">
            <w:pPr>
              <w:autoSpaceDE w:val="0"/>
              <w:autoSpaceDN w:val="0"/>
              <w:adjustRightInd w:val="0"/>
              <w:ind w:firstLine="510"/>
              <w:jc w:val="both"/>
            </w:pPr>
            <w:r w:rsidRPr="00415C43">
              <w:t>1.1 Размер земельного участка в зависимости от числа мест гостиницы:</w:t>
            </w:r>
          </w:p>
          <w:p w:rsidR="00EF2FBE" w:rsidRPr="00415C43" w:rsidRDefault="00EF2FBE" w:rsidP="003D79AA">
            <w:pPr>
              <w:autoSpaceDE w:val="0"/>
              <w:autoSpaceDN w:val="0"/>
              <w:adjustRightInd w:val="0"/>
              <w:ind w:firstLine="510"/>
              <w:jc w:val="both"/>
            </w:pPr>
            <w:r w:rsidRPr="00415C43">
              <w:t xml:space="preserve">- от 25 до 100 – </w:t>
            </w:r>
            <w:smartTag w:uri="urn:schemas-microsoft-com:office:smarttags" w:element="metricconverter">
              <w:smartTagPr>
                <w:attr w:name="ProductID" w:val="50 м"/>
              </w:smartTagPr>
              <w:r w:rsidRPr="00415C43">
                <w:t>55 м</w:t>
              </w:r>
              <w:r w:rsidRPr="00415C43">
                <w:rPr>
                  <w:vertAlign w:val="superscript"/>
                </w:rPr>
                <w:t>2</w:t>
              </w:r>
            </w:smartTag>
            <w:r w:rsidRPr="00415C43">
              <w:rPr>
                <w:vertAlign w:val="superscript"/>
              </w:rPr>
              <w:t xml:space="preserve"> </w:t>
            </w:r>
            <w:r w:rsidRPr="00415C43">
              <w:t>на место;</w:t>
            </w:r>
          </w:p>
          <w:p w:rsidR="00EF2FBE" w:rsidRPr="00415C43" w:rsidRDefault="00EF2FBE" w:rsidP="003D79AA">
            <w:pPr>
              <w:autoSpaceDE w:val="0"/>
              <w:autoSpaceDN w:val="0"/>
              <w:adjustRightInd w:val="0"/>
              <w:ind w:firstLine="510"/>
              <w:jc w:val="both"/>
            </w:pPr>
            <w:r w:rsidRPr="00415C43">
              <w:t xml:space="preserve">- от 100 до 500 - </w:t>
            </w:r>
            <w:smartTag w:uri="urn:schemas-microsoft-com:office:smarttags" w:element="metricconverter">
              <w:smartTagPr>
                <w:attr w:name="ProductID" w:val="50 м"/>
              </w:smartTagPr>
              <w:r w:rsidRPr="00415C43">
                <w:t>30 м</w:t>
              </w:r>
              <w:r w:rsidRPr="00415C43">
                <w:rPr>
                  <w:vertAlign w:val="superscript"/>
                </w:rPr>
                <w:t>2</w:t>
              </w:r>
            </w:smartTag>
            <w:r w:rsidRPr="00415C43">
              <w:rPr>
                <w:vertAlign w:val="superscript"/>
              </w:rPr>
              <w:t xml:space="preserve"> </w:t>
            </w:r>
            <w:r w:rsidRPr="00415C43">
              <w:t>на место.</w:t>
            </w:r>
          </w:p>
          <w:p w:rsidR="00986A86" w:rsidRPr="00415C43" w:rsidRDefault="00986A86" w:rsidP="003D79AA">
            <w:pPr>
              <w:autoSpaceDE w:val="0"/>
              <w:autoSpaceDN w:val="0"/>
              <w:adjustRightInd w:val="0"/>
              <w:ind w:firstLine="510"/>
              <w:jc w:val="both"/>
            </w:pPr>
            <w:r w:rsidRPr="00415C43">
              <w:t>1.2 Площадь участка существующего объекта – в фактических кадастровых границах.</w:t>
            </w:r>
          </w:p>
          <w:p w:rsidR="00EF2FBE" w:rsidRPr="00415C43" w:rsidRDefault="00EF2FBE" w:rsidP="003D79AA">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EF2FBE" w:rsidRPr="00415C43" w:rsidRDefault="00EF2FBE" w:rsidP="003D79AA">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EF2FBE" w:rsidRPr="00415C43" w:rsidRDefault="00EF2FBE" w:rsidP="003D79AA">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EF2FBE" w:rsidRPr="00415C43" w:rsidRDefault="00EF2FBE" w:rsidP="003D79AA">
            <w:pPr>
              <w:pStyle w:val="afc"/>
              <w:ind w:firstLine="510"/>
              <w:jc w:val="both"/>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EF2FBE" w:rsidRPr="00415C43" w:rsidRDefault="00EF2FBE" w:rsidP="003D79AA">
            <w:pPr>
              <w:autoSpaceDE w:val="0"/>
              <w:autoSpaceDN w:val="0"/>
              <w:adjustRightInd w:val="0"/>
              <w:ind w:firstLine="510"/>
              <w:jc w:val="both"/>
            </w:pPr>
            <w:r w:rsidRPr="00415C43">
              <w:rPr>
                <w:b/>
              </w:rPr>
              <w:t>3. Предельное количество этажей или предельная высота зданий, строений, сооружений.</w:t>
            </w:r>
            <w:r w:rsidRPr="00415C43">
              <w:t xml:space="preserve"> </w:t>
            </w:r>
          </w:p>
          <w:p w:rsidR="00EF2FBE" w:rsidRPr="00415C43" w:rsidRDefault="00EF2FBE" w:rsidP="003D79AA">
            <w:pPr>
              <w:autoSpaceDE w:val="0"/>
              <w:autoSpaceDN w:val="0"/>
              <w:adjustRightInd w:val="0"/>
              <w:ind w:firstLine="510"/>
              <w:jc w:val="both"/>
            </w:pPr>
            <w:r w:rsidRPr="00415C43">
              <w:t>3.1 Максимальное количество этажей – 2.</w:t>
            </w:r>
          </w:p>
          <w:p w:rsidR="00EF2FBE" w:rsidRPr="00415C43" w:rsidRDefault="00EF2FBE" w:rsidP="003D79AA">
            <w:pPr>
              <w:ind w:firstLine="510"/>
              <w:jc w:val="both"/>
              <w:rPr>
                <w:b/>
              </w:rPr>
            </w:pPr>
            <w:r w:rsidRPr="00415C43">
              <w:rPr>
                <w:b/>
              </w:rPr>
              <w:t>4. Максимальный процент застройки в границах земельного участка.</w:t>
            </w:r>
          </w:p>
          <w:p w:rsidR="00EF2FBE" w:rsidRPr="00415C43" w:rsidRDefault="00EF2FBE" w:rsidP="003D79AA">
            <w:pPr>
              <w:autoSpaceDE w:val="0"/>
              <w:autoSpaceDN w:val="0"/>
              <w:adjustRightInd w:val="0"/>
              <w:ind w:firstLine="510"/>
              <w:jc w:val="both"/>
            </w:pPr>
            <w:r w:rsidRPr="00415C43">
              <w:t>4.1  Максимальный процент застройки - 50%.</w:t>
            </w:r>
          </w:p>
          <w:p w:rsidR="00EF2FBE" w:rsidRPr="00415C43" w:rsidRDefault="00EF2FBE" w:rsidP="003D79AA">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4.2 Минимальный процент озеленения – 15% территории земельного участка.</w:t>
            </w:r>
          </w:p>
        </w:tc>
      </w:tr>
      <w:tr w:rsidR="00EF2FBE" w:rsidRPr="00415C43" w:rsidTr="009B169E">
        <w:tc>
          <w:tcPr>
            <w:tcW w:w="855" w:type="dxa"/>
            <w:vMerge/>
          </w:tcPr>
          <w:p w:rsidR="00EF2FBE" w:rsidRPr="00415C43" w:rsidRDefault="00EF2FBE" w:rsidP="00222F71">
            <w:pPr>
              <w:pStyle w:val="ConsPlusNormal"/>
              <w:widowControl/>
              <w:ind w:firstLine="0"/>
              <w:jc w:val="center"/>
              <w:rPr>
                <w:rFonts w:ascii="Times New Roman" w:hAnsi="Times New Roman" w:cs="Times New Roman"/>
                <w:b/>
                <w:sz w:val="24"/>
                <w:szCs w:val="24"/>
              </w:rPr>
            </w:pPr>
          </w:p>
        </w:tc>
        <w:tc>
          <w:tcPr>
            <w:tcW w:w="2551" w:type="dxa"/>
          </w:tcPr>
          <w:p w:rsidR="00EF2FBE" w:rsidRPr="00415C43" w:rsidRDefault="00EF2FBE" w:rsidP="00A85CBD">
            <w:r w:rsidRPr="00415C43">
              <w:t>- Зеленые насаждения, скверы</w:t>
            </w:r>
          </w:p>
        </w:tc>
        <w:tc>
          <w:tcPr>
            <w:tcW w:w="11903" w:type="dxa"/>
          </w:tcPr>
          <w:p w:rsidR="00EF2FBE" w:rsidRPr="00415C43" w:rsidRDefault="00EF2FBE" w:rsidP="003D79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EF2FBE" w:rsidRPr="00415C43" w:rsidRDefault="00EF2FBE" w:rsidP="003D79AA">
            <w:pPr>
              <w:shd w:val="clear" w:color="auto" w:fill="FFFFFF"/>
              <w:ind w:firstLine="510"/>
              <w:jc w:val="both"/>
            </w:pPr>
            <w:r w:rsidRPr="00415C43">
              <w:t>1.1 Суммарная площадь озелененных территорий общего пользования – парков, лесопарков, садов, скверов, бульваров и др. должна быть для сельских населенных пунктов не менее 12 м</w:t>
            </w:r>
            <w:r w:rsidRPr="00415C43">
              <w:rPr>
                <w:vertAlign w:val="superscript"/>
              </w:rPr>
              <w:t>2</w:t>
            </w:r>
            <w:r w:rsidRPr="00415C43">
              <w:t>/человека.</w:t>
            </w:r>
          </w:p>
          <w:p w:rsidR="00EF2FBE" w:rsidRPr="00415C43" w:rsidRDefault="00EF2FBE" w:rsidP="003D79AA">
            <w:pPr>
              <w:shd w:val="clear" w:color="auto" w:fill="FFFFFF"/>
              <w:ind w:firstLine="510"/>
              <w:jc w:val="both"/>
            </w:pPr>
            <w:r w:rsidRPr="00415C43">
              <w:t>В средних и малых городских населенных пунктах, а также в сельских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CF5855" w:rsidRPr="00415C43" w:rsidRDefault="00375F1E" w:rsidP="00375F1E">
            <w:pPr>
              <w:autoSpaceDE w:val="0"/>
              <w:autoSpaceDN w:val="0"/>
              <w:adjustRightInd w:val="0"/>
              <w:ind w:firstLine="459"/>
              <w:rPr>
                <w:b/>
              </w:rPr>
            </w:pPr>
            <w:r w:rsidRPr="00415C43">
              <w:t xml:space="preserve"> </w:t>
            </w:r>
            <w:r w:rsidR="00EF2FBE" w:rsidRPr="00415C43">
              <w:t xml:space="preserve">1.2 </w:t>
            </w:r>
            <w:r w:rsidR="00CF5855" w:rsidRPr="00415C43">
              <w:t>Регламентируемые параметры участка сквера:</w:t>
            </w:r>
          </w:p>
          <w:p w:rsidR="00CF5855" w:rsidRPr="00415C43" w:rsidRDefault="00CF5855" w:rsidP="0049778C">
            <w:pPr>
              <w:numPr>
                <w:ilvl w:val="0"/>
                <w:numId w:val="16"/>
              </w:numPr>
              <w:tabs>
                <w:tab w:val="clear" w:pos="1080"/>
                <w:tab w:val="num" w:pos="885"/>
              </w:tabs>
              <w:autoSpaceDE w:val="0"/>
              <w:autoSpaceDN w:val="0"/>
              <w:adjustRightInd w:val="0"/>
              <w:ind w:left="0" w:firstLine="601"/>
            </w:pPr>
            <w:r w:rsidRPr="00415C43">
              <w:t>минимальная площадь участка – 0,5га;</w:t>
            </w:r>
          </w:p>
          <w:p w:rsidR="00CF5855" w:rsidRPr="00415C43" w:rsidRDefault="00CF5855" w:rsidP="0049778C">
            <w:pPr>
              <w:numPr>
                <w:ilvl w:val="0"/>
                <w:numId w:val="16"/>
              </w:numPr>
              <w:tabs>
                <w:tab w:val="clear" w:pos="1080"/>
                <w:tab w:val="num" w:pos="885"/>
              </w:tabs>
              <w:autoSpaceDE w:val="0"/>
              <w:autoSpaceDN w:val="0"/>
              <w:adjustRightInd w:val="0"/>
              <w:ind w:left="0" w:firstLine="601"/>
            </w:pPr>
            <w:r w:rsidRPr="00415C43">
              <w:t>максимальная площадь участка – 2,0га.</w:t>
            </w:r>
          </w:p>
          <w:p w:rsidR="00EF2FBE" w:rsidRPr="00415C43" w:rsidRDefault="00EF2FBE" w:rsidP="003D79AA">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EF2FBE" w:rsidRPr="00415C43" w:rsidRDefault="00EF2FBE" w:rsidP="003D79AA">
            <w:pPr>
              <w:autoSpaceDE w:val="0"/>
              <w:autoSpaceDN w:val="0"/>
              <w:adjustRightInd w:val="0"/>
              <w:ind w:firstLine="510"/>
              <w:jc w:val="both"/>
            </w:pPr>
            <w:r w:rsidRPr="00415C43">
              <w:t>2.1</w:t>
            </w:r>
            <w:r w:rsidRPr="00415C43">
              <w:rPr>
                <w:b/>
              </w:rPr>
              <w:t xml:space="preserve"> </w:t>
            </w:r>
            <w:r w:rsidRPr="00415C43">
              <w:t xml:space="preserve">Расстояние между границей территории жилой застройки и ближним краем паркового массива следует принимать не менее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t>30 м</w:t>
                </w:r>
              </w:smartTag>
              <w:r w:rsidRPr="00415C43">
                <w:t>.</w:t>
              </w:r>
            </w:smartTag>
          </w:p>
          <w:p w:rsidR="00EF2FBE" w:rsidRPr="00415C43" w:rsidRDefault="00EF2FBE" w:rsidP="003D79AA">
            <w:pPr>
              <w:ind w:firstLine="510"/>
              <w:jc w:val="both"/>
            </w:pPr>
            <w:r w:rsidRPr="00415C43">
              <w:t xml:space="preserve">2.2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EF2FBE" w:rsidRPr="00415C43" w:rsidRDefault="00EF2FBE" w:rsidP="003D79AA">
            <w:pPr>
              <w:ind w:firstLine="510"/>
              <w:jc w:val="both"/>
            </w:pPr>
            <w:r w:rsidRPr="00415C43">
              <w:t xml:space="preserve">2.3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375F1E" w:rsidRPr="00415C43" w:rsidRDefault="00986A86" w:rsidP="00375F1E">
            <w:pPr>
              <w:ind w:firstLine="459"/>
            </w:pPr>
            <w:r w:rsidRPr="00415C43">
              <w:t xml:space="preserve"> </w:t>
            </w:r>
            <w:r w:rsidR="00375F1E" w:rsidRPr="00415C43">
              <w:t xml:space="preserve">2.4 Расстояния от </w:t>
            </w:r>
            <w:r w:rsidR="00375F1E" w:rsidRPr="00415C43">
              <w:rPr>
                <w:bCs/>
              </w:rPr>
              <w:t>наружных стен зданий и сооружений</w:t>
            </w:r>
            <w:r w:rsidR="00375F1E" w:rsidRPr="00415C43">
              <w:rPr>
                <w:b/>
                <w:bCs/>
              </w:rPr>
              <w:t xml:space="preserve"> </w:t>
            </w:r>
            <w:r w:rsidR="00375F1E" w:rsidRPr="00415C43">
              <w:t>до:</w:t>
            </w:r>
          </w:p>
          <w:p w:rsidR="00375F1E" w:rsidRPr="00415C43" w:rsidRDefault="00375F1E" w:rsidP="00375F1E">
            <w:pPr>
              <w:ind w:firstLine="459"/>
            </w:pPr>
            <w:r w:rsidRPr="00415C43">
              <w:t xml:space="preserve">     - оси ствола дерева 5,0м;</w:t>
            </w:r>
          </w:p>
          <w:p w:rsidR="00375F1E" w:rsidRPr="00415C43" w:rsidRDefault="00375F1E" w:rsidP="00375F1E">
            <w:pPr>
              <w:ind w:firstLine="459"/>
            </w:pPr>
            <w:r w:rsidRPr="00415C43">
              <w:t xml:space="preserve">     - оси кустарника 1,5м;</w:t>
            </w:r>
          </w:p>
          <w:p w:rsidR="00375F1E" w:rsidRPr="00415C43" w:rsidRDefault="00986A86" w:rsidP="00375F1E">
            <w:pPr>
              <w:ind w:firstLine="459"/>
            </w:pPr>
            <w:r w:rsidRPr="00415C43">
              <w:t xml:space="preserve"> </w:t>
            </w:r>
            <w:r w:rsidR="00375F1E" w:rsidRPr="00415C43">
              <w:t xml:space="preserve">2.5 Расстояния от </w:t>
            </w:r>
            <w:r w:rsidR="00375F1E" w:rsidRPr="00415C43">
              <w:rPr>
                <w:bCs/>
              </w:rPr>
              <w:t>края тротуара и садовой дорожки</w:t>
            </w:r>
            <w:r w:rsidR="00375F1E" w:rsidRPr="00415C43">
              <w:rPr>
                <w:b/>
                <w:bCs/>
              </w:rPr>
              <w:t xml:space="preserve"> </w:t>
            </w:r>
            <w:r w:rsidR="00375F1E" w:rsidRPr="00415C43">
              <w:t>до:</w:t>
            </w:r>
          </w:p>
          <w:p w:rsidR="00375F1E" w:rsidRPr="00415C43" w:rsidRDefault="00375F1E" w:rsidP="00375F1E">
            <w:pPr>
              <w:ind w:firstLine="459"/>
            </w:pPr>
            <w:r w:rsidRPr="00415C43">
              <w:t xml:space="preserve">     - оси ствола дерева 0,7м;</w:t>
            </w:r>
          </w:p>
          <w:p w:rsidR="00375F1E" w:rsidRPr="00415C43" w:rsidRDefault="00375F1E" w:rsidP="00375F1E">
            <w:pPr>
              <w:ind w:firstLine="459"/>
            </w:pPr>
            <w:r w:rsidRPr="00415C43">
              <w:t xml:space="preserve">     - оси кустарника 0,5м;</w:t>
            </w:r>
          </w:p>
          <w:p w:rsidR="00375F1E" w:rsidRPr="00415C43" w:rsidRDefault="00375F1E" w:rsidP="00375F1E">
            <w:pPr>
              <w:ind w:firstLine="459"/>
            </w:pPr>
            <w:r w:rsidRPr="00415C43">
              <w:t xml:space="preserve"> 2.6 Расстояния от</w:t>
            </w:r>
            <w:r w:rsidRPr="00415C43">
              <w:rPr>
                <w:bCs/>
              </w:rPr>
              <w:t xml:space="preserve"> края проезжей части улиц местного значения, кромки укрепленной полосы обочины дороги или бровки</w:t>
            </w:r>
            <w:r w:rsidRPr="00415C43">
              <w:rPr>
                <w:b/>
                <w:bCs/>
              </w:rPr>
              <w:t xml:space="preserve"> </w:t>
            </w:r>
            <w:r w:rsidRPr="00415C43">
              <w:rPr>
                <w:bCs/>
              </w:rPr>
              <w:t>канавы</w:t>
            </w:r>
            <w:r w:rsidRPr="00415C43">
              <w:t xml:space="preserve"> до:</w:t>
            </w:r>
          </w:p>
          <w:p w:rsidR="00375F1E" w:rsidRPr="00415C43" w:rsidRDefault="00375F1E" w:rsidP="00375F1E">
            <w:pPr>
              <w:ind w:firstLine="459"/>
            </w:pPr>
            <w:r w:rsidRPr="00415C43">
              <w:t xml:space="preserve">     - оси ствола дерева 2,0м;</w:t>
            </w:r>
          </w:p>
          <w:p w:rsidR="00375F1E" w:rsidRPr="00415C43" w:rsidRDefault="00375F1E" w:rsidP="00375F1E">
            <w:pPr>
              <w:ind w:firstLine="459"/>
            </w:pPr>
            <w:r w:rsidRPr="00415C43">
              <w:t xml:space="preserve">     - оси кустарника 1,0м;</w:t>
            </w:r>
          </w:p>
          <w:p w:rsidR="00EF2FBE" w:rsidRPr="00415C43" w:rsidRDefault="00EF2FBE" w:rsidP="003D79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EF2FBE" w:rsidRPr="00415C43" w:rsidRDefault="00EF2FBE" w:rsidP="00D7354E">
            <w:pPr>
              <w:shd w:val="clear" w:color="auto" w:fill="FFFFFF"/>
              <w:ind w:firstLine="459"/>
              <w:jc w:val="both"/>
            </w:pPr>
            <w:r w:rsidRPr="00415C43">
              <w:t xml:space="preserve">3.1 </w:t>
            </w:r>
            <w:r w:rsidR="00D7354E" w:rsidRPr="00415C43">
              <w:t>На территории сквера размещение застройки запрещается.</w:t>
            </w:r>
          </w:p>
          <w:p w:rsidR="00375F1E" w:rsidRPr="00415C43" w:rsidRDefault="00375F1E" w:rsidP="00375F1E">
            <w:pPr>
              <w:autoSpaceDE w:val="0"/>
              <w:autoSpaceDN w:val="0"/>
              <w:adjustRightInd w:val="0"/>
              <w:ind w:firstLine="459"/>
            </w:pPr>
            <w:r w:rsidRPr="00415C43">
              <w:t>3.2 Предельное количество этажей зданий, строений, сооружений на территории зеленых насаждений – 1.</w:t>
            </w:r>
          </w:p>
          <w:p w:rsidR="00EF2FBE" w:rsidRPr="00415C43" w:rsidRDefault="00EF2FBE" w:rsidP="003D79AA">
            <w:pPr>
              <w:ind w:firstLine="510"/>
              <w:jc w:val="both"/>
              <w:rPr>
                <w:b/>
              </w:rPr>
            </w:pPr>
            <w:r w:rsidRPr="00415C43">
              <w:rPr>
                <w:b/>
              </w:rPr>
              <w:t>4. Максимальный процент застройки в границах земельного участка.</w:t>
            </w:r>
          </w:p>
          <w:p w:rsidR="00EF2FBE" w:rsidRPr="00415C43" w:rsidRDefault="00EF2FBE" w:rsidP="00804EFE">
            <w:pPr>
              <w:ind w:firstLine="510"/>
              <w:jc w:val="both"/>
              <w:outlineLvl w:val="1"/>
              <w:rPr>
                <w:lang w:eastAsia="en-US"/>
              </w:rPr>
            </w:pPr>
            <w:r w:rsidRPr="00415C43">
              <w:t xml:space="preserve">4.1 </w:t>
            </w:r>
            <w:r w:rsidR="00804EFE" w:rsidRPr="00415C43">
              <w:t xml:space="preserve">Максимальный процент застройки аллей, дорожек, площадок и малых форм в границах земельного участка для скверов  размещаемых на улицах - 40 </w:t>
            </w:r>
            <w:r w:rsidR="00804EFE" w:rsidRPr="00415C43">
              <w:rPr>
                <w:lang w:eastAsia="en-US"/>
              </w:rPr>
              <w:t>%.</w:t>
            </w:r>
          </w:p>
        </w:tc>
      </w:tr>
      <w:tr w:rsidR="00CF5855" w:rsidRPr="00415C43" w:rsidTr="009B169E">
        <w:tc>
          <w:tcPr>
            <w:tcW w:w="855" w:type="dxa"/>
            <w:vMerge/>
          </w:tcPr>
          <w:p w:rsidR="00CF5855" w:rsidRPr="00415C43" w:rsidRDefault="00CF5855" w:rsidP="00222F71">
            <w:pPr>
              <w:pStyle w:val="ConsPlusNormal"/>
              <w:widowControl/>
              <w:ind w:firstLine="0"/>
              <w:jc w:val="center"/>
              <w:rPr>
                <w:rFonts w:ascii="Times New Roman" w:hAnsi="Times New Roman" w:cs="Times New Roman"/>
                <w:b/>
                <w:sz w:val="24"/>
                <w:szCs w:val="24"/>
              </w:rPr>
            </w:pPr>
          </w:p>
        </w:tc>
        <w:tc>
          <w:tcPr>
            <w:tcW w:w="2551" w:type="dxa"/>
          </w:tcPr>
          <w:p w:rsidR="00CF5855" w:rsidRPr="00415C43" w:rsidRDefault="00CF5855" w:rsidP="00A85CBD">
            <w:r w:rsidRPr="00415C43">
              <w:t>- 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p>
        </w:tc>
        <w:tc>
          <w:tcPr>
            <w:tcW w:w="11903" w:type="dxa"/>
          </w:tcPr>
          <w:p w:rsidR="00CF5855" w:rsidRPr="00415C43" w:rsidRDefault="00CF5855" w:rsidP="00895FB1">
            <w:pPr>
              <w:autoSpaceDE w:val="0"/>
              <w:autoSpaceDN w:val="0"/>
              <w:adjustRightInd w:val="0"/>
              <w:ind w:firstLine="459"/>
              <w:rPr>
                <w:b/>
              </w:rPr>
            </w:pPr>
            <w:r w:rsidRPr="00415C43">
              <w:rPr>
                <w:b/>
              </w:rPr>
              <w:t>1. Предельные (минимальные и (или) максимальные) размеры земельных участков, в том числе их площадь</w:t>
            </w:r>
          </w:p>
          <w:p w:rsidR="00CF5855" w:rsidRPr="00415C43" w:rsidRDefault="00CF5855" w:rsidP="00895FB1">
            <w:pPr>
              <w:ind w:firstLine="459"/>
            </w:pPr>
            <w:r w:rsidRPr="00415C43">
              <w:t>1.1 Размеры земельных участков для танцевальных залов, клубов, видеозалов, залов для аттракционов и игровых автоматов согласно СП 42.13330.201</w:t>
            </w:r>
            <w:r w:rsidR="00B10935" w:rsidRPr="00415C43">
              <w:t>6</w:t>
            </w:r>
            <w:r w:rsidRPr="00415C43">
              <w:t xml:space="preserve"> устанавливаются по заданию на проектирование;</w:t>
            </w:r>
          </w:p>
          <w:p w:rsidR="008023A5" w:rsidRPr="00415C43" w:rsidRDefault="008023A5" w:rsidP="00895FB1">
            <w:pPr>
              <w:ind w:firstLine="459"/>
            </w:pPr>
            <w:r w:rsidRPr="00415C43">
              <w:t>1.2 Рекомендуемая обеспеченность клубами сельских поселений:</w:t>
            </w:r>
          </w:p>
          <w:p w:rsidR="008023A5" w:rsidRPr="00415C43" w:rsidRDefault="008023A5" w:rsidP="00895FB1">
            <w:pPr>
              <w:ind w:firstLine="459"/>
              <w:rPr>
                <w:bCs/>
              </w:rPr>
            </w:pPr>
            <w:r w:rsidRPr="00415C43">
              <w:rPr>
                <w:bCs/>
              </w:rPr>
              <w:t xml:space="preserve">свыше 0,2 до 1 тыс. человек </w:t>
            </w:r>
            <w:r w:rsidR="00506D64" w:rsidRPr="00415C43">
              <w:rPr>
                <w:bCs/>
              </w:rPr>
              <w:t>–</w:t>
            </w:r>
            <w:r w:rsidRPr="00415C43">
              <w:rPr>
                <w:bCs/>
              </w:rPr>
              <w:t xml:space="preserve"> </w:t>
            </w:r>
            <w:r w:rsidR="00506D64" w:rsidRPr="00415C43">
              <w:rPr>
                <w:bCs/>
              </w:rPr>
              <w:t>до 300 тыс. человек на 1 объект;</w:t>
            </w:r>
          </w:p>
          <w:p w:rsidR="00986A86" w:rsidRPr="00415C43" w:rsidRDefault="00986A86" w:rsidP="00895FB1">
            <w:pPr>
              <w:ind w:firstLine="459"/>
              <w:rPr>
                <w:bCs/>
              </w:rPr>
            </w:pPr>
            <w:r w:rsidRPr="00415C43">
              <w:rPr>
                <w:bCs/>
              </w:rPr>
              <w:t xml:space="preserve">1.3 </w:t>
            </w:r>
            <w:r w:rsidRPr="00415C43">
              <w:t>Площадь участка существующего объекта – в фактических кадастровых границах.</w:t>
            </w:r>
          </w:p>
          <w:p w:rsidR="00CF5855" w:rsidRPr="00415C43" w:rsidRDefault="00CF5855" w:rsidP="00895FB1">
            <w:pPr>
              <w:ind w:firstLine="459"/>
              <w:rPr>
                <w:b/>
              </w:rPr>
            </w:pPr>
            <w:r w:rsidRPr="00415C43">
              <w:rPr>
                <w:b/>
              </w:rPr>
              <w:t>2. Минимальные отступы зданий, строений и сооружений от границ земельных участков</w:t>
            </w:r>
          </w:p>
          <w:p w:rsidR="00CF5855" w:rsidRPr="00415C43" w:rsidRDefault="00CF5855" w:rsidP="00895FB1">
            <w:pPr>
              <w:autoSpaceDE w:val="0"/>
              <w:autoSpaceDN w:val="0"/>
              <w:adjustRightInd w:val="0"/>
              <w:ind w:firstLine="459"/>
            </w:pPr>
            <w:r w:rsidRPr="00415C43">
              <w:t>2.1 Отступ строений от красной линии улицы в районе существующей застройки в соответствии со сложившейся ситуацией; в районе новой застройки – не менее 5 м.</w:t>
            </w:r>
          </w:p>
          <w:p w:rsidR="00CF5855" w:rsidRPr="00415C43" w:rsidRDefault="00CF5855" w:rsidP="00895FB1">
            <w:pPr>
              <w:autoSpaceDE w:val="0"/>
              <w:autoSpaceDN w:val="0"/>
              <w:adjustRightInd w:val="0"/>
              <w:ind w:firstLine="459"/>
            </w:pPr>
            <w:r w:rsidRPr="00415C43">
              <w:t>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3 м.</w:t>
            </w:r>
          </w:p>
          <w:p w:rsidR="00CF5855" w:rsidRPr="00415C43" w:rsidRDefault="00CF5855" w:rsidP="00895FB1">
            <w:pPr>
              <w:pStyle w:val="afc"/>
              <w:ind w:firstLine="459"/>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w:t>
            </w:r>
          </w:p>
          <w:p w:rsidR="00CF5855" w:rsidRPr="00415C43" w:rsidRDefault="00CF5855" w:rsidP="00895FB1">
            <w:pPr>
              <w:autoSpaceDE w:val="0"/>
              <w:autoSpaceDN w:val="0"/>
              <w:adjustRightInd w:val="0"/>
              <w:ind w:firstLine="459"/>
            </w:pPr>
            <w:r w:rsidRPr="00415C43">
              <w:rPr>
                <w:b/>
              </w:rPr>
              <w:t>3. Предельное количество этажей или предельная высота зданий, строений, сооружений</w:t>
            </w:r>
            <w:r w:rsidRPr="00415C43">
              <w:t xml:space="preserve"> </w:t>
            </w:r>
          </w:p>
          <w:p w:rsidR="00CF5855" w:rsidRPr="00415C43" w:rsidRDefault="00CF5855" w:rsidP="00895FB1">
            <w:pPr>
              <w:ind w:firstLine="459"/>
              <w:rPr>
                <w:bCs/>
              </w:rPr>
            </w:pPr>
            <w:r w:rsidRPr="00415C43">
              <w:t>3.1 Максимальное количество этажей – 2.</w:t>
            </w:r>
          </w:p>
          <w:p w:rsidR="00CF5855" w:rsidRPr="00415C43" w:rsidRDefault="00CF5855" w:rsidP="00895FB1">
            <w:pPr>
              <w:ind w:firstLine="459"/>
              <w:rPr>
                <w:b/>
              </w:rPr>
            </w:pPr>
            <w:r w:rsidRPr="00415C43">
              <w:rPr>
                <w:b/>
              </w:rPr>
              <w:t>4. Максимальный процент застройки в границах земельного участка</w:t>
            </w:r>
          </w:p>
          <w:p w:rsidR="00CF5855" w:rsidRPr="00415C43" w:rsidRDefault="00CF5855" w:rsidP="00895FB1">
            <w:pPr>
              <w:autoSpaceDE w:val="0"/>
              <w:autoSpaceDN w:val="0"/>
              <w:adjustRightInd w:val="0"/>
              <w:ind w:firstLine="459"/>
              <w:rPr>
                <w:b/>
              </w:rPr>
            </w:pPr>
            <w:r w:rsidRPr="00415C43">
              <w:t>4.1 Максимальный процент застройки - 50%.</w:t>
            </w:r>
          </w:p>
        </w:tc>
      </w:tr>
      <w:tr w:rsidR="00CF5855" w:rsidRPr="00415C43" w:rsidTr="009B169E">
        <w:tc>
          <w:tcPr>
            <w:tcW w:w="855" w:type="dxa"/>
            <w:vMerge/>
          </w:tcPr>
          <w:p w:rsidR="00CF5855" w:rsidRPr="00415C43" w:rsidRDefault="00CF5855" w:rsidP="00222F71">
            <w:pPr>
              <w:pStyle w:val="ConsPlusNormal"/>
              <w:widowControl/>
              <w:ind w:firstLine="0"/>
              <w:jc w:val="center"/>
              <w:rPr>
                <w:rFonts w:ascii="Times New Roman" w:hAnsi="Times New Roman" w:cs="Times New Roman"/>
                <w:b/>
                <w:sz w:val="24"/>
                <w:szCs w:val="24"/>
              </w:rPr>
            </w:pPr>
          </w:p>
        </w:tc>
        <w:tc>
          <w:tcPr>
            <w:tcW w:w="2551" w:type="dxa"/>
          </w:tcPr>
          <w:p w:rsidR="00CF5855" w:rsidRPr="00415C43" w:rsidRDefault="00CF5855" w:rsidP="00A85CBD">
            <w:r w:rsidRPr="00415C43">
              <w:t>- Компьютерные центры, интернет-кафе</w:t>
            </w:r>
          </w:p>
        </w:tc>
        <w:tc>
          <w:tcPr>
            <w:tcW w:w="11903" w:type="dxa"/>
          </w:tcPr>
          <w:p w:rsidR="00506D64" w:rsidRPr="00415C43" w:rsidRDefault="00506D64" w:rsidP="00895FB1">
            <w:pPr>
              <w:autoSpaceDE w:val="0"/>
              <w:autoSpaceDN w:val="0"/>
              <w:adjustRightInd w:val="0"/>
              <w:ind w:firstLine="459"/>
              <w:rPr>
                <w:b/>
              </w:rPr>
            </w:pPr>
            <w:r w:rsidRPr="00415C43">
              <w:rPr>
                <w:b/>
              </w:rPr>
              <w:t>1. Предельные (минимальные и (или) максимальные) размеры земельных участков, в том числе их площадь</w:t>
            </w:r>
          </w:p>
          <w:p w:rsidR="00506D64" w:rsidRPr="00415C43" w:rsidRDefault="00506D64" w:rsidP="00895FB1">
            <w:pPr>
              <w:ind w:firstLine="459"/>
            </w:pPr>
            <w:r w:rsidRPr="00415C43">
              <w:t>1.1 Размеры земельных участков для компьютерных центров, интернет-кафе согласно п.10.1 СП 42.13330.201</w:t>
            </w:r>
            <w:r w:rsidR="00B10935" w:rsidRPr="00415C43">
              <w:t>6</w:t>
            </w:r>
            <w:r w:rsidRPr="00415C43">
              <w:t xml:space="preserve"> устанавливаются по заданию на проектирование;</w:t>
            </w:r>
          </w:p>
          <w:p w:rsidR="00506D64" w:rsidRPr="00415C43" w:rsidRDefault="00506D64" w:rsidP="00895FB1">
            <w:pPr>
              <w:ind w:firstLine="459"/>
              <w:rPr>
                <w:b/>
              </w:rPr>
            </w:pPr>
            <w:r w:rsidRPr="00415C43">
              <w:rPr>
                <w:b/>
              </w:rPr>
              <w:t>2. Минимальные отступы зданий, строений и сооружений от границ земельных участков</w:t>
            </w:r>
          </w:p>
          <w:p w:rsidR="00506D64" w:rsidRPr="00415C43" w:rsidRDefault="00506D64" w:rsidP="00895FB1">
            <w:pPr>
              <w:autoSpaceDE w:val="0"/>
              <w:autoSpaceDN w:val="0"/>
              <w:adjustRightInd w:val="0"/>
              <w:ind w:firstLine="459"/>
            </w:pPr>
            <w:r w:rsidRPr="00415C43">
              <w:t>2.1 Отступ строений от красной линии улицы в районе существующей застройки в соответствии со сложившейся ситуацией; в районе новой застройки – не менее 5 м.</w:t>
            </w:r>
          </w:p>
          <w:p w:rsidR="00506D64" w:rsidRPr="00415C43" w:rsidRDefault="00506D64" w:rsidP="00895FB1">
            <w:pPr>
              <w:autoSpaceDE w:val="0"/>
              <w:autoSpaceDN w:val="0"/>
              <w:adjustRightInd w:val="0"/>
              <w:ind w:firstLine="459"/>
            </w:pPr>
            <w:r w:rsidRPr="00415C43">
              <w:t>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3 м.</w:t>
            </w:r>
          </w:p>
          <w:p w:rsidR="00506D64" w:rsidRPr="00415C43" w:rsidRDefault="00506D64" w:rsidP="00895FB1">
            <w:pPr>
              <w:pStyle w:val="afc"/>
              <w:ind w:firstLine="459"/>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w:t>
            </w:r>
          </w:p>
          <w:p w:rsidR="00506D64" w:rsidRPr="00415C43" w:rsidRDefault="00506D64" w:rsidP="00895FB1">
            <w:pPr>
              <w:autoSpaceDE w:val="0"/>
              <w:autoSpaceDN w:val="0"/>
              <w:adjustRightInd w:val="0"/>
              <w:ind w:firstLine="459"/>
            </w:pPr>
            <w:r w:rsidRPr="00415C43">
              <w:rPr>
                <w:b/>
              </w:rPr>
              <w:t>3. Предельное количество этажей или предельная высота зданий, строений, сооружений</w:t>
            </w:r>
            <w:r w:rsidRPr="00415C43">
              <w:t xml:space="preserve"> </w:t>
            </w:r>
          </w:p>
          <w:p w:rsidR="00506D64" w:rsidRPr="00415C43" w:rsidRDefault="00506D64" w:rsidP="00895FB1">
            <w:pPr>
              <w:ind w:firstLine="459"/>
              <w:rPr>
                <w:bCs/>
              </w:rPr>
            </w:pPr>
            <w:r w:rsidRPr="00415C43">
              <w:t>3.1 Максимальное количество этажей –</w:t>
            </w:r>
            <w:r w:rsidR="00231A4B" w:rsidRPr="00415C43">
              <w:t xml:space="preserve"> 1</w:t>
            </w:r>
            <w:r w:rsidRPr="00415C43">
              <w:t>.</w:t>
            </w:r>
          </w:p>
          <w:p w:rsidR="00506D64" w:rsidRPr="00415C43" w:rsidRDefault="00506D64" w:rsidP="00895FB1">
            <w:pPr>
              <w:ind w:firstLine="459"/>
              <w:rPr>
                <w:b/>
              </w:rPr>
            </w:pPr>
            <w:r w:rsidRPr="00415C43">
              <w:rPr>
                <w:b/>
              </w:rPr>
              <w:t>4. Максимальный процент застройки в границах земельного участка</w:t>
            </w:r>
          </w:p>
          <w:p w:rsidR="00CF5855" w:rsidRPr="00415C43" w:rsidRDefault="00506D64" w:rsidP="00895FB1">
            <w:pPr>
              <w:autoSpaceDE w:val="0"/>
              <w:autoSpaceDN w:val="0"/>
              <w:adjustRightInd w:val="0"/>
              <w:ind w:firstLine="459"/>
              <w:jc w:val="both"/>
              <w:rPr>
                <w:b/>
              </w:rPr>
            </w:pPr>
            <w:r w:rsidRPr="00415C43">
              <w:t xml:space="preserve">4.1 Максимальный процент застройки - </w:t>
            </w:r>
            <w:r w:rsidR="00930AD5" w:rsidRPr="00415C43">
              <w:t>6</w:t>
            </w:r>
            <w:r w:rsidRPr="00415C43">
              <w:t>0%.</w:t>
            </w:r>
          </w:p>
        </w:tc>
      </w:tr>
      <w:tr w:rsidR="00CF5855" w:rsidRPr="00415C43" w:rsidTr="009B169E">
        <w:tc>
          <w:tcPr>
            <w:tcW w:w="855" w:type="dxa"/>
            <w:vMerge/>
          </w:tcPr>
          <w:p w:rsidR="00CF5855" w:rsidRPr="00415C43" w:rsidRDefault="00CF5855" w:rsidP="00222F71">
            <w:pPr>
              <w:pStyle w:val="ConsPlusNormal"/>
              <w:widowControl/>
              <w:ind w:firstLine="0"/>
              <w:jc w:val="center"/>
              <w:rPr>
                <w:rFonts w:ascii="Times New Roman" w:hAnsi="Times New Roman" w:cs="Times New Roman"/>
                <w:b/>
                <w:sz w:val="24"/>
                <w:szCs w:val="24"/>
              </w:rPr>
            </w:pPr>
          </w:p>
        </w:tc>
        <w:tc>
          <w:tcPr>
            <w:tcW w:w="2551" w:type="dxa"/>
          </w:tcPr>
          <w:p w:rsidR="00CF5855" w:rsidRPr="00415C43" w:rsidRDefault="00CF5855" w:rsidP="00A85CBD">
            <w:r w:rsidRPr="00415C43">
              <w:t>- Магазины, торговые центры</w:t>
            </w:r>
          </w:p>
        </w:tc>
        <w:tc>
          <w:tcPr>
            <w:tcW w:w="11903" w:type="dxa"/>
          </w:tcPr>
          <w:p w:rsidR="00CF5855" w:rsidRPr="00415C43" w:rsidRDefault="00CF5855" w:rsidP="00C71ED0">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F5855" w:rsidRPr="00415C43" w:rsidRDefault="00CF5855" w:rsidP="00C71ED0">
            <w:pPr>
              <w:autoSpaceDE w:val="0"/>
              <w:autoSpaceDN w:val="0"/>
              <w:adjustRightInd w:val="0"/>
              <w:ind w:firstLine="510"/>
              <w:jc w:val="both"/>
              <w:rPr>
                <w:b/>
                <w:bCs/>
              </w:rPr>
            </w:pPr>
            <w:r w:rsidRPr="00415C43">
              <w:t xml:space="preserve">1.1 Магазины </w:t>
            </w:r>
            <w:r w:rsidRPr="00415C43">
              <w:rPr>
                <w:bCs/>
                <w:spacing w:val="-2"/>
              </w:rPr>
              <w:t>непродовольственных товаров</w:t>
            </w:r>
            <w:r w:rsidRPr="00415C43">
              <w:rPr>
                <w:bCs/>
              </w:rPr>
              <w:t xml:space="preserve"> , магазины кулинарии в</w:t>
            </w:r>
            <w:r w:rsidRPr="00415C43">
              <w:t xml:space="preserve"> сельских поселениях с числом жителей:</w:t>
            </w:r>
          </w:p>
          <w:p w:rsidR="00CF5855" w:rsidRPr="00415C43" w:rsidRDefault="00CF5855" w:rsidP="00C71ED0">
            <w:pPr>
              <w:autoSpaceDE w:val="0"/>
              <w:autoSpaceDN w:val="0"/>
              <w:adjustRightInd w:val="0"/>
              <w:ind w:firstLine="510"/>
              <w:jc w:val="both"/>
            </w:pPr>
            <w:r w:rsidRPr="00415C43">
              <w:rPr>
                <w:b/>
                <w:bCs/>
              </w:rPr>
              <w:t xml:space="preserve">- </w:t>
            </w:r>
            <w:r w:rsidRPr="00415C43">
              <w:t>до 1 тыс. чел. – 0,1-</w:t>
            </w:r>
            <w:smartTag w:uri="urn:schemas-microsoft-com:office:smarttags" w:element="metricconverter">
              <w:smartTagPr>
                <w:attr w:name="ProductID" w:val="50 м"/>
              </w:smartTagPr>
              <w:r w:rsidRPr="00415C43">
                <w:t>0,2 га</w:t>
              </w:r>
            </w:smartTag>
            <w:r w:rsidRPr="00415C43">
              <w:t>;</w:t>
            </w:r>
          </w:p>
          <w:p w:rsidR="00CF5855" w:rsidRPr="00415C43" w:rsidRDefault="00CF5855" w:rsidP="00C71ED0">
            <w:pPr>
              <w:autoSpaceDE w:val="0"/>
              <w:autoSpaceDN w:val="0"/>
              <w:adjustRightInd w:val="0"/>
              <w:ind w:firstLine="510"/>
              <w:jc w:val="both"/>
            </w:pPr>
            <w:r w:rsidRPr="00415C43">
              <w:t>- от 1 до 3 тыс. чел. – 0,2-</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t>0,4 га</w:t>
                </w:r>
              </w:smartTag>
              <w:r w:rsidRPr="00415C43">
                <w:t>.</w:t>
              </w:r>
            </w:smartTag>
          </w:p>
          <w:p w:rsidR="00CF5855" w:rsidRPr="00415C43" w:rsidRDefault="00CF5855" w:rsidP="00C71ED0">
            <w:pPr>
              <w:ind w:firstLine="510"/>
              <w:jc w:val="both"/>
              <w:rPr>
                <w:bCs/>
                <w:spacing w:val="-4"/>
              </w:rPr>
            </w:pPr>
            <w:r w:rsidRPr="00415C43">
              <w:rPr>
                <w:bCs/>
              </w:rPr>
              <w:t xml:space="preserve">1.2 Предприятия торговли до </w:t>
            </w:r>
            <w:smartTag w:uri="urn:schemas-microsoft-com:office:smarttags" w:element="metricconverter">
              <w:smartTagPr>
                <w:attr w:name="ProductID" w:val="50 м"/>
              </w:smartTagPr>
              <w:r w:rsidRPr="00415C43">
                <w:rPr>
                  <w:bCs/>
                </w:rPr>
                <w:t>250 м2</w:t>
              </w:r>
            </w:smartTag>
            <w:r w:rsidRPr="00415C43">
              <w:rPr>
                <w:bCs/>
              </w:rPr>
              <w:t xml:space="preserve"> </w:t>
            </w:r>
            <w:r w:rsidRPr="00415C43">
              <w:rPr>
                <w:bCs/>
                <w:spacing w:val="-4"/>
              </w:rPr>
              <w:t>торговой площади</w:t>
            </w:r>
            <w:r w:rsidRPr="00415C43">
              <w:rPr>
                <w:bCs/>
              </w:rPr>
              <w:t xml:space="preserve"> – 0,08га на </w:t>
            </w:r>
            <w:smartTag w:uri="urn:schemas-microsoft-com:office:smarttags" w:element="metricconverter">
              <w:smartTagPr>
                <w:attr w:name="ProductID" w:val="50 м"/>
              </w:smartTagPr>
              <w:r w:rsidRPr="00415C43">
                <w:rPr>
                  <w:bCs/>
                </w:rPr>
                <w:t>100 м2</w:t>
              </w:r>
            </w:smartTag>
            <w:r w:rsidRPr="00415C43">
              <w:rPr>
                <w:bCs/>
              </w:rPr>
              <w:t xml:space="preserve"> </w:t>
            </w:r>
            <w:r w:rsidRPr="00415C43">
              <w:rPr>
                <w:bCs/>
                <w:spacing w:val="-4"/>
              </w:rPr>
              <w:t xml:space="preserve">торговой площади. </w:t>
            </w:r>
          </w:p>
          <w:p w:rsidR="00CF5855" w:rsidRPr="00415C43" w:rsidRDefault="00CF5855" w:rsidP="00C71ED0">
            <w:pPr>
              <w:autoSpaceDE w:val="0"/>
              <w:autoSpaceDN w:val="0"/>
              <w:adjustRightInd w:val="0"/>
              <w:ind w:firstLine="510"/>
              <w:jc w:val="both"/>
            </w:pPr>
            <w:r w:rsidRPr="00415C43">
              <w:rPr>
                <w:bCs/>
                <w:spacing w:val="-4"/>
              </w:rPr>
              <w:t>1.3 Торговые центры</w:t>
            </w:r>
            <w:r w:rsidRPr="00415C43">
              <w:rPr>
                <w:bCs/>
              </w:rPr>
              <w:t xml:space="preserve"> торговой площадью </w:t>
            </w:r>
            <w:smartTag w:uri="urn:schemas-microsoft-com:office:smarttags" w:element="metricconverter">
              <w:smartTagPr>
                <w:attr w:name="ProductID" w:val="50 м"/>
              </w:smartTagPr>
              <w:r w:rsidRPr="00415C43">
                <w:rPr>
                  <w:bCs/>
                </w:rPr>
                <w:t>300 м2</w:t>
              </w:r>
            </w:smartTag>
            <w:r w:rsidRPr="00415C43">
              <w:rPr>
                <w:bCs/>
                <w:spacing w:val="-4"/>
              </w:rPr>
              <w:t xml:space="preserve"> и </w:t>
            </w:r>
            <w:r w:rsidRPr="00415C43">
              <w:t xml:space="preserve">магазины продовольственных товаров </w:t>
            </w:r>
            <w:r w:rsidRPr="00415C43">
              <w:rPr>
                <w:bCs/>
              </w:rPr>
              <w:t xml:space="preserve">торговой площадью </w:t>
            </w:r>
            <w:smartTag w:uri="urn:schemas-microsoft-com:office:smarttags" w:element="metricconverter">
              <w:smartTagPr>
                <w:attr w:name="ProductID" w:val="50 м"/>
              </w:smartTagPr>
              <w:r w:rsidRPr="00415C43">
                <w:rPr>
                  <w:bCs/>
                </w:rPr>
                <w:t>100 м2</w:t>
              </w:r>
            </w:smartTag>
            <w:r w:rsidRPr="00415C43">
              <w:t xml:space="preserve"> с числом обслуживаемого населения от 4 до 6 тыс. чел. - 0,4-</w:t>
            </w:r>
            <w:smartTag w:uri="urn:schemas-microsoft-com:office:smarttags" w:element="metricconverter">
              <w:smartTagPr>
                <w:attr w:name="ProductID" w:val="50 м"/>
              </w:smartTagPr>
              <w:r w:rsidRPr="00415C43">
                <w:t>0,6 га</w:t>
              </w:r>
            </w:smartTag>
            <w:r w:rsidRPr="00415C43">
              <w:t xml:space="preserve"> на объект.</w:t>
            </w:r>
          </w:p>
          <w:p w:rsidR="00986A86" w:rsidRPr="00415C43" w:rsidRDefault="00986A86" w:rsidP="00C71ED0">
            <w:pPr>
              <w:autoSpaceDE w:val="0"/>
              <w:autoSpaceDN w:val="0"/>
              <w:adjustRightInd w:val="0"/>
              <w:ind w:firstLine="510"/>
              <w:jc w:val="both"/>
            </w:pPr>
            <w:r w:rsidRPr="00415C43">
              <w:t>1.4 Площадь участка существующего объекта – в фактических кадастровых границах.</w:t>
            </w:r>
          </w:p>
          <w:p w:rsidR="00CF5855" w:rsidRPr="00415C43" w:rsidRDefault="00CF5855" w:rsidP="00C71ED0">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F5855" w:rsidRPr="00415C43" w:rsidRDefault="00CF5855" w:rsidP="00C71ED0">
            <w:pPr>
              <w:autoSpaceDE w:val="0"/>
              <w:autoSpaceDN w:val="0"/>
              <w:adjustRightInd w:val="0"/>
              <w:ind w:firstLine="510"/>
              <w:jc w:val="both"/>
            </w:pPr>
            <w:r w:rsidRPr="00415C43">
              <w:t xml:space="preserve">2.1 Расстояние от границ производственных участков расположенных в общественно-деловой зоне до общественных зданий следует принимать не менее </w:t>
            </w:r>
            <w:smartTag w:uri="urn:schemas-microsoft-com:office:smarttags" w:element="metricconverter">
              <w:smartTagPr>
                <w:attr w:name="ProductID" w:val="50 м"/>
              </w:smartTagPr>
              <w:r w:rsidRPr="00415C43">
                <w:t>50 м</w:t>
              </w:r>
            </w:smartTag>
            <w:r w:rsidRPr="00415C43">
              <w:t>.</w:t>
            </w:r>
          </w:p>
          <w:p w:rsidR="00CF5855" w:rsidRPr="00415C43" w:rsidRDefault="00CF5855" w:rsidP="00C71ED0">
            <w:pPr>
              <w:autoSpaceDE w:val="0"/>
              <w:autoSpaceDN w:val="0"/>
              <w:adjustRightInd w:val="0"/>
              <w:ind w:firstLine="510"/>
              <w:jc w:val="both"/>
            </w:pPr>
            <w:r w:rsidRPr="00415C43">
              <w:t xml:space="preserve">2.2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F5855" w:rsidRPr="00415C43" w:rsidRDefault="00CF5855" w:rsidP="00C71ED0">
            <w:pPr>
              <w:autoSpaceDE w:val="0"/>
              <w:autoSpaceDN w:val="0"/>
              <w:adjustRightInd w:val="0"/>
              <w:ind w:firstLine="510"/>
              <w:jc w:val="both"/>
            </w:pPr>
            <w:r w:rsidRPr="00415C43">
              <w:t xml:space="preserve">2.3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F5855" w:rsidRPr="00415C43" w:rsidRDefault="00CF5855" w:rsidP="00C71ED0">
            <w:pPr>
              <w:autoSpaceDE w:val="0"/>
              <w:autoSpaceDN w:val="0"/>
              <w:adjustRightInd w:val="0"/>
              <w:ind w:firstLine="510"/>
              <w:jc w:val="both"/>
            </w:pPr>
            <w:r w:rsidRPr="00415C43">
              <w:t xml:space="preserve">2.4 Расстояния между общественными, жилыми, а также производственными зданиями следует принимать в соответствии с гигиеническими </w:t>
            </w:r>
            <w:hyperlink r:id="rId32"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CF5855" w:rsidRPr="00415C43" w:rsidRDefault="00CF5855" w:rsidP="00C71ED0">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F5855" w:rsidRPr="00415C43" w:rsidRDefault="00CF5855" w:rsidP="00C71ED0">
            <w:pPr>
              <w:autoSpaceDE w:val="0"/>
              <w:autoSpaceDN w:val="0"/>
              <w:adjustRightInd w:val="0"/>
              <w:ind w:firstLine="510"/>
              <w:jc w:val="both"/>
            </w:pPr>
            <w:r w:rsidRPr="00415C43">
              <w:t xml:space="preserve">3.1 Максимальное количество этажей – </w:t>
            </w:r>
            <w:r w:rsidR="00A4389F" w:rsidRPr="00415C43">
              <w:t>1</w:t>
            </w:r>
            <w:r w:rsidRPr="00415C43">
              <w:t>.</w:t>
            </w:r>
          </w:p>
          <w:p w:rsidR="00CF5855" w:rsidRPr="00415C43" w:rsidRDefault="00CF5855" w:rsidP="00986A86">
            <w:pPr>
              <w:autoSpaceDE w:val="0"/>
              <w:autoSpaceDN w:val="0"/>
              <w:adjustRightInd w:val="0"/>
              <w:ind w:firstLine="510"/>
            </w:pPr>
            <w:r w:rsidRPr="00415C43">
              <w:t>3.2 Объекты могут размещаться в отдельно стоящих зданиях, быть встроенными и встроено-пристроенными к первым этажам зданий.</w:t>
            </w:r>
          </w:p>
          <w:p w:rsidR="00CF5855" w:rsidRPr="00415C43" w:rsidRDefault="00CF5855" w:rsidP="00C71ED0">
            <w:pPr>
              <w:ind w:firstLine="510"/>
              <w:jc w:val="both"/>
              <w:rPr>
                <w:b/>
              </w:rPr>
            </w:pPr>
            <w:r w:rsidRPr="00415C43">
              <w:rPr>
                <w:b/>
              </w:rPr>
              <w:t>4. Максимальный процент застройки в границах земельного участка.</w:t>
            </w:r>
          </w:p>
          <w:p w:rsidR="00CF5855" w:rsidRPr="00415C43" w:rsidRDefault="00CF5855" w:rsidP="00930AD5">
            <w:pPr>
              <w:autoSpaceDE w:val="0"/>
              <w:autoSpaceDN w:val="0"/>
              <w:adjustRightInd w:val="0"/>
              <w:ind w:firstLine="510"/>
              <w:jc w:val="both"/>
              <w:rPr>
                <w:b/>
              </w:rPr>
            </w:pPr>
            <w:r w:rsidRPr="00415C43">
              <w:t xml:space="preserve">4.1 Максимальный процент застройки – </w:t>
            </w:r>
            <w:r w:rsidR="00930AD5" w:rsidRPr="00415C43">
              <w:t>60</w:t>
            </w:r>
            <w:r w:rsidRPr="00415C43">
              <w:t>%.</w:t>
            </w:r>
          </w:p>
        </w:tc>
      </w:tr>
      <w:tr w:rsidR="00930AD5" w:rsidRPr="00415C43" w:rsidTr="009B169E">
        <w:tc>
          <w:tcPr>
            <w:tcW w:w="855" w:type="dxa"/>
            <w:vMerge/>
          </w:tcPr>
          <w:p w:rsidR="00930AD5" w:rsidRPr="00415C43" w:rsidRDefault="00930AD5" w:rsidP="00222F71">
            <w:pPr>
              <w:pStyle w:val="ConsPlusNormal"/>
              <w:widowControl/>
              <w:ind w:firstLine="0"/>
              <w:jc w:val="center"/>
              <w:rPr>
                <w:rFonts w:ascii="Times New Roman" w:hAnsi="Times New Roman" w:cs="Times New Roman"/>
                <w:b/>
                <w:sz w:val="24"/>
                <w:szCs w:val="24"/>
              </w:rPr>
            </w:pPr>
          </w:p>
        </w:tc>
        <w:tc>
          <w:tcPr>
            <w:tcW w:w="2551" w:type="dxa"/>
          </w:tcPr>
          <w:p w:rsidR="00930AD5" w:rsidRPr="00415C43" w:rsidRDefault="00930AD5" w:rsidP="0034287E">
            <w:r w:rsidRPr="00415C43">
              <w:t>- Отделения связи, почтовые отделения, междугородние переговорные пункты</w:t>
            </w:r>
          </w:p>
        </w:tc>
        <w:tc>
          <w:tcPr>
            <w:tcW w:w="11903" w:type="dxa"/>
          </w:tcPr>
          <w:p w:rsidR="00930AD5" w:rsidRPr="00415C43" w:rsidRDefault="00930AD5" w:rsidP="003D79AA">
            <w:pPr>
              <w:autoSpaceDE w:val="0"/>
              <w:autoSpaceDN w:val="0"/>
              <w:adjustRightInd w:val="0"/>
              <w:ind w:firstLine="454"/>
              <w:jc w:val="both"/>
              <w:rPr>
                <w:b/>
              </w:rPr>
            </w:pPr>
            <w:r w:rsidRPr="00415C43">
              <w:rPr>
                <w:b/>
              </w:rPr>
              <w:t>1. Предельные (минимальные и (или) максимальные) размеры земельных участков, в том числе их площадь.</w:t>
            </w:r>
          </w:p>
          <w:p w:rsidR="00930AD5" w:rsidRPr="00415C43" w:rsidRDefault="00930AD5" w:rsidP="003D79AA">
            <w:pPr>
              <w:autoSpaceDE w:val="0"/>
              <w:autoSpaceDN w:val="0"/>
              <w:adjustRightInd w:val="0"/>
              <w:ind w:firstLine="454"/>
              <w:jc w:val="both"/>
              <w:rPr>
                <w:bCs/>
              </w:rPr>
            </w:pPr>
            <w:r w:rsidRPr="00415C43">
              <w:t xml:space="preserve">1.1  Размеры земельных участков для отделений связи </w:t>
            </w:r>
            <w:r w:rsidRPr="00415C43">
              <w:rPr>
                <w:bCs/>
              </w:rPr>
              <w:t>сельского поселения:</w:t>
            </w:r>
          </w:p>
          <w:p w:rsidR="00930AD5" w:rsidRPr="00415C43" w:rsidRDefault="00930AD5" w:rsidP="003D79AA">
            <w:pPr>
              <w:ind w:firstLine="454"/>
              <w:jc w:val="both"/>
            </w:pPr>
            <w:r w:rsidRPr="00415C43">
              <w:rPr>
                <w:bCs/>
              </w:rPr>
              <w:t xml:space="preserve">- </w:t>
            </w:r>
            <w:r w:rsidRPr="00415C43">
              <w:rPr>
                <w:bCs/>
                <w:lang w:val="en-US"/>
              </w:rPr>
              <w:t>V</w:t>
            </w:r>
            <w:r w:rsidRPr="00415C43">
              <w:rPr>
                <w:bCs/>
              </w:rPr>
              <w:t>-</w:t>
            </w:r>
            <w:r w:rsidRPr="00415C43">
              <w:rPr>
                <w:bCs/>
                <w:lang w:val="en-US"/>
              </w:rPr>
              <w:t>VI</w:t>
            </w:r>
            <w:r w:rsidRPr="00415C43">
              <w:rPr>
                <w:bCs/>
              </w:rPr>
              <w:t xml:space="preserve"> (0,5-2 тыс. чел.) – 0,3-</w:t>
            </w:r>
            <w:smartTag w:uri="urn:schemas-microsoft-com:office:smarttags" w:element="metricconverter">
              <w:smartTagPr>
                <w:attr w:name="ProductID" w:val="50 м"/>
              </w:smartTagPr>
              <w:r w:rsidRPr="00415C43">
                <w:rPr>
                  <w:bCs/>
                </w:rPr>
                <w:t>0,35 га</w:t>
              </w:r>
            </w:smartTag>
            <w:r w:rsidRPr="00415C43">
              <w:rPr>
                <w:bCs/>
              </w:rPr>
              <w:t xml:space="preserve"> </w:t>
            </w:r>
            <w:r w:rsidRPr="00415C43">
              <w:t>на 1 объект.</w:t>
            </w:r>
          </w:p>
          <w:p w:rsidR="00986A86" w:rsidRPr="00415C43" w:rsidRDefault="00986A86" w:rsidP="003D79AA">
            <w:pPr>
              <w:ind w:firstLine="454"/>
              <w:jc w:val="both"/>
              <w:rPr>
                <w:bCs/>
              </w:rPr>
            </w:pPr>
            <w:r w:rsidRPr="00415C43">
              <w:t>1.2 Площадь участка существующего объекта – в фактических кадастровых границах.</w:t>
            </w:r>
          </w:p>
          <w:p w:rsidR="00930AD5" w:rsidRPr="00415C43" w:rsidRDefault="00930AD5" w:rsidP="003D79AA">
            <w:pPr>
              <w:autoSpaceDE w:val="0"/>
              <w:autoSpaceDN w:val="0"/>
              <w:adjustRightInd w:val="0"/>
              <w:ind w:firstLine="454"/>
              <w:jc w:val="both"/>
              <w:rPr>
                <w:b/>
              </w:rPr>
            </w:pPr>
            <w:r w:rsidRPr="00415C43">
              <w:rPr>
                <w:b/>
              </w:rPr>
              <w:t>2. Минимальные отступы зданий, строений и сооружений от границ земельных участков.</w:t>
            </w:r>
          </w:p>
          <w:p w:rsidR="00930AD5" w:rsidRPr="00415C43" w:rsidRDefault="00986A86" w:rsidP="003D79AA">
            <w:pPr>
              <w:autoSpaceDE w:val="0"/>
              <w:autoSpaceDN w:val="0"/>
              <w:adjustRightInd w:val="0"/>
              <w:ind w:firstLine="454"/>
              <w:jc w:val="both"/>
            </w:pPr>
            <w:r w:rsidRPr="00415C43">
              <w:t xml:space="preserve"> </w:t>
            </w:r>
            <w:r w:rsidR="00930AD5" w:rsidRPr="00415C43">
              <w:t xml:space="preserve">2.1 Расстояние от границ производственных участков расположенных в общественно-деловой зоне до общественных зданий следует принимать не менее </w:t>
            </w:r>
            <w:smartTag w:uri="urn:schemas-microsoft-com:office:smarttags" w:element="metricconverter">
              <w:smartTagPr>
                <w:attr w:name="ProductID" w:val="50 м"/>
              </w:smartTagPr>
              <w:r w:rsidR="00930AD5" w:rsidRPr="00415C43">
                <w:t>50 м</w:t>
              </w:r>
            </w:smartTag>
            <w:r w:rsidR="00930AD5" w:rsidRPr="00415C43">
              <w:t>.</w:t>
            </w:r>
          </w:p>
          <w:p w:rsidR="00930AD5" w:rsidRPr="00415C43" w:rsidRDefault="00930AD5" w:rsidP="003D79AA">
            <w:pPr>
              <w:autoSpaceDE w:val="0"/>
              <w:autoSpaceDN w:val="0"/>
              <w:adjustRightInd w:val="0"/>
              <w:ind w:firstLine="510"/>
              <w:jc w:val="both"/>
            </w:pPr>
            <w:r w:rsidRPr="00415C43">
              <w:t>2.2 Здания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930AD5" w:rsidRPr="00415C43" w:rsidRDefault="00930AD5" w:rsidP="003D79AA">
            <w:pPr>
              <w:autoSpaceDE w:val="0"/>
              <w:autoSpaceDN w:val="0"/>
              <w:adjustRightInd w:val="0"/>
              <w:ind w:firstLine="510"/>
              <w:jc w:val="both"/>
            </w:pPr>
            <w:r w:rsidRPr="00415C43">
              <w:t xml:space="preserve">2.3 Расстояние от здания до границы земельного участка – не менее </w:t>
            </w:r>
            <w:smartTag w:uri="urn:schemas-microsoft-com:office:smarttags" w:element="metricconverter">
              <w:smartTagPr>
                <w:attr w:name="ProductID" w:val="50 м"/>
              </w:smartTagPr>
              <w:r w:rsidRPr="00415C43">
                <w:t>3 м</w:t>
              </w:r>
            </w:smartTag>
            <w:r w:rsidRPr="00415C43">
              <w:t>.</w:t>
            </w:r>
          </w:p>
          <w:p w:rsidR="00930AD5" w:rsidRPr="00415C43" w:rsidRDefault="00930AD5" w:rsidP="003D79AA">
            <w:pPr>
              <w:pStyle w:val="afc"/>
              <w:ind w:firstLine="510"/>
              <w:jc w:val="both"/>
              <w:rPr>
                <w:rFonts w:ascii="Times New Roman" w:hAnsi="Times New Roman"/>
              </w:rPr>
            </w:pPr>
            <w:r w:rsidRPr="00415C43">
              <w:rPr>
                <w:rFonts w:ascii="Times New Roman" w:hAnsi="Times New Roman"/>
              </w:rPr>
              <w:t>2.4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930AD5" w:rsidRPr="00415C43" w:rsidRDefault="00930AD5" w:rsidP="003D79AA">
            <w:pPr>
              <w:autoSpaceDE w:val="0"/>
              <w:autoSpaceDN w:val="0"/>
              <w:adjustRightInd w:val="0"/>
              <w:ind w:firstLine="454"/>
              <w:jc w:val="both"/>
              <w:rPr>
                <w:b/>
              </w:rPr>
            </w:pPr>
            <w:r w:rsidRPr="00415C43">
              <w:rPr>
                <w:b/>
              </w:rPr>
              <w:t>3. Предельное количество этажей или предельная высота зданий, строений, сооружений.</w:t>
            </w:r>
          </w:p>
          <w:p w:rsidR="00930AD5" w:rsidRPr="00415C43" w:rsidRDefault="00930AD5" w:rsidP="003D79AA">
            <w:pPr>
              <w:autoSpaceDE w:val="0"/>
              <w:autoSpaceDN w:val="0"/>
              <w:adjustRightInd w:val="0"/>
              <w:ind w:firstLine="454"/>
              <w:jc w:val="both"/>
            </w:pPr>
            <w:r w:rsidRPr="00415C43">
              <w:t>3.1 Максимальное количество этажей – 1.</w:t>
            </w:r>
          </w:p>
          <w:p w:rsidR="00930AD5" w:rsidRPr="00415C43" w:rsidRDefault="00930AD5" w:rsidP="003D79AA">
            <w:pPr>
              <w:ind w:firstLine="454"/>
              <w:jc w:val="both"/>
              <w:rPr>
                <w:b/>
              </w:rPr>
            </w:pPr>
            <w:r w:rsidRPr="00415C43">
              <w:rPr>
                <w:b/>
              </w:rPr>
              <w:t>4. Максимальный процент застройки в границах земельного участка.</w:t>
            </w:r>
          </w:p>
          <w:p w:rsidR="00930AD5" w:rsidRPr="00415C43" w:rsidRDefault="00930AD5" w:rsidP="003D79AA">
            <w:pPr>
              <w:widowControl w:val="0"/>
              <w:tabs>
                <w:tab w:val="left" w:pos="1155"/>
              </w:tabs>
              <w:suppressAutoHyphens/>
              <w:ind w:firstLine="454"/>
              <w:jc w:val="both"/>
              <w:rPr>
                <w:lang w:eastAsia="ar-SA"/>
              </w:rPr>
            </w:pPr>
            <w:r w:rsidRPr="00415C43">
              <w:t>4.1 Максимальный процент застройки – 60%.</w:t>
            </w:r>
          </w:p>
        </w:tc>
      </w:tr>
      <w:tr w:rsidR="00AE0313" w:rsidRPr="00415C43" w:rsidTr="009B169E">
        <w:tc>
          <w:tcPr>
            <w:tcW w:w="855" w:type="dxa"/>
            <w:vMerge/>
          </w:tcPr>
          <w:p w:rsidR="00AE0313" w:rsidRPr="00415C43" w:rsidRDefault="00AE0313" w:rsidP="00222F71">
            <w:pPr>
              <w:pStyle w:val="ConsPlusNormal"/>
              <w:widowControl/>
              <w:ind w:firstLine="0"/>
              <w:jc w:val="center"/>
              <w:rPr>
                <w:rFonts w:ascii="Times New Roman" w:hAnsi="Times New Roman" w:cs="Times New Roman"/>
                <w:b/>
                <w:sz w:val="24"/>
                <w:szCs w:val="24"/>
              </w:rPr>
            </w:pPr>
          </w:p>
        </w:tc>
        <w:tc>
          <w:tcPr>
            <w:tcW w:w="2551" w:type="dxa"/>
            <w:tcBorders>
              <w:right w:val="single" w:sz="4" w:space="0" w:color="auto"/>
            </w:tcBorders>
          </w:tcPr>
          <w:p w:rsidR="00AE0313" w:rsidRPr="00415C43" w:rsidRDefault="00AE0313" w:rsidP="0034287E">
            <w:r w:rsidRPr="00415C43">
              <w:t>- Отделения, участковые пункты милиции</w:t>
            </w:r>
          </w:p>
        </w:tc>
        <w:tc>
          <w:tcPr>
            <w:tcW w:w="11903" w:type="dxa"/>
            <w:tcBorders>
              <w:left w:val="single" w:sz="4" w:space="0" w:color="auto"/>
              <w:right w:val="single" w:sz="4" w:space="0" w:color="auto"/>
            </w:tcBorders>
          </w:tcPr>
          <w:p w:rsidR="00AE0313" w:rsidRPr="00415C43" w:rsidRDefault="00AE0313" w:rsidP="003D79AA">
            <w:pPr>
              <w:autoSpaceDE w:val="0"/>
              <w:autoSpaceDN w:val="0"/>
              <w:adjustRightInd w:val="0"/>
              <w:ind w:firstLine="454"/>
              <w:jc w:val="both"/>
              <w:rPr>
                <w:b/>
              </w:rPr>
            </w:pPr>
            <w:r w:rsidRPr="00415C43">
              <w:rPr>
                <w:b/>
              </w:rPr>
              <w:t>1. Предельные (минимальные и (или) максимальные) размеры земельных участков, в том числе их площадь.</w:t>
            </w:r>
          </w:p>
          <w:p w:rsidR="00AE0313" w:rsidRPr="00415C43" w:rsidRDefault="00AE0313" w:rsidP="003D79AA">
            <w:pPr>
              <w:autoSpaceDE w:val="0"/>
              <w:autoSpaceDN w:val="0"/>
              <w:adjustRightInd w:val="0"/>
              <w:ind w:firstLine="454"/>
              <w:jc w:val="both"/>
              <w:rPr>
                <w:bCs/>
              </w:rPr>
            </w:pPr>
            <w:r w:rsidRPr="00415C43">
              <w:t xml:space="preserve">1.1 Опорный пункт охраны порядка – </w:t>
            </w:r>
            <w:smartTag w:uri="urn:schemas-microsoft-com:office:smarttags" w:element="metricconverter">
              <w:smartTagPr>
                <w:attr w:name="ProductID" w:val="50 м"/>
              </w:smartTagPr>
              <w:r w:rsidRPr="00415C43">
                <w:t>8 м2</w:t>
              </w:r>
            </w:smartTag>
            <w:r w:rsidRPr="00415C43">
              <w:t xml:space="preserve"> общей площади (возможно размещение во встроенно-пристроенных помещениях). </w:t>
            </w:r>
            <w:r w:rsidRPr="00415C43">
              <w:rPr>
                <w:bCs/>
              </w:rPr>
              <w:t>В сельской местности может располагаться в составе отделения полиции.</w:t>
            </w:r>
          </w:p>
          <w:p w:rsidR="00986A86" w:rsidRPr="00415C43" w:rsidRDefault="00986A86" w:rsidP="003D79AA">
            <w:pPr>
              <w:autoSpaceDE w:val="0"/>
              <w:autoSpaceDN w:val="0"/>
              <w:adjustRightInd w:val="0"/>
              <w:ind w:firstLine="454"/>
              <w:jc w:val="both"/>
            </w:pPr>
            <w:r w:rsidRPr="00415C43">
              <w:rPr>
                <w:bCs/>
              </w:rPr>
              <w:t>1.2</w:t>
            </w:r>
            <w:r w:rsidRPr="00415C43">
              <w:t xml:space="preserve"> Площадь участка существующего объекта – в фактических кадастровых границах.</w:t>
            </w:r>
          </w:p>
          <w:p w:rsidR="00AE0313" w:rsidRPr="00415C43" w:rsidRDefault="00AE0313" w:rsidP="003D79AA">
            <w:pPr>
              <w:autoSpaceDE w:val="0"/>
              <w:autoSpaceDN w:val="0"/>
              <w:adjustRightInd w:val="0"/>
              <w:ind w:firstLine="454"/>
              <w:jc w:val="both"/>
              <w:rPr>
                <w:b/>
              </w:rPr>
            </w:pPr>
            <w:r w:rsidRPr="00415C43">
              <w:rPr>
                <w:b/>
              </w:rPr>
              <w:t>2. Минимальные отступы зданий, строений и сооружений от границ земельных участков.</w:t>
            </w:r>
          </w:p>
          <w:p w:rsidR="00AE0313" w:rsidRPr="00415C43" w:rsidRDefault="00AE0313" w:rsidP="003D79AA">
            <w:pPr>
              <w:autoSpaceDE w:val="0"/>
              <w:autoSpaceDN w:val="0"/>
              <w:adjustRightInd w:val="0"/>
              <w:ind w:firstLine="454"/>
              <w:jc w:val="both"/>
            </w:pPr>
            <w:r w:rsidRPr="00415C43">
              <w:t xml:space="preserve">2.1 Расстояние от границ производственных участков расположенных в общественно-деловой зоне до общественных зданий следует принимать не менее </w:t>
            </w:r>
            <w:smartTag w:uri="urn:schemas-microsoft-com:office:smarttags" w:element="metricconverter">
              <w:smartTagPr>
                <w:attr w:name="ProductID" w:val="50 м"/>
              </w:smartTagPr>
              <w:r w:rsidRPr="00415C43">
                <w:t>50 м</w:t>
              </w:r>
            </w:smartTag>
            <w:r w:rsidRPr="00415C43">
              <w:t>.</w:t>
            </w:r>
          </w:p>
          <w:p w:rsidR="00AE0313" w:rsidRPr="00415C43" w:rsidRDefault="00AE0313" w:rsidP="003D79AA">
            <w:pPr>
              <w:autoSpaceDE w:val="0"/>
              <w:autoSpaceDN w:val="0"/>
              <w:adjustRightInd w:val="0"/>
              <w:ind w:firstLine="510"/>
              <w:jc w:val="both"/>
            </w:pPr>
            <w:r w:rsidRPr="00415C43">
              <w:t>2.2 Здания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AE0313" w:rsidRPr="00415C43" w:rsidRDefault="00AE0313" w:rsidP="003D79AA">
            <w:pPr>
              <w:autoSpaceDE w:val="0"/>
              <w:autoSpaceDN w:val="0"/>
              <w:adjustRightInd w:val="0"/>
              <w:ind w:firstLine="510"/>
              <w:jc w:val="both"/>
            </w:pPr>
            <w:r w:rsidRPr="00415C43">
              <w:t xml:space="preserve">2.3 Расстояние от здания до границы земельного участка – не менее </w:t>
            </w:r>
            <w:smartTag w:uri="urn:schemas-microsoft-com:office:smarttags" w:element="metricconverter">
              <w:smartTagPr>
                <w:attr w:name="ProductID" w:val="50 м"/>
              </w:smartTagPr>
              <w:r w:rsidRPr="00415C43">
                <w:t>3 м</w:t>
              </w:r>
            </w:smartTag>
            <w:r w:rsidRPr="00415C43">
              <w:t>.</w:t>
            </w:r>
          </w:p>
          <w:p w:rsidR="00AE0313" w:rsidRPr="00415C43" w:rsidRDefault="00AE0313" w:rsidP="00AE0313">
            <w:pPr>
              <w:pStyle w:val="afc"/>
              <w:ind w:firstLine="510"/>
              <w:jc w:val="both"/>
              <w:rPr>
                <w:rFonts w:ascii="Times New Roman" w:hAnsi="Times New Roman"/>
              </w:rPr>
            </w:pPr>
            <w:r w:rsidRPr="00415C43">
              <w:rPr>
                <w:rFonts w:ascii="Times New Roman" w:hAnsi="Times New Roman"/>
              </w:rPr>
              <w:t>2.4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AE0313" w:rsidRPr="00415C43" w:rsidRDefault="00AE0313" w:rsidP="003D79AA">
            <w:pPr>
              <w:autoSpaceDE w:val="0"/>
              <w:autoSpaceDN w:val="0"/>
              <w:adjustRightInd w:val="0"/>
              <w:ind w:firstLine="454"/>
              <w:jc w:val="both"/>
              <w:rPr>
                <w:b/>
              </w:rPr>
            </w:pPr>
            <w:r w:rsidRPr="00415C43">
              <w:rPr>
                <w:b/>
              </w:rPr>
              <w:t>3. Предельное количество этажей или предельная высота зданий, строений, сооружений.</w:t>
            </w:r>
          </w:p>
          <w:p w:rsidR="00AE0313" w:rsidRPr="00415C43" w:rsidRDefault="00AE0313" w:rsidP="003D79AA">
            <w:pPr>
              <w:autoSpaceDE w:val="0"/>
              <w:autoSpaceDN w:val="0"/>
              <w:adjustRightInd w:val="0"/>
              <w:ind w:firstLine="454"/>
              <w:jc w:val="both"/>
            </w:pPr>
            <w:r w:rsidRPr="00415C43">
              <w:t>3.1 Максимальное количество этажей – 1.</w:t>
            </w:r>
          </w:p>
          <w:p w:rsidR="00AE0313" w:rsidRPr="00415C43" w:rsidRDefault="00AE0313" w:rsidP="003D79AA">
            <w:pPr>
              <w:ind w:firstLine="454"/>
              <w:jc w:val="both"/>
              <w:rPr>
                <w:b/>
              </w:rPr>
            </w:pPr>
            <w:r w:rsidRPr="00415C43">
              <w:rPr>
                <w:b/>
              </w:rPr>
              <w:t>4. Максимальный процент застройки в границах земельного участка.</w:t>
            </w:r>
          </w:p>
          <w:p w:rsidR="00AE0313" w:rsidRPr="00415C43" w:rsidRDefault="00AE0313" w:rsidP="003D79AA">
            <w:pPr>
              <w:widowControl w:val="0"/>
              <w:tabs>
                <w:tab w:val="left" w:pos="1155"/>
              </w:tabs>
              <w:suppressAutoHyphens/>
              <w:ind w:firstLine="454"/>
              <w:jc w:val="both"/>
              <w:rPr>
                <w:lang w:eastAsia="ar-SA"/>
              </w:rPr>
            </w:pPr>
            <w:r w:rsidRPr="00415C43">
              <w:t>4.1 Максимальный процент застройки – 60%.</w:t>
            </w:r>
          </w:p>
        </w:tc>
      </w:tr>
      <w:tr w:rsidR="008C0E28" w:rsidRPr="00415C43" w:rsidTr="008C0E28">
        <w:tc>
          <w:tcPr>
            <w:tcW w:w="855" w:type="dxa"/>
            <w:tcBorders>
              <w:right w:val="single" w:sz="4" w:space="0" w:color="auto"/>
            </w:tcBorders>
          </w:tcPr>
          <w:p w:rsidR="008C0E28" w:rsidRPr="00415C43" w:rsidRDefault="008C0E28" w:rsidP="008C0E28">
            <w:pPr>
              <w:jc w:val="center"/>
              <w:rPr>
                <w:b/>
              </w:rPr>
            </w:pPr>
            <w:r w:rsidRPr="00415C43">
              <w:rPr>
                <w:b/>
              </w:rPr>
              <w:t>2.</w:t>
            </w:r>
          </w:p>
        </w:tc>
        <w:tc>
          <w:tcPr>
            <w:tcW w:w="14454" w:type="dxa"/>
            <w:gridSpan w:val="2"/>
            <w:tcBorders>
              <w:left w:val="single" w:sz="4" w:space="0" w:color="auto"/>
            </w:tcBorders>
          </w:tcPr>
          <w:p w:rsidR="008C0E28" w:rsidRPr="00415C43" w:rsidRDefault="008C0E28" w:rsidP="00222F71">
            <w:pPr>
              <w:jc w:val="center"/>
              <w:rPr>
                <w:b/>
              </w:rPr>
            </w:pPr>
            <w:r w:rsidRPr="00415C43">
              <w:rPr>
                <w:b/>
              </w:rPr>
              <w:t>Вспомогательные виды разрешенного использования</w:t>
            </w:r>
          </w:p>
        </w:tc>
      </w:tr>
      <w:tr w:rsidR="00A21F28" w:rsidRPr="00415C43" w:rsidTr="009B169E">
        <w:tc>
          <w:tcPr>
            <w:tcW w:w="855" w:type="dxa"/>
            <w:vMerge w:val="restart"/>
          </w:tcPr>
          <w:p w:rsidR="00A21F28" w:rsidRPr="00415C43" w:rsidRDefault="00A21F28" w:rsidP="00222F71">
            <w:pPr>
              <w:pStyle w:val="ConsPlusNormal"/>
              <w:widowControl/>
              <w:ind w:firstLine="0"/>
              <w:jc w:val="center"/>
              <w:rPr>
                <w:rFonts w:ascii="Times New Roman" w:hAnsi="Times New Roman" w:cs="Times New Roman"/>
                <w:sz w:val="24"/>
                <w:szCs w:val="24"/>
              </w:rPr>
            </w:pPr>
          </w:p>
        </w:tc>
        <w:tc>
          <w:tcPr>
            <w:tcW w:w="2551" w:type="dxa"/>
          </w:tcPr>
          <w:p w:rsidR="00A21F28" w:rsidRPr="00415C43" w:rsidRDefault="00A21F28" w:rsidP="00842F4D">
            <w:pPr>
              <w:ind w:left="34"/>
            </w:pPr>
            <w:r w:rsidRPr="00415C43">
              <w:t xml:space="preserve"> - Жилищно-эксплуатационные и аварийно-диспетчерские службы</w:t>
            </w:r>
          </w:p>
        </w:tc>
        <w:tc>
          <w:tcPr>
            <w:tcW w:w="11903" w:type="dxa"/>
          </w:tcPr>
          <w:p w:rsidR="00A21F28" w:rsidRPr="00415C43" w:rsidRDefault="00A21F28" w:rsidP="009A08AD">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A21F28" w:rsidRPr="00415C43" w:rsidRDefault="00A21F28" w:rsidP="009A08AD">
            <w:pPr>
              <w:ind w:firstLine="510"/>
              <w:jc w:val="both"/>
              <w:rPr>
                <w:bCs/>
              </w:rPr>
            </w:pPr>
            <w:r w:rsidRPr="00415C43">
              <w:t xml:space="preserve">1.1 </w:t>
            </w:r>
            <w:r w:rsidRPr="00415C43">
              <w:rPr>
                <w:bCs/>
              </w:rPr>
              <w:t>Размеры земельного участка для</w:t>
            </w:r>
            <w:r w:rsidRPr="00415C43">
              <w:rPr>
                <w:b/>
                <w:bCs/>
              </w:rPr>
              <w:t xml:space="preserve"> </w:t>
            </w:r>
            <w:r w:rsidRPr="00415C43">
              <w:rPr>
                <w:bCs/>
              </w:rPr>
              <w:t>жилищно-эксплуатационной организации:</w:t>
            </w:r>
          </w:p>
          <w:p w:rsidR="00A21F28" w:rsidRPr="00415C43" w:rsidRDefault="00A21F28" w:rsidP="009A08AD">
            <w:pPr>
              <w:ind w:firstLine="510"/>
              <w:jc w:val="both"/>
              <w:rPr>
                <w:bCs/>
              </w:rPr>
            </w:pPr>
            <w:r w:rsidRPr="00415C43">
              <w:rPr>
                <w:bCs/>
              </w:rPr>
              <w:t>- на микрорайон – 1 объект на 20 тыс. жителей – 0,3га на объект;</w:t>
            </w:r>
          </w:p>
          <w:p w:rsidR="00A21F28" w:rsidRPr="00415C43" w:rsidRDefault="00A21F28" w:rsidP="009A08AD">
            <w:pPr>
              <w:ind w:firstLine="510"/>
              <w:jc w:val="both"/>
              <w:rPr>
                <w:bCs/>
              </w:rPr>
            </w:pPr>
            <w:r w:rsidRPr="00415C43">
              <w:rPr>
                <w:bCs/>
              </w:rPr>
              <w:t>1.2 Размеры земельного участка для диспетчерского пункта – 100 м</w:t>
            </w:r>
            <w:r w:rsidRPr="00415C43">
              <w:rPr>
                <w:bCs/>
                <w:vertAlign w:val="superscript"/>
              </w:rPr>
              <w:t>2</w:t>
            </w:r>
            <w:r w:rsidRPr="00415C43">
              <w:rPr>
                <w:bCs/>
              </w:rPr>
              <w:t xml:space="preserve"> на 1 объект.</w:t>
            </w:r>
          </w:p>
          <w:p w:rsidR="00986A86" w:rsidRPr="00415C43" w:rsidRDefault="00986A86" w:rsidP="009A08AD">
            <w:pPr>
              <w:ind w:firstLine="510"/>
              <w:jc w:val="both"/>
              <w:rPr>
                <w:bCs/>
              </w:rPr>
            </w:pPr>
            <w:r w:rsidRPr="00415C43">
              <w:rPr>
                <w:bCs/>
              </w:rPr>
              <w:t>1.3</w:t>
            </w:r>
            <w:r w:rsidRPr="00415C43">
              <w:t xml:space="preserve"> Площадь участка существующего объекта – в фактических кадастровых границах.</w:t>
            </w:r>
          </w:p>
          <w:p w:rsidR="00A21F28" w:rsidRPr="00415C43" w:rsidRDefault="00A21F28" w:rsidP="009A08AD">
            <w:pPr>
              <w:ind w:firstLine="510"/>
              <w:jc w:val="both"/>
              <w:rPr>
                <w:b/>
              </w:rPr>
            </w:pPr>
            <w:r w:rsidRPr="00415C43">
              <w:rPr>
                <w:b/>
              </w:rPr>
              <w:t>2. Минимальные отступы зданий, строений и сооружений от границ земельных участков.</w:t>
            </w:r>
          </w:p>
          <w:p w:rsidR="00A21F28" w:rsidRPr="00415C43" w:rsidRDefault="00A21F28" w:rsidP="009A08AD">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A21F28" w:rsidRPr="00415C43" w:rsidRDefault="00A21F28" w:rsidP="009A08AD">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A21F28" w:rsidRPr="00415C43" w:rsidRDefault="00A21F28" w:rsidP="009A08AD">
            <w:pPr>
              <w:pStyle w:val="afc"/>
              <w:ind w:firstLine="510"/>
              <w:jc w:val="both"/>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A21F28" w:rsidRPr="00415C43" w:rsidRDefault="00A21F28" w:rsidP="009A08AD">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A21F28" w:rsidRPr="00415C43" w:rsidRDefault="00A21F28" w:rsidP="009A08AD">
            <w:pPr>
              <w:autoSpaceDE w:val="0"/>
              <w:autoSpaceDN w:val="0"/>
              <w:adjustRightInd w:val="0"/>
              <w:ind w:firstLine="510"/>
              <w:jc w:val="both"/>
            </w:pPr>
            <w:r w:rsidRPr="00415C43">
              <w:t>3.1 Максимальное количество этажей – 2.</w:t>
            </w:r>
          </w:p>
          <w:p w:rsidR="00A21F28" w:rsidRPr="00415C43" w:rsidRDefault="00A21F28" w:rsidP="009A08AD">
            <w:pPr>
              <w:ind w:firstLine="510"/>
              <w:jc w:val="both"/>
            </w:pPr>
            <w:r w:rsidRPr="00415C43">
              <w:rPr>
                <w:b/>
              </w:rPr>
              <w:t>4. Максимальный процент застройки в границах земельного участка.</w:t>
            </w:r>
          </w:p>
          <w:p w:rsidR="00A21F28" w:rsidRPr="00415C43" w:rsidRDefault="00A21F28" w:rsidP="009A08AD">
            <w:pPr>
              <w:autoSpaceDE w:val="0"/>
              <w:autoSpaceDN w:val="0"/>
              <w:adjustRightInd w:val="0"/>
              <w:ind w:firstLine="510"/>
              <w:jc w:val="both"/>
            </w:pPr>
            <w:r w:rsidRPr="00415C43">
              <w:t>4.1 Максимальный процент застройки – 60%.</w:t>
            </w:r>
          </w:p>
        </w:tc>
      </w:tr>
      <w:tr w:rsidR="002C059A" w:rsidRPr="00415C43" w:rsidTr="009B169E">
        <w:tc>
          <w:tcPr>
            <w:tcW w:w="855" w:type="dxa"/>
            <w:vMerge/>
          </w:tcPr>
          <w:p w:rsidR="002C059A" w:rsidRPr="00415C43" w:rsidRDefault="002C059A" w:rsidP="00222F71">
            <w:pPr>
              <w:pStyle w:val="ConsPlusNormal"/>
              <w:widowControl/>
              <w:ind w:firstLine="0"/>
              <w:jc w:val="center"/>
              <w:rPr>
                <w:rFonts w:ascii="Times New Roman" w:hAnsi="Times New Roman" w:cs="Times New Roman"/>
                <w:sz w:val="24"/>
                <w:szCs w:val="24"/>
              </w:rPr>
            </w:pPr>
          </w:p>
        </w:tc>
        <w:tc>
          <w:tcPr>
            <w:tcW w:w="2551" w:type="dxa"/>
          </w:tcPr>
          <w:p w:rsidR="002C059A" w:rsidRPr="00415C43" w:rsidRDefault="002C059A" w:rsidP="00842F4D">
            <w:pPr>
              <w:ind w:left="34"/>
            </w:pPr>
            <w:r w:rsidRPr="00415C43">
              <w:t xml:space="preserve"> -  Объекты пожарной охраны</w:t>
            </w:r>
          </w:p>
        </w:tc>
        <w:tc>
          <w:tcPr>
            <w:tcW w:w="11903" w:type="dxa"/>
          </w:tcPr>
          <w:p w:rsidR="002C059A" w:rsidRPr="00415C43" w:rsidRDefault="002C059A" w:rsidP="003D79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2C059A" w:rsidRPr="00415C43" w:rsidRDefault="002C059A" w:rsidP="003D79AA">
            <w:pPr>
              <w:autoSpaceDE w:val="0"/>
              <w:autoSpaceDN w:val="0"/>
              <w:adjustRightInd w:val="0"/>
              <w:ind w:firstLine="510"/>
              <w:jc w:val="both"/>
            </w:pPr>
            <w:r w:rsidRPr="00415C43">
              <w:t>1.1 Размер участка 0,55-</w:t>
            </w:r>
            <w:smartTag w:uri="urn:schemas-microsoft-com:office:smarttags" w:element="metricconverter">
              <w:smartTagPr>
                <w:attr w:name="ProductID" w:val="50 м"/>
              </w:smartTagPr>
              <w:r w:rsidRPr="00415C43">
                <w:t>2,2 га</w:t>
              </w:r>
            </w:smartTag>
            <w:r w:rsidRPr="00415C43">
              <w:t xml:space="preserve"> на депо в зависимости от количества пожарных автомобилей. </w:t>
            </w:r>
          </w:p>
          <w:p w:rsidR="00986A86" w:rsidRPr="00415C43" w:rsidRDefault="00986A86" w:rsidP="003D79AA">
            <w:pPr>
              <w:autoSpaceDE w:val="0"/>
              <w:autoSpaceDN w:val="0"/>
              <w:adjustRightInd w:val="0"/>
              <w:ind w:firstLine="510"/>
              <w:jc w:val="both"/>
            </w:pPr>
            <w:r w:rsidRPr="00415C43">
              <w:t>1.2 Площадь участка существующего объекта – в фактических кадастровых границах.</w:t>
            </w:r>
          </w:p>
          <w:p w:rsidR="002C059A" w:rsidRPr="00415C43" w:rsidRDefault="002C059A" w:rsidP="003D79AA">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2C059A" w:rsidRPr="00415C43" w:rsidRDefault="002C059A" w:rsidP="003D79AA">
            <w:pPr>
              <w:autoSpaceDE w:val="0"/>
              <w:autoSpaceDN w:val="0"/>
              <w:adjustRightInd w:val="0"/>
              <w:ind w:firstLine="510"/>
              <w:jc w:val="both"/>
            </w:pPr>
            <w:r w:rsidRPr="00415C43">
              <w:t>2.1 Здания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2C059A" w:rsidRPr="00415C43" w:rsidRDefault="002C059A" w:rsidP="003D79AA">
            <w:pPr>
              <w:autoSpaceDE w:val="0"/>
              <w:autoSpaceDN w:val="0"/>
              <w:adjustRightInd w:val="0"/>
              <w:ind w:firstLine="510"/>
              <w:jc w:val="both"/>
            </w:pPr>
            <w:r w:rsidRPr="00415C43">
              <w:t xml:space="preserve">2.2 Расстояние от здания до границы земельного участка – не менее </w:t>
            </w:r>
            <w:smartTag w:uri="urn:schemas-microsoft-com:office:smarttags" w:element="metricconverter">
              <w:smartTagPr>
                <w:attr w:name="ProductID" w:val="50 м"/>
              </w:smartTagPr>
              <w:r w:rsidRPr="00415C43">
                <w:t>3 м</w:t>
              </w:r>
            </w:smartTag>
            <w:r w:rsidRPr="00415C43">
              <w:t>.</w:t>
            </w:r>
          </w:p>
          <w:p w:rsidR="002C059A" w:rsidRPr="00415C43" w:rsidRDefault="002C059A" w:rsidP="003D79AA">
            <w:pPr>
              <w:pStyle w:val="afc"/>
              <w:ind w:firstLine="510"/>
              <w:jc w:val="both"/>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2C059A" w:rsidRPr="00415C43" w:rsidRDefault="002C059A" w:rsidP="003D79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2C059A" w:rsidRPr="00415C43" w:rsidRDefault="002C059A" w:rsidP="003D79AA">
            <w:pPr>
              <w:autoSpaceDE w:val="0"/>
              <w:autoSpaceDN w:val="0"/>
              <w:adjustRightInd w:val="0"/>
              <w:ind w:firstLine="510"/>
              <w:jc w:val="both"/>
            </w:pPr>
            <w:r w:rsidRPr="00415C43">
              <w:t>3.1 Максимальное количество этажей – 1.</w:t>
            </w:r>
          </w:p>
          <w:p w:rsidR="002C059A" w:rsidRPr="00415C43" w:rsidRDefault="002C059A" w:rsidP="003D79AA">
            <w:pPr>
              <w:ind w:firstLine="510"/>
              <w:jc w:val="both"/>
              <w:rPr>
                <w:b/>
              </w:rPr>
            </w:pPr>
            <w:r w:rsidRPr="00415C43">
              <w:rPr>
                <w:b/>
              </w:rPr>
              <w:t>4. Максимальный процент застройки в границах земельного участка.</w:t>
            </w:r>
          </w:p>
          <w:p w:rsidR="002C059A" w:rsidRPr="00415C43" w:rsidRDefault="002C059A" w:rsidP="003D79AA">
            <w:pPr>
              <w:widowControl w:val="0"/>
              <w:tabs>
                <w:tab w:val="left" w:pos="360"/>
                <w:tab w:val="left" w:pos="1155"/>
              </w:tabs>
              <w:suppressAutoHyphens/>
              <w:snapToGrid w:val="0"/>
              <w:ind w:firstLine="510"/>
              <w:jc w:val="both"/>
              <w:rPr>
                <w:b/>
              </w:rPr>
            </w:pPr>
            <w:r w:rsidRPr="00415C43">
              <w:t>4.1  Максимальный процент застройки - 60%.</w:t>
            </w:r>
          </w:p>
        </w:tc>
      </w:tr>
      <w:tr w:rsidR="002C059A" w:rsidRPr="00415C43" w:rsidTr="009B169E">
        <w:tc>
          <w:tcPr>
            <w:tcW w:w="855" w:type="dxa"/>
            <w:vMerge/>
          </w:tcPr>
          <w:p w:rsidR="002C059A" w:rsidRPr="00415C43" w:rsidRDefault="002C059A" w:rsidP="00222F71">
            <w:pPr>
              <w:pStyle w:val="ConsPlusNormal"/>
              <w:widowControl/>
              <w:ind w:firstLine="0"/>
              <w:jc w:val="center"/>
              <w:rPr>
                <w:rFonts w:ascii="Times New Roman" w:hAnsi="Times New Roman" w:cs="Times New Roman"/>
                <w:sz w:val="24"/>
                <w:szCs w:val="24"/>
              </w:rPr>
            </w:pPr>
          </w:p>
        </w:tc>
        <w:tc>
          <w:tcPr>
            <w:tcW w:w="2551" w:type="dxa"/>
          </w:tcPr>
          <w:p w:rsidR="002C059A" w:rsidRPr="00415C43" w:rsidRDefault="002C059A" w:rsidP="00842F4D">
            <w:pPr>
              <w:ind w:left="34"/>
            </w:pPr>
            <w:r w:rsidRPr="00415C43">
              <w:t xml:space="preserve"> -  Парковки перед объектами деловых, культурных, обслуживающих и коммерческих видов использования</w:t>
            </w:r>
          </w:p>
        </w:tc>
        <w:tc>
          <w:tcPr>
            <w:tcW w:w="11903" w:type="dxa"/>
          </w:tcPr>
          <w:p w:rsidR="002C059A" w:rsidRPr="00415C43" w:rsidRDefault="002C059A" w:rsidP="003D79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2C059A" w:rsidRPr="00415C43" w:rsidRDefault="002C059A" w:rsidP="00994551">
            <w:pPr>
              <w:pStyle w:val="af4"/>
              <w:shd w:val="clear" w:color="auto" w:fill="FFFFFF"/>
              <w:spacing w:before="0" w:beforeAutospacing="0" w:after="0" w:afterAutospacing="0"/>
              <w:ind w:firstLine="456"/>
              <w:rPr>
                <w:rFonts w:ascii="Times New Roman" w:hAnsi="Times New Roman"/>
              </w:rPr>
            </w:pPr>
            <w:r w:rsidRPr="00415C43">
              <w:rPr>
                <w:rFonts w:ascii="Times New Roman" w:hAnsi="Times New Roman"/>
              </w:rPr>
              <w:t>1.1 Площадь участка для временной стоянки одного автотранспортного средства:</w:t>
            </w:r>
          </w:p>
          <w:p w:rsidR="002C059A" w:rsidRPr="00415C43" w:rsidRDefault="002C059A" w:rsidP="00994551">
            <w:pPr>
              <w:pStyle w:val="af4"/>
              <w:shd w:val="clear" w:color="auto" w:fill="FFFFFF"/>
              <w:spacing w:before="0" w:beforeAutospacing="0" w:after="0" w:afterAutospacing="0"/>
              <w:ind w:firstLine="456"/>
              <w:rPr>
                <w:rFonts w:ascii="Times New Roman" w:hAnsi="Times New Roman"/>
              </w:rPr>
            </w:pPr>
            <w:r w:rsidRPr="00415C43">
              <w:rPr>
                <w:rFonts w:ascii="Times New Roman" w:hAnsi="Times New Roman"/>
              </w:rPr>
              <w:t>легковых автомобилей – 25 (22,5)* м</w:t>
            </w:r>
            <w:r w:rsidRPr="00415C43">
              <w:rPr>
                <w:rFonts w:ascii="Times New Roman" w:hAnsi="Times New Roman"/>
                <w:vertAlign w:val="superscript"/>
              </w:rPr>
              <w:t>2</w:t>
            </w:r>
            <w:r w:rsidRPr="00415C43">
              <w:rPr>
                <w:rFonts w:ascii="Times New Roman" w:hAnsi="Times New Roman"/>
              </w:rPr>
              <w:t xml:space="preserve"> на одно машино-место. </w:t>
            </w:r>
          </w:p>
          <w:p w:rsidR="002C059A" w:rsidRPr="00415C43" w:rsidRDefault="002C059A" w:rsidP="00994551">
            <w:pPr>
              <w:pStyle w:val="af4"/>
              <w:shd w:val="clear" w:color="auto" w:fill="FFFFFF"/>
              <w:spacing w:before="0" w:beforeAutospacing="0" w:after="0" w:afterAutospacing="0"/>
              <w:ind w:firstLine="456"/>
              <w:rPr>
                <w:rFonts w:ascii="Times New Roman" w:hAnsi="Times New Roman"/>
              </w:rPr>
            </w:pPr>
            <w:r w:rsidRPr="00415C43">
              <w:rPr>
                <w:rFonts w:ascii="Times New Roman" w:hAnsi="Times New Roman"/>
              </w:rPr>
              <w:t xml:space="preserve">грузовых автомобилей – </w:t>
            </w:r>
            <w:smartTag w:uri="urn:schemas-microsoft-com:office:smarttags" w:element="metricconverter">
              <w:smartTagPr>
                <w:attr w:name="ProductID" w:val="40 м2"/>
              </w:smartTagPr>
              <w:r w:rsidRPr="00415C43">
                <w:rPr>
                  <w:rFonts w:ascii="Times New Roman" w:hAnsi="Times New Roman"/>
                </w:rPr>
                <w:t>40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2C059A" w:rsidRPr="00415C43" w:rsidRDefault="002C059A" w:rsidP="00994551">
            <w:pPr>
              <w:pStyle w:val="af4"/>
              <w:shd w:val="clear" w:color="auto" w:fill="FFFFFF"/>
              <w:spacing w:before="0" w:beforeAutospacing="0" w:after="0" w:afterAutospacing="0"/>
              <w:ind w:firstLine="456"/>
              <w:rPr>
                <w:rFonts w:ascii="Times New Roman" w:hAnsi="Times New Roman"/>
              </w:rPr>
            </w:pPr>
            <w:r w:rsidRPr="00415C43">
              <w:rPr>
                <w:rFonts w:ascii="Times New Roman" w:hAnsi="Times New Roman"/>
              </w:rPr>
              <w:t xml:space="preserve">автобусов – </w:t>
            </w:r>
            <w:smartTag w:uri="urn:schemas-microsoft-com:office:smarttags" w:element="metricconverter">
              <w:smartTagPr>
                <w:attr w:name="ProductID" w:val="40 м2"/>
              </w:smartTagPr>
              <w:r w:rsidRPr="00415C43">
                <w:rPr>
                  <w:rFonts w:ascii="Times New Roman" w:hAnsi="Times New Roman"/>
                </w:rPr>
                <w:t>40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2C059A" w:rsidRPr="00415C43" w:rsidRDefault="002C059A" w:rsidP="00994551">
            <w:pPr>
              <w:pStyle w:val="af4"/>
              <w:shd w:val="clear" w:color="auto" w:fill="FFFFFF"/>
              <w:spacing w:before="0" w:beforeAutospacing="0" w:after="0" w:afterAutospacing="0"/>
              <w:ind w:firstLine="456"/>
              <w:rPr>
                <w:rFonts w:ascii="Times New Roman" w:hAnsi="Times New Roman"/>
              </w:rPr>
            </w:pPr>
            <w:r w:rsidRPr="00415C43">
              <w:rPr>
                <w:rFonts w:ascii="Times New Roman" w:hAnsi="Times New Roman"/>
              </w:rPr>
              <w:t xml:space="preserve">велосипедов – </w:t>
            </w:r>
            <w:smartTag w:uri="urn:schemas-microsoft-com:office:smarttags" w:element="metricconverter">
              <w:smartTagPr>
                <w:attr w:name="ProductID" w:val="0,9 м2"/>
              </w:smartTagPr>
              <w:r w:rsidRPr="00415C43">
                <w:rPr>
                  <w:rFonts w:ascii="Times New Roman" w:hAnsi="Times New Roman"/>
                </w:rPr>
                <w:t>0,9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2C059A" w:rsidRPr="00415C43" w:rsidRDefault="002C059A" w:rsidP="00994551">
            <w:pPr>
              <w:ind w:firstLine="456"/>
              <w:rPr>
                <w:bCs/>
              </w:rPr>
            </w:pPr>
            <w:r w:rsidRPr="00415C43">
              <w:rPr>
                <w:bCs/>
              </w:rPr>
              <w:t>* В скобках – при примыкании участков для стоянки к проезжей части улиц и проездов.</w:t>
            </w:r>
          </w:p>
          <w:p w:rsidR="002C059A" w:rsidRPr="00415C43" w:rsidRDefault="002C059A" w:rsidP="00994551">
            <w:pPr>
              <w:ind w:firstLine="456"/>
              <w:rPr>
                <w:bCs/>
                <w:spacing w:val="-4"/>
              </w:rPr>
            </w:pPr>
            <w:r w:rsidRPr="00415C43">
              <w:rPr>
                <w:bCs/>
              </w:rPr>
              <w:t xml:space="preserve">1.2 </w:t>
            </w:r>
            <w:r w:rsidRPr="00415C43">
              <w:t>Требуемое расчетное количество машино-мест для временного хранения легковых автомобилей на приобъектных стоянках у общественных зданий, и учреждений:</w:t>
            </w:r>
          </w:p>
          <w:p w:rsidR="002C059A" w:rsidRPr="00415C43" w:rsidRDefault="002C059A" w:rsidP="00994551">
            <w:pPr>
              <w:ind w:firstLine="456"/>
            </w:pPr>
            <w:r w:rsidRPr="00415C43">
              <w:t>торговые центры, универмаги, магазины с площадью торговых залов более 200 м2:</w:t>
            </w:r>
          </w:p>
          <w:p w:rsidR="002C059A" w:rsidRPr="00415C43" w:rsidRDefault="002C059A" w:rsidP="00994551">
            <w:pPr>
              <w:ind w:firstLine="456"/>
            </w:pPr>
            <w:r w:rsidRPr="00415C43">
              <w:t>- 3-5 машино-мест на 100 коек;</w:t>
            </w:r>
          </w:p>
          <w:p w:rsidR="002C059A" w:rsidRPr="00415C43" w:rsidRDefault="002C059A" w:rsidP="00994551">
            <w:pPr>
              <w:ind w:firstLine="456"/>
            </w:pPr>
            <w:r w:rsidRPr="00415C43">
              <w:t>поликлиники:</w:t>
            </w:r>
          </w:p>
          <w:p w:rsidR="002C059A" w:rsidRPr="00415C43" w:rsidRDefault="002C059A" w:rsidP="00994551">
            <w:pPr>
              <w:ind w:firstLine="456"/>
            </w:pPr>
            <w:r w:rsidRPr="00415C43">
              <w:t>- 2-3 машино-мест на 100 посещений;</w:t>
            </w:r>
          </w:p>
          <w:p w:rsidR="002C059A" w:rsidRPr="00415C43" w:rsidRDefault="002C059A" w:rsidP="00994551">
            <w:pPr>
              <w:ind w:firstLine="456"/>
            </w:pPr>
            <w:r w:rsidRPr="00415C43">
              <w:t>спортивные здания и сооружения с трибунами вместимостью более 500 зрителей:</w:t>
            </w:r>
          </w:p>
          <w:p w:rsidR="002C059A" w:rsidRPr="00415C43" w:rsidRDefault="002C059A" w:rsidP="00994551">
            <w:pPr>
              <w:ind w:firstLine="456"/>
            </w:pPr>
            <w:r w:rsidRPr="00415C43">
              <w:t>- 3-5 машино-мест на 100 мест;</w:t>
            </w:r>
          </w:p>
          <w:p w:rsidR="002C059A" w:rsidRPr="00415C43" w:rsidRDefault="002C059A" w:rsidP="00994551">
            <w:pPr>
              <w:ind w:firstLine="456"/>
            </w:pPr>
            <w:r w:rsidRPr="00415C43">
              <w:t>парки культуры и отдыха:</w:t>
            </w:r>
          </w:p>
          <w:p w:rsidR="002C059A" w:rsidRPr="00415C43" w:rsidRDefault="002C059A" w:rsidP="00994551">
            <w:pPr>
              <w:ind w:firstLine="456"/>
            </w:pPr>
            <w:r w:rsidRPr="00415C43">
              <w:t>- 5-7 машино-мест на 100 единовременных посетителей;</w:t>
            </w:r>
          </w:p>
          <w:p w:rsidR="002C059A" w:rsidRPr="00415C43" w:rsidRDefault="002C059A" w:rsidP="00994551">
            <w:pPr>
              <w:ind w:firstLine="456"/>
            </w:pPr>
            <w:r w:rsidRPr="00415C43">
              <w:t>гостиницы:</w:t>
            </w:r>
          </w:p>
          <w:p w:rsidR="002C059A" w:rsidRPr="00415C43" w:rsidRDefault="002C059A" w:rsidP="00994551">
            <w:pPr>
              <w:ind w:firstLine="456"/>
            </w:pPr>
            <w:r w:rsidRPr="00415C43">
              <w:t>- 6-8 машино-мест на 100 мест;</w:t>
            </w:r>
          </w:p>
          <w:p w:rsidR="002C059A" w:rsidRPr="00415C43" w:rsidRDefault="002C059A" w:rsidP="00994551">
            <w:pPr>
              <w:ind w:firstLine="456"/>
            </w:pPr>
            <w:r w:rsidRPr="00415C43">
              <w:t>рынки:</w:t>
            </w:r>
          </w:p>
          <w:p w:rsidR="002C059A" w:rsidRPr="00415C43" w:rsidRDefault="002C059A" w:rsidP="00994551">
            <w:pPr>
              <w:ind w:firstLine="456"/>
            </w:pPr>
            <w:r w:rsidRPr="00415C43">
              <w:t>- 20-25 машино-мест на 50 торговых месс;</w:t>
            </w:r>
          </w:p>
          <w:p w:rsidR="002C059A" w:rsidRPr="00415C43" w:rsidRDefault="002C059A" w:rsidP="00994551">
            <w:pPr>
              <w:ind w:firstLine="456"/>
            </w:pPr>
            <w:r w:rsidRPr="00415C43">
              <w:t>рестораны и кафе общественного значения:</w:t>
            </w:r>
          </w:p>
          <w:p w:rsidR="002C059A" w:rsidRPr="00415C43" w:rsidRDefault="002C059A" w:rsidP="00994551">
            <w:pPr>
              <w:ind w:firstLine="456"/>
            </w:pPr>
            <w:r w:rsidRPr="00415C43">
              <w:t>- 10-15 машино-мест на 100 мест;</w:t>
            </w:r>
          </w:p>
          <w:p w:rsidR="002C059A" w:rsidRPr="00415C43" w:rsidRDefault="002C059A" w:rsidP="00994551">
            <w:pPr>
              <w:ind w:firstLine="456"/>
            </w:pPr>
            <w:r w:rsidRPr="00415C43">
              <w:t>театры, кинотеатры, концертные залы, музеи, выставки;</w:t>
            </w:r>
          </w:p>
          <w:p w:rsidR="002C059A" w:rsidRPr="00415C43" w:rsidRDefault="002C059A" w:rsidP="00994551">
            <w:pPr>
              <w:ind w:firstLine="456"/>
            </w:pPr>
            <w:r w:rsidRPr="00415C43">
              <w:t>- 10-15 машино-мест на 100 мест или единовременных посетителей;</w:t>
            </w:r>
          </w:p>
          <w:p w:rsidR="002C059A" w:rsidRPr="00415C43" w:rsidRDefault="002C059A" w:rsidP="00994551">
            <w:pPr>
              <w:ind w:firstLine="456"/>
            </w:pPr>
            <w:r w:rsidRPr="00415C43">
              <w:rPr>
                <w:bCs/>
                <w:spacing w:val="-4"/>
              </w:rPr>
              <w:t xml:space="preserve">1.3 </w:t>
            </w:r>
            <w:r w:rsidRPr="00415C43">
              <w:t>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w:t>
            </w:r>
          </w:p>
          <w:p w:rsidR="002C059A" w:rsidRPr="00415C43" w:rsidRDefault="002C059A" w:rsidP="00994551">
            <w:pPr>
              <w:autoSpaceDE w:val="0"/>
              <w:autoSpaceDN w:val="0"/>
              <w:adjustRightInd w:val="0"/>
              <w:ind w:firstLine="456"/>
              <w:jc w:val="both"/>
              <w:rPr>
                <w:bCs/>
              </w:rPr>
            </w:pPr>
            <w:r w:rsidRPr="00415C43">
              <w:t xml:space="preserve">- </w:t>
            </w:r>
            <w:r w:rsidRPr="00415C43">
              <w:rPr>
                <w:bCs/>
              </w:rPr>
              <w:t xml:space="preserve">до 10 % мест (но не менее одного места) следует выделять для транспорта инвалидов с учетом размера одного машино-места не менее 3,5 × </w:t>
            </w:r>
            <w:smartTag w:uri="urn:schemas-microsoft-com:office:smarttags" w:element="metricconverter">
              <w:smartTagPr>
                <w:attr w:name="ProductID" w:val="5,0 м"/>
              </w:smartTagPr>
              <w:r w:rsidRPr="00415C43">
                <w:rPr>
                  <w:bCs/>
                </w:rPr>
                <w:t>5,0 м</w:t>
              </w:r>
            </w:smartTag>
            <w:r w:rsidRPr="00415C43">
              <w:rPr>
                <w:bCs/>
              </w:rPr>
              <w:t>.</w:t>
            </w:r>
          </w:p>
          <w:p w:rsidR="002C059A" w:rsidRPr="00415C43" w:rsidRDefault="002C059A" w:rsidP="003D79AA">
            <w:pPr>
              <w:autoSpaceDE w:val="0"/>
              <w:autoSpaceDN w:val="0"/>
              <w:adjustRightInd w:val="0"/>
              <w:ind w:firstLine="510"/>
              <w:jc w:val="both"/>
            </w:pPr>
            <w:r w:rsidRPr="00415C43">
              <w:rPr>
                <w:b/>
              </w:rPr>
              <w:t>2. Минимальные отступы зданий, строений и сооружений от границ земельных участков.</w:t>
            </w:r>
            <w:r w:rsidRPr="00415C43">
              <w:t xml:space="preserve"> </w:t>
            </w:r>
          </w:p>
          <w:p w:rsidR="002C059A" w:rsidRPr="00415C43" w:rsidRDefault="005C0D78" w:rsidP="005C0D78">
            <w:pPr>
              <w:autoSpaceDE w:val="0"/>
              <w:autoSpaceDN w:val="0"/>
              <w:adjustRightInd w:val="0"/>
              <w:ind w:firstLine="459"/>
            </w:pPr>
            <w:r w:rsidRPr="00415C43">
              <w:t xml:space="preserve"> </w:t>
            </w:r>
            <w:r w:rsidR="002C059A" w:rsidRPr="00415C43">
              <w:t>2.1</w:t>
            </w:r>
            <w:r w:rsidR="002C059A" w:rsidRPr="00415C43">
              <w:rPr>
                <w:b/>
              </w:rPr>
              <w:t xml:space="preserve"> </w:t>
            </w:r>
            <w:r w:rsidR="002C059A" w:rsidRPr="00415C43">
              <w:t>Минимальное расстояние от окон общественных зданий до гаражей и открытых автостоянок при числе легковых автомобилей:</w:t>
            </w:r>
          </w:p>
          <w:p w:rsidR="002C059A" w:rsidRPr="00415C43" w:rsidRDefault="002C059A" w:rsidP="0049778C">
            <w:pPr>
              <w:numPr>
                <w:ilvl w:val="0"/>
                <w:numId w:val="20"/>
              </w:numPr>
              <w:autoSpaceDE w:val="0"/>
              <w:autoSpaceDN w:val="0"/>
              <w:adjustRightInd w:val="0"/>
              <w:ind w:left="34" w:firstLine="459"/>
            </w:pPr>
            <w:r w:rsidRPr="00415C43">
              <w:t xml:space="preserve">10 и менее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2C059A" w:rsidRPr="00415C43" w:rsidRDefault="005C0D78" w:rsidP="005C0D78">
            <w:pPr>
              <w:autoSpaceDE w:val="0"/>
              <w:autoSpaceDN w:val="0"/>
              <w:adjustRightInd w:val="0"/>
              <w:ind w:firstLine="459"/>
            </w:pPr>
            <w:r w:rsidRPr="00415C43">
              <w:t xml:space="preserve"> </w:t>
            </w:r>
            <w:r w:rsidR="002C059A" w:rsidRPr="00415C43">
              <w:t>2.2</w:t>
            </w:r>
            <w:r w:rsidR="002C059A" w:rsidRPr="00415C43">
              <w:rPr>
                <w:b/>
              </w:rPr>
              <w:t xml:space="preserve"> </w:t>
            </w:r>
            <w:r w:rsidR="002C059A" w:rsidRPr="00415C43">
              <w:t>Минимальное расстояние от окон жилых зданий до гаражей и открытых автостоянок при числе легковых автомобилей:</w:t>
            </w:r>
          </w:p>
          <w:p w:rsidR="002C059A" w:rsidRPr="00415C43" w:rsidRDefault="002C059A" w:rsidP="00986A86">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2C059A" w:rsidRPr="00415C43" w:rsidRDefault="005C0D78" w:rsidP="005C0D78">
            <w:pPr>
              <w:autoSpaceDE w:val="0"/>
              <w:autoSpaceDN w:val="0"/>
              <w:adjustRightInd w:val="0"/>
              <w:ind w:firstLine="459"/>
            </w:pPr>
            <w:r w:rsidRPr="00415C43">
              <w:t xml:space="preserve"> </w:t>
            </w:r>
            <w:r w:rsidR="002C059A" w:rsidRPr="00415C43">
              <w:t>2.3</w:t>
            </w:r>
            <w:r w:rsidR="002C059A" w:rsidRPr="00415C43">
              <w:rPr>
                <w:b/>
              </w:rPr>
              <w:t xml:space="preserve"> </w:t>
            </w:r>
            <w:r w:rsidR="002C059A" w:rsidRPr="00415C43">
              <w:t>Минимальное расстояние от торцов жилых домов без окон до гаражей и открытых автостоянок при числе легковых автомобилей:</w:t>
            </w:r>
          </w:p>
          <w:p w:rsidR="002C059A" w:rsidRPr="00415C43" w:rsidRDefault="002C059A" w:rsidP="00986A86">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2C059A" w:rsidRPr="00415C43" w:rsidRDefault="005C0D78" w:rsidP="005C0D78">
            <w:pPr>
              <w:autoSpaceDE w:val="0"/>
              <w:autoSpaceDN w:val="0"/>
              <w:adjustRightInd w:val="0"/>
              <w:ind w:firstLine="459"/>
            </w:pPr>
            <w:r w:rsidRPr="00415C43">
              <w:t xml:space="preserve"> </w:t>
            </w:r>
            <w:r w:rsidR="002C059A" w:rsidRPr="00415C43">
              <w:t>2.4 Минимальное расстояние от границ земельных участков общеобразовательных школ, детских дошкольных учреждений до гаражей и открытых автостоянок при числе легковых автомобилей:</w:t>
            </w:r>
          </w:p>
          <w:p w:rsidR="002C059A" w:rsidRPr="00415C43" w:rsidRDefault="002C059A" w:rsidP="00986A86">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15м; </w:t>
            </w:r>
          </w:p>
          <w:p w:rsidR="002C059A" w:rsidRPr="00415C43" w:rsidRDefault="005C0D78" w:rsidP="005C0D78">
            <w:pPr>
              <w:autoSpaceDE w:val="0"/>
              <w:autoSpaceDN w:val="0"/>
              <w:adjustRightInd w:val="0"/>
              <w:ind w:left="32" w:firstLine="459"/>
            </w:pPr>
            <w:r w:rsidRPr="00415C43">
              <w:t xml:space="preserve"> </w:t>
            </w:r>
            <w:r w:rsidR="002C059A" w:rsidRPr="00415C43">
              <w:t>2.5 Минимальное расстояние от границ земельных участков лечебных учреждений стационарного типа до гаражей и открытых автостоянок при числе легковых автомобилей:</w:t>
            </w:r>
          </w:p>
          <w:p w:rsidR="002C059A" w:rsidRPr="00415C43" w:rsidRDefault="002C059A" w:rsidP="00986A86">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25м; </w:t>
            </w:r>
          </w:p>
          <w:p w:rsidR="002C059A" w:rsidRPr="00415C43" w:rsidRDefault="002C059A" w:rsidP="003D79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2C059A" w:rsidRPr="00415C43" w:rsidRDefault="002C059A" w:rsidP="003D79AA">
            <w:pPr>
              <w:autoSpaceDE w:val="0"/>
              <w:autoSpaceDN w:val="0"/>
              <w:adjustRightInd w:val="0"/>
              <w:ind w:firstLine="510"/>
              <w:jc w:val="both"/>
            </w:pPr>
            <w:r w:rsidRPr="00415C43">
              <w:t xml:space="preserve">3.1 Предельное количество этажей </w:t>
            </w:r>
            <w:r w:rsidR="00D84091" w:rsidRPr="00415C43">
              <w:t>или предельная высота зданий, строений, сооружений не подлежит установлению.</w:t>
            </w:r>
          </w:p>
          <w:p w:rsidR="002C059A" w:rsidRPr="00415C43" w:rsidRDefault="002C059A" w:rsidP="003D79AA">
            <w:pPr>
              <w:suppressAutoHyphens/>
              <w:ind w:firstLine="510"/>
              <w:jc w:val="both"/>
              <w:rPr>
                <w:lang w:eastAsia="ar-SA"/>
              </w:rPr>
            </w:pPr>
            <w:r w:rsidRPr="00415C43">
              <w:rPr>
                <w:b/>
              </w:rPr>
              <w:t>4. Максимальный процент застройки в границах земельного участка.</w:t>
            </w:r>
          </w:p>
          <w:p w:rsidR="002C059A" w:rsidRPr="00415C43" w:rsidRDefault="002C059A" w:rsidP="003D79AA">
            <w:pPr>
              <w:widowControl w:val="0"/>
              <w:tabs>
                <w:tab w:val="left" w:pos="1155"/>
              </w:tabs>
              <w:suppressAutoHyphens/>
              <w:snapToGrid w:val="0"/>
              <w:ind w:firstLine="510"/>
              <w:jc w:val="both"/>
            </w:pPr>
            <w:r w:rsidRPr="00415C43">
              <w:t>4.1  Максимальный процент застройки - 80%.</w:t>
            </w:r>
          </w:p>
          <w:p w:rsidR="0082066B" w:rsidRPr="00415C43" w:rsidRDefault="0082066B" w:rsidP="0082066B">
            <w:pPr>
              <w:ind w:firstLine="459"/>
            </w:pPr>
            <w:r w:rsidRPr="00415C43">
              <w:t xml:space="preserve"> 4.2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w:t>
            </w:r>
          </w:p>
          <w:p w:rsidR="0082066B" w:rsidRPr="00415C43" w:rsidRDefault="0082066B" w:rsidP="0082066B">
            <w:pPr>
              <w:widowControl w:val="0"/>
              <w:tabs>
                <w:tab w:val="left" w:pos="1155"/>
              </w:tabs>
              <w:suppressAutoHyphens/>
              <w:snapToGrid w:val="0"/>
              <w:ind w:firstLine="510"/>
              <w:jc w:val="both"/>
              <w:rPr>
                <w:lang w:eastAsia="ar-SA"/>
              </w:rPr>
            </w:pPr>
            <w:r w:rsidRPr="00415C43">
              <w:t xml:space="preserve">- </w:t>
            </w:r>
            <w:r w:rsidRPr="00415C43">
              <w:rPr>
                <w:bCs/>
              </w:rPr>
              <w:t>до 10 % мест (но не менее одного места);</w:t>
            </w:r>
          </w:p>
        </w:tc>
      </w:tr>
      <w:tr w:rsidR="00093DEC" w:rsidRPr="00415C43" w:rsidTr="009B169E">
        <w:tc>
          <w:tcPr>
            <w:tcW w:w="855" w:type="dxa"/>
            <w:vMerge/>
          </w:tcPr>
          <w:p w:rsidR="00093DEC" w:rsidRPr="00415C43" w:rsidRDefault="00093DEC" w:rsidP="00222F71">
            <w:pPr>
              <w:pStyle w:val="ConsPlusNormal"/>
              <w:widowControl/>
              <w:ind w:firstLine="0"/>
              <w:jc w:val="center"/>
              <w:rPr>
                <w:rFonts w:ascii="Times New Roman" w:hAnsi="Times New Roman" w:cs="Times New Roman"/>
                <w:sz w:val="24"/>
                <w:szCs w:val="24"/>
              </w:rPr>
            </w:pPr>
          </w:p>
        </w:tc>
        <w:tc>
          <w:tcPr>
            <w:tcW w:w="2551" w:type="dxa"/>
          </w:tcPr>
          <w:p w:rsidR="00093DEC" w:rsidRPr="00415C43" w:rsidRDefault="00093DEC" w:rsidP="00B311DB">
            <w:pPr>
              <w:ind w:left="15"/>
            </w:pPr>
            <w:r w:rsidRPr="00415C43">
              <w:rPr>
                <w:lang w:eastAsia="ar-SA"/>
              </w:rPr>
              <w:t>- Площадки</w:t>
            </w:r>
            <w:r w:rsidRPr="00415C43">
              <w:t xml:space="preserve"> для </w:t>
            </w:r>
            <w:r w:rsidR="00446A0D" w:rsidRPr="00415C43">
              <w:t xml:space="preserve">выгула собак и </w:t>
            </w:r>
            <w:r w:rsidRPr="00415C43">
              <w:t xml:space="preserve">хозяйственных целей; </w:t>
            </w:r>
          </w:p>
          <w:p w:rsidR="00093DEC" w:rsidRPr="00415C43" w:rsidRDefault="00093DEC" w:rsidP="00B311DB">
            <w:pPr>
              <w:ind w:left="15"/>
            </w:pPr>
            <w:r w:rsidRPr="00415C43">
              <w:t>-  Площадки для сбора мусора</w:t>
            </w:r>
          </w:p>
          <w:p w:rsidR="00093DEC" w:rsidRPr="00415C43" w:rsidRDefault="00093DEC" w:rsidP="00B311DB">
            <w:pPr>
              <w:suppressAutoHyphens/>
            </w:pPr>
          </w:p>
          <w:p w:rsidR="00093DEC" w:rsidRPr="00415C43" w:rsidRDefault="00093DEC" w:rsidP="00B311DB">
            <w:pPr>
              <w:suppressAutoHyphens/>
            </w:pPr>
          </w:p>
        </w:tc>
        <w:tc>
          <w:tcPr>
            <w:tcW w:w="11903" w:type="dxa"/>
          </w:tcPr>
          <w:p w:rsidR="00446A0D" w:rsidRPr="00415C43" w:rsidRDefault="00446A0D" w:rsidP="00446A0D">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446A0D" w:rsidRPr="00415C43" w:rsidRDefault="00446A0D" w:rsidP="00446A0D">
            <w:pPr>
              <w:ind w:firstLine="510"/>
              <w:jc w:val="both"/>
            </w:pPr>
            <w:r w:rsidRPr="00415C43">
              <w:t>1.1 Удельные размеры площадок для хозяйственных целей и выгула собак –</w:t>
            </w:r>
            <w:r w:rsidRPr="00415C43">
              <w:rPr>
                <w:bCs/>
              </w:rPr>
              <w:t xml:space="preserve">0,3 </w:t>
            </w:r>
            <w:r w:rsidRPr="00415C43">
              <w:t>м</w:t>
            </w:r>
            <w:r w:rsidRPr="00415C43">
              <w:rPr>
                <w:vertAlign w:val="superscript"/>
              </w:rPr>
              <w:t>2</w:t>
            </w:r>
            <w:r w:rsidRPr="00415C43">
              <w:t>/чел.</w:t>
            </w:r>
          </w:p>
          <w:p w:rsidR="00446A0D" w:rsidRPr="00415C43" w:rsidRDefault="00446A0D" w:rsidP="00446A0D">
            <w:pPr>
              <w:ind w:firstLine="459"/>
            </w:pPr>
            <w:r w:rsidRPr="00415C43">
              <w:t xml:space="preserve"> 1.2 </w:t>
            </w:r>
            <w:r w:rsidR="00981BDE" w:rsidRPr="00415C43">
              <w:t>При определении числа контейнеров для хозяйственных площадок следует исходить из среднего накопления отходов за 3 дня.</w:t>
            </w:r>
          </w:p>
          <w:p w:rsidR="00446A0D" w:rsidRPr="00415C43" w:rsidRDefault="00446A0D" w:rsidP="00446A0D">
            <w:pPr>
              <w:ind w:firstLine="459"/>
            </w:pPr>
            <w:r w:rsidRPr="00415C43">
              <w:t xml:space="preserve">1.3 </w:t>
            </w:r>
            <w:r w:rsidR="00981BDE" w:rsidRPr="00415C43">
              <w:t xml:space="preserve">Площадка </w:t>
            </w:r>
            <w:r w:rsidR="002803AD" w:rsidRPr="00415C43">
              <w:t xml:space="preserve">для установки мусорных контейнеров </w:t>
            </w:r>
            <w:r w:rsidR="00981BDE" w:rsidRPr="00415C43">
              <w:t>должна иметь твердое покрытие и въезд со стороны улицы. Размеры площадки должны превышать размеры основания мусоросборников на 1,5 м во все стороны.</w:t>
            </w:r>
          </w:p>
          <w:p w:rsidR="00446A0D" w:rsidRPr="00415C43" w:rsidRDefault="00446A0D" w:rsidP="00446A0D">
            <w:pPr>
              <w:ind w:firstLine="510"/>
            </w:pPr>
            <w:r w:rsidRPr="00415C43">
              <w:t>1.4 Для определения количества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w:t>
            </w:r>
          </w:p>
          <w:p w:rsidR="005C3E08" w:rsidRPr="00415C43" w:rsidRDefault="005C3E08" w:rsidP="00446A0D">
            <w:pPr>
              <w:ind w:firstLine="510"/>
            </w:pPr>
            <w:r w:rsidRPr="00415C43">
              <w:t>1.5 Размеры площадок для мусорных контейнеров должны быть рассчитаны на установку необходимого числа контейнеров, но не более 5.</w:t>
            </w:r>
          </w:p>
          <w:p w:rsidR="00D51C40" w:rsidRPr="00415C43" w:rsidRDefault="00D51C40" w:rsidP="00446A0D">
            <w:pPr>
              <w:ind w:firstLine="510"/>
            </w:pPr>
            <w:r w:rsidRPr="00415C43">
              <w:t>1.6 При определении числа мусоросборников вместимостью до 100 л на территории рынков следует исходить из расчета: не менее одного на 200 м</w:t>
            </w:r>
            <w:r w:rsidRPr="00415C43">
              <w:rPr>
                <w:vertAlign w:val="superscript"/>
              </w:rPr>
              <w:t>2</w:t>
            </w:r>
            <w:r w:rsidRPr="00415C43">
              <w:t xml:space="preserve"> площади рынка.</w:t>
            </w:r>
          </w:p>
          <w:p w:rsidR="00D51C40" w:rsidRPr="00415C43" w:rsidRDefault="00D51C40" w:rsidP="00446A0D">
            <w:pPr>
              <w:ind w:firstLine="510"/>
            </w:pPr>
            <w:r w:rsidRPr="00415C43">
              <w:t>1.7 При определении числа урн следует исходить из расчета: одна урна на 800 м</w:t>
            </w:r>
            <w:r w:rsidRPr="00415C43">
              <w:rPr>
                <w:vertAlign w:val="superscript"/>
              </w:rPr>
              <w:t>2</w:t>
            </w:r>
            <w:r w:rsidRPr="00415C43">
              <w:t xml:space="preserve"> площади парка.</w:t>
            </w:r>
          </w:p>
          <w:p w:rsidR="00D51C40" w:rsidRPr="00415C43" w:rsidRDefault="00D51C40" w:rsidP="00446A0D">
            <w:pPr>
              <w:ind w:firstLine="510"/>
            </w:pPr>
            <w:r w:rsidRPr="00415C43">
              <w:t xml:space="preserve">1.8 Размер </w:t>
            </w:r>
            <w:r w:rsidR="00CC1EEE" w:rsidRPr="00415C43">
              <w:t>хозяйственной площадки для установки мусорных контейнеров расположенной на территории лечебно-профилактического учреждения должен быть не менее 40 м</w:t>
            </w:r>
            <w:r w:rsidR="00CC1EEE" w:rsidRPr="00415C43">
              <w:rPr>
                <w:vertAlign w:val="superscript"/>
              </w:rPr>
              <w:t>2</w:t>
            </w:r>
            <w:r w:rsidR="00CC1EEE" w:rsidRPr="00415C43">
              <w:t xml:space="preserve">. </w:t>
            </w:r>
          </w:p>
          <w:p w:rsidR="00446A0D" w:rsidRPr="00415C43" w:rsidRDefault="00446A0D" w:rsidP="00446A0D">
            <w:pPr>
              <w:ind w:firstLine="510"/>
              <w:jc w:val="both"/>
            </w:pPr>
            <w:r w:rsidRPr="00415C43">
              <w:rPr>
                <w:b/>
              </w:rPr>
              <w:t>2. Минимальные отступы зданий, строений и сооружений от границ земельных участков.</w:t>
            </w:r>
            <w:r w:rsidRPr="00415C43">
              <w:t xml:space="preserve"> </w:t>
            </w:r>
          </w:p>
          <w:p w:rsidR="00446A0D" w:rsidRPr="00415C43" w:rsidRDefault="00446A0D" w:rsidP="00446A0D">
            <w:pPr>
              <w:ind w:firstLine="510"/>
              <w:jc w:val="both"/>
              <w:rPr>
                <w:bCs/>
              </w:rPr>
            </w:pPr>
            <w:r w:rsidRPr="00415C43">
              <w:t>2.1 Минимально допустимые расстояния</w:t>
            </w:r>
            <w:r w:rsidRPr="00415C43">
              <w:rPr>
                <w:bCs/>
              </w:rPr>
              <w:t xml:space="preserve"> от окон жилых и общественных зданий до:</w:t>
            </w:r>
          </w:p>
          <w:p w:rsidR="00446A0D" w:rsidRPr="00415C43" w:rsidRDefault="00446A0D" w:rsidP="00446A0D">
            <w:pPr>
              <w:ind w:firstLine="510"/>
              <w:jc w:val="both"/>
            </w:pPr>
            <w:r w:rsidRPr="00415C43">
              <w:t xml:space="preserve">- площадок для выгула собак – не менее </w:t>
            </w:r>
            <w:smartTag w:uri="urn:schemas-microsoft-com:office:smarttags" w:element="metricconverter">
              <w:smartTagPr>
                <w:attr w:name="ProductID" w:val="50 м"/>
              </w:smartTagPr>
              <w:r w:rsidRPr="00415C43">
                <w:t>40 м</w:t>
              </w:r>
            </w:smartTag>
            <w:r w:rsidRPr="00415C43">
              <w:t>;</w:t>
            </w:r>
          </w:p>
          <w:p w:rsidR="00446A0D" w:rsidRPr="00415C43" w:rsidRDefault="00446A0D" w:rsidP="00446A0D">
            <w:pPr>
              <w:ind w:firstLine="510"/>
              <w:jc w:val="both"/>
            </w:pPr>
            <w:r w:rsidRPr="00415C43">
              <w:t xml:space="preserve">- площадок для хозяйственных целей – не менее </w:t>
            </w:r>
            <w:smartTag w:uri="urn:schemas-microsoft-com:office:smarttags" w:element="metricconverter">
              <w:smartTagPr>
                <w:attr w:name="ProductID" w:val="50 м"/>
              </w:smartTagPr>
              <w:r w:rsidRPr="00415C43">
                <w:t>20 м</w:t>
              </w:r>
            </w:smartTag>
            <w:r w:rsidRPr="00415C43">
              <w:t>.</w:t>
            </w:r>
          </w:p>
          <w:p w:rsidR="00446A0D" w:rsidRPr="00415C43" w:rsidRDefault="00446A0D" w:rsidP="00446A0D">
            <w:pPr>
              <w:ind w:firstLine="510"/>
              <w:jc w:val="both"/>
            </w:pPr>
            <w:r w:rsidRPr="00415C43">
              <w:t>2.2 Расстояния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p w:rsidR="00446A0D" w:rsidRPr="00415C43" w:rsidRDefault="00446A0D" w:rsidP="00446A0D">
            <w:pPr>
              <w:ind w:firstLine="510"/>
              <w:jc w:val="both"/>
            </w:pPr>
            <w:r w:rsidRPr="00415C43">
              <w:t>2.3 Площадки для установки мусорных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w:t>
            </w:r>
          </w:p>
          <w:p w:rsidR="00446A0D" w:rsidRPr="00415C43" w:rsidRDefault="00446A0D" w:rsidP="00446A0D">
            <w:pPr>
              <w:shd w:val="clear" w:color="auto" w:fill="FFFFFF"/>
              <w:ind w:firstLine="460"/>
            </w:pPr>
            <w:r w:rsidRPr="00415C43">
              <w:t xml:space="preserve"> 2.4 </w:t>
            </w:r>
            <w:r w:rsidR="00F75D1D" w:rsidRPr="00415C43">
              <w:t>На территории рынков и комплексов объектов мелкорозничной торговли хозяйственные площадки для мусоросборников необходимо проектировать на расстоянии не менее 30 м от мест торговли.</w:t>
            </w:r>
          </w:p>
          <w:p w:rsidR="00981BDE" w:rsidRPr="00415C43" w:rsidRDefault="00981BDE" w:rsidP="00446A0D">
            <w:pPr>
              <w:shd w:val="clear" w:color="auto" w:fill="FFFFFF"/>
              <w:ind w:firstLine="460"/>
            </w:pPr>
            <w:r w:rsidRPr="00415C43">
              <w:t>2.5 На территории лечебно-профилактических учреждений площадку для мусоросборников следует размещать в хозяйственной зоне на расстоянии не менее 25 м от окон.</w:t>
            </w:r>
          </w:p>
          <w:p w:rsidR="00981BDE" w:rsidRPr="00415C43" w:rsidRDefault="00981BDE" w:rsidP="00446A0D">
            <w:pPr>
              <w:shd w:val="clear" w:color="auto" w:fill="FFFFFF"/>
              <w:ind w:firstLine="460"/>
            </w:pPr>
            <w:r w:rsidRPr="00415C43">
              <w:t>2.6 На территории парков хозяйственную зону с участками, выделенными для установки сменных мусоросборников, следует проектировать не ближе 50 м от мест массового скопления отдыхающих.</w:t>
            </w:r>
          </w:p>
          <w:p w:rsidR="00FC47FE" w:rsidRPr="00415C43" w:rsidRDefault="00FC47FE" w:rsidP="00446A0D">
            <w:pPr>
              <w:shd w:val="clear" w:color="auto" w:fill="FFFFFF"/>
              <w:ind w:firstLine="460"/>
            </w:pPr>
            <w:r w:rsidRPr="00415C43">
              <w:t>2.7 Размещение мусоросборников (мусороприемников) допускается не ближе 25 м от производственных и складских помещений для сырья и готовой продукции.</w:t>
            </w:r>
          </w:p>
          <w:p w:rsidR="00446A0D" w:rsidRPr="00415C43" w:rsidRDefault="00446A0D" w:rsidP="00446A0D">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446A0D" w:rsidRPr="00415C43" w:rsidRDefault="00446A0D" w:rsidP="00446A0D">
            <w:pPr>
              <w:widowControl w:val="0"/>
              <w:tabs>
                <w:tab w:val="left" w:pos="360"/>
                <w:tab w:val="left" w:pos="1155"/>
              </w:tabs>
              <w:suppressAutoHyphens/>
              <w:snapToGrid w:val="0"/>
              <w:ind w:firstLine="510"/>
              <w:jc w:val="both"/>
            </w:pPr>
            <w:r w:rsidRPr="00415C43">
              <w:t>3.1 Предельная высота сооружений для хозяйственных площадок и площадок для выгула собак не подлежит установлению.</w:t>
            </w:r>
          </w:p>
          <w:p w:rsidR="00FC47FE" w:rsidRPr="00415C43" w:rsidRDefault="00FC47FE" w:rsidP="00446A0D">
            <w:pPr>
              <w:widowControl w:val="0"/>
              <w:tabs>
                <w:tab w:val="left" w:pos="360"/>
                <w:tab w:val="left" w:pos="1155"/>
              </w:tabs>
              <w:suppressAutoHyphens/>
              <w:snapToGrid w:val="0"/>
              <w:ind w:firstLine="510"/>
              <w:jc w:val="both"/>
            </w:pPr>
            <w:r w:rsidRPr="00415C43">
              <w:t>3.2 Площадка для мусоросборников должна быть ограждена с трех сторон сплошной (бетонированной, кирпичной и других материалов) стеной высотой не менее 1,5 м.</w:t>
            </w:r>
          </w:p>
          <w:p w:rsidR="00446A0D" w:rsidRPr="00415C43" w:rsidRDefault="00446A0D" w:rsidP="00446A0D">
            <w:pPr>
              <w:ind w:firstLine="510"/>
              <w:jc w:val="both"/>
            </w:pPr>
            <w:r w:rsidRPr="00415C43">
              <w:rPr>
                <w:b/>
              </w:rPr>
              <w:t>4. Минимальный процент застройки в границах земельного участка.</w:t>
            </w:r>
          </w:p>
          <w:p w:rsidR="00093DEC" w:rsidRPr="00415C43" w:rsidRDefault="00446A0D" w:rsidP="00446A0D">
            <w:pPr>
              <w:ind w:firstLine="510"/>
              <w:jc w:val="both"/>
            </w:pPr>
            <w:r w:rsidRPr="00415C43">
              <w:t>4.1 Максимальный процент застройки - не менее 10 %.</w:t>
            </w:r>
          </w:p>
        </w:tc>
      </w:tr>
      <w:tr w:rsidR="009B169E" w:rsidRPr="00415C43" w:rsidTr="009B169E">
        <w:tc>
          <w:tcPr>
            <w:tcW w:w="855" w:type="dxa"/>
            <w:tcBorders>
              <w:right w:val="single" w:sz="4" w:space="0" w:color="auto"/>
            </w:tcBorders>
          </w:tcPr>
          <w:p w:rsidR="009B169E" w:rsidRPr="00415C43" w:rsidRDefault="009B169E" w:rsidP="009B169E">
            <w:pPr>
              <w:jc w:val="center"/>
              <w:rPr>
                <w:b/>
              </w:rPr>
            </w:pPr>
            <w:r w:rsidRPr="00415C43">
              <w:rPr>
                <w:b/>
              </w:rPr>
              <w:t>3.</w:t>
            </w:r>
          </w:p>
        </w:tc>
        <w:tc>
          <w:tcPr>
            <w:tcW w:w="14454" w:type="dxa"/>
            <w:gridSpan w:val="2"/>
            <w:tcBorders>
              <w:left w:val="single" w:sz="4" w:space="0" w:color="auto"/>
            </w:tcBorders>
          </w:tcPr>
          <w:p w:rsidR="009B169E" w:rsidRPr="00415C43" w:rsidRDefault="009B169E" w:rsidP="00222F71">
            <w:pPr>
              <w:ind w:left="-108"/>
              <w:jc w:val="center"/>
              <w:rPr>
                <w:b/>
              </w:rPr>
            </w:pPr>
            <w:r w:rsidRPr="00415C43">
              <w:rPr>
                <w:b/>
              </w:rPr>
              <w:t>Условно разрешенные виды использования</w:t>
            </w:r>
          </w:p>
        </w:tc>
      </w:tr>
      <w:tr w:rsidR="00C17E00" w:rsidRPr="00415C43" w:rsidTr="009B169E">
        <w:tc>
          <w:tcPr>
            <w:tcW w:w="855" w:type="dxa"/>
            <w:vMerge w:val="restart"/>
          </w:tcPr>
          <w:p w:rsidR="00C17E00" w:rsidRPr="00415C43" w:rsidRDefault="00C17E00" w:rsidP="00222F71">
            <w:pPr>
              <w:pStyle w:val="ConsPlusNormal"/>
              <w:widowControl/>
              <w:ind w:firstLine="0"/>
              <w:jc w:val="center"/>
              <w:rPr>
                <w:rFonts w:ascii="Times New Roman" w:hAnsi="Times New Roman" w:cs="Times New Roman"/>
                <w:sz w:val="24"/>
                <w:szCs w:val="24"/>
              </w:rPr>
            </w:pPr>
          </w:p>
        </w:tc>
        <w:tc>
          <w:tcPr>
            <w:tcW w:w="2551" w:type="dxa"/>
          </w:tcPr>
          <w:p w:rsidR="00C17E00" w:rsidRPr="00415C43" w:rsidRDefault="00C17E00" w:rsidP="00842F4D">
            <w:pPr>
              <w:ind w:left="34"/>
            </w:pPr>
            <w:r w:rsidRPr="00415C43">
              <w:t xml:space="preserve"> - Антенны сотовой, радиорелейной и спутниковой связи</w:t>
            </w:r>
          </w:p>
        </w:tc>
        <w:tc>
          <w:tcPr>
            <w:tcW w:w="11903" w:type="dxa"/>
          </w:tcPr>
          <w:p w:rsidR="00C17E00" w:rsidRPr="00415C43" w:rsidRDefault="00C17E00" w:rsidP="003D79AA">
            <w:pPr>
              <w:ind w:firstLine="510"/>
              <w:jc w:val="both"/>
              <w:rPr>
                <w:b/>
              </w:rPr>
            </w:pPr>
            <w:r w:rsidRPr="00415C43">
              <w:rPr>
                <w:b/>
              </w:rPr>
              <w:t>1. Предельные (минимальные и (или) максимальные) размеры земельных участков, в том числе их площадь.</w:t>
            </w:r>
          </w:p>
          <w:p w:rsidR="00C17E00" w:rsidRPr="00415C43" w:rsidRDefault="00C17E00" w:rsidP="003D79AA">
            <w:pPr>
              <w:ind w:firstLine="510"/>
              <w:jc w:val="both"/>
            </w:pPr>
            <w:r w:rsidRPr="00415C43">
              <w:t>1.1 Размеры земельных участков для воздушной линии связи:</w:t>
            </w:r>
          </w:p>
          <w:p w:rsidR="00C17E00" w:rsidRPr="00415C43" w:rsidRDefault="00C17E00" w:rsidP="003D79AA">
            <w:pPr>
              <w:ind w:firstLine="510"/>
              <w:jc w:val="both"/>
            </w:pPr>
            <w:r w:rsidRPr="00415C43">
              <w:t>- основные усилительные пункты - 0,29га;</w:t>
            </w:r>
          </w:p>
          <w:p w:rsidR="00C17E00" w:rsidRPr="00415C43" w:rsidRDefault="00C17E00" w:rsidP="003D79AA">
            <w:pPr>
              <w:ind w:firstLine="510"/>
              <w:jc w:val="both"/>
            </w:pPr>
            <w:r w:rsidRPr="00415C43">
              <w:t>- дополнительные усилительные пункты - 0,06га.</w:t>
            </w:r>
          </w:p>
          <w:p w:rsidR="00C17E00" w:rsidRPr="00415C43" w:rsidRDefault="00C17E00" w:rsidP="003D79AA">
            <w:pPr>
              <w:ind w:firstLine="510"/>
              <w:jc w:val="both"/>
            </w:pPr>
            <w:r w:rsidRPr="00415C43">
              <w:t>1.2 Размеры земельных участков для технических центров кабельного телевидения, коммутируемого доступа к сети Интернет, сотовой связи:</w:t>
            </w:r>
          </w:p>
          <w:p w:rsidR="00C17E00" w:rsidRPr="00415C43" w:rsidRDefault="00C17E00" w:rsidP="003D79AA">
            <w:pPr>
              <w:ind w:firstLine="510"/>
              <w:jc w:val="both"/>
            </w:pPr>
            <w:r w:rsidRPr="00415C43">
              <w:t>- площадь участка - 0,3 – 0,5 га на объект.</w:t>
            </w:r>
          </w:p>
          <w:p w:rsidR="00C17E00" w:rsidRPr="00415C43" w:rsidRDefault="00C17E00" w:rsidP="003D79AA">
            <w:pPr>
              <w:ind w:firstLine="510"/>
              <w:jc w:val="both"/>
            </w:pPr>
            <w:r w:rsidRPr="00415C43">
              <w:t>1.3 Размеры земельных участков для узловых радиорелейных станций с мачтой или башней высотой:</w:t>
            </w:r>
          </w:p>
          <w:p w:rsidR="00C17E00" w:rsidRPr="00415C43" w:rsidRDefault="00C17E00" w:rsidP="003D79AA">
            <w:pPr>
              <w:ind w:firstLine="510"/>
              <w:jc w:val="both"/>
            </w:pPr>
            <w:r w:rsidRPr="00415C43">
              <w:t xml:space="preserve"> – 40 м – 0,80/0,30 га;</w:t>
            </w:r>
          </w:p>
          <w:p w:rsidR="00C17E00" w:rsidRPr="00415C43" w:rsidRDefault="00C17E00" w:rsidP="003D79AA">
            <w:pPr>
              <w:ind w:firstLine="510"/>
              <w:jc w:val="both"/>
            </w:pPr>
            <w:r w:rsidRPr="00415C43">
              <w:t xml:space="preserve"> – 50 м – 1,00/0,40 га;</w:t>
            </w:r>
          </w:p>
          <w:p w:rsidR="00C17E00" w:rsidRPr="00415C43" w:rsidRDefault="00C17E00" w:rsidP="003D79AA">
            <w:pPr>
              <w:ind w:firstLine="510"/>
              <w:jc w:val="both"/>
            </w:pPr>
            <w:r w:rsidRPr="00415C43">
              <w:t xml:space="preserve"> – 60 м – 1,10/0,45 га;</w:t>
            </w:r>
          </w:p>
          <w:p w:rsidR="00C17E00" w:rsidRPr="00415C43" w:rsidRDefault="00C17E00" w:rsidP="003D79AA">
            <w:pPr>
              <w:ind w:firstLine="510"/>
              <w:jc w:val="both"/>
            </w:pPr>
            <w:r w:rsidRPr="00415C43">
              <w:t xml:space="preserve"> – 70 м – 1,30/0,50 га;</w:t>
            </w:r>
          </w:p>
          <w:p w:rsidR="00C17E00" w:rsidRPr="00415C43" w:rsidRDefault="00C17E00" w:rsidP="003D79AA">
            <w:pPr>
              <w:ind w:firstLine="510"/>
              <w:jc w:val="both"/>
            </w:pPr>
            <w:r w:rsidRPr="00415C43">
              <w:t xml:space="preserve"> – 80 м – 1,40/0,55 га;</w:t>
            </w:r>
          </w:p>
          <w:p w:rsidR="00C17E00" w:rsidRPr="00415C43" w:rsidRDefault="00C17E00" w:rsidP="003D79AA">
            <w:pPr>
              <w:ind w:firstLine="510"/>
              <w:jc w:val="both"/>
            </w:pPr>
            <w:r w:rsidRPr="00415C43">
              <w:t xml:space="preserve"> – 90 м – 1,50/0,60 га;</w:t>
            </w:r>
          </w:p>
          <w:p w:rsidR="00C17E00" w:rsidRPr="00415C43" w:rsidRDefault="00C17E00" w:rsidP="003D79AA">
            <w:pPr>
              <w:ind w:firstLine="510"/>
              <w:jc w:val="both"/>
            </w:pPr>
            <w:r w:rsidRPr="00415C43">
              <w:t xml:space="preserve"> – 100 м – 1,65/0,70 га;</w:t>
            </w:r>
          </w:p>
          <w:p w:rsidR="00C17E00" w:rsidRPr="00415C43" w:rsidRDefault="00C17E00" w:rsidP="003D79AA">
            <w:pPr>
              <w:ind w:firstLine="510"/>
              <w:jc w:val="both"/>
            </w:pPr>
            <w:r w:rsidRPr="00415C43">
              <w:t xml:space="preserve"> – 110 м – 1,90/0,80 га;</w:t>
            </w:r>
          </w:p>
          <w:p w:rsidR="00C17E00" w:rsidRPr="00415C43" w:rsidRDefault="00C17E00" w:rsidP="003D79AA">
            <w:pPr>
              <w:ind w:firstLine="510"/>
              <w:jc w:val="both"/>
            </w:pPr>
            <w:r w:rsidRPr="00415C43">
              <w:t xml:space="preserve"> – 120 м – 2,10/0,90 га;</w:t>
            </w:r>
          </w:p>
          <w:p w:rsidR="00C17E00" w:rsidRPr="00415C43" w:rsidRDefault="00C17E00" w:rsidP="005760C8">
            <w:pPr>
              <w:ind w:firstLine="510"/>
              <w:jc w:val="both"/>
            </w:pPr>
            <w:r w:rsidRPr="00415C43">
              <w:t>1.4 Размеры земельных участков для промежуточных радиорелейных станций с мачтой или башней высотой:</w:t>
            </w:r>
          </w:p>
          <w:p w:rsidR="00C17E00" w:rsidRPr="00415C43" w:rsidRDefault="00C17E00" w:rsidP="005760C8">
            <w:pPr>
              <w:ind w:firstLine="510"/>
              <w:jc w:val="both"/>
            </w:pPr>
            <w:r w:rsidRPr="00415C43">
              <w:t xml:space="preserve"> – 30 м – 0,80/0,40 га;</w:t>
            </w:r>
          </w:p>
          <w:p w:rsidR="00C17E00" w:rsidRPr="00415C43" w:rsidRDefault="00C17E00" w:rsidP="005760C8">
            <w:pPr>
              <w:ind w:firstLine="510"/>
              <w:jc w:val="both"/>
            </w:pPr>
            <w:r w:rsidRPr="00415C43">
              <w:t xml:space="preserve"> – 40 м – 0,85/0,45 га;</w:t>
            </w:r>
          </w:p>
          <w:p w:rsidR="00C17E00" w:rsidRPr="00415C43" w:rsidRDefault="00C17E00" w:rsidP="005760C8">
            <w:pPr>
              <w:ind w:firstLine="510"/>
              <w:jc w:val="both"/>
            </w:pPr>
            <w:r w:rsidRPr="00415C43">
              <w:t xml:space="preserve"> – 50 м – 1,00/0,50 га;</w:t>
            </w:r>
          </w:p>
          <w:p w:rsidR="00C17E00" w:rsidRPr="00415C43" w:rsidRDefault="00C17E00" w:rsidP="005760C8">
            <w:pPr>
              <w:ind w:firstLine="510"/>
              <w:jc w:val="both"/>
            </w:pPr>
            <w:r w:rsidRPr="00415C43">
              <w:t xml:space="preserve"> – 60 м – 1,10/0,55 га;</w:t>
            </w:r>
          </w:p>
          <w:p w:rsidR="00C17E00" w:rsidRPr="00415C43" w:rsidRDefault="00C17E00" w:rsidP="005760C8">
            <w:pPr>
              <w:ind w:firstLine="510"/>
              <w:jc w:val="both"/>
            </w:pPr>
            <w:r w:rsidRPr="00415C43">
              <w:t xml:space="preserve"> – 70 м – 1,30/0,60 га;</w:t>
            </w:r>
          </w:p>
          <w:p w:rsidR="00C17E00" w:rsidRPr="00415C43" w:rsidRDefault="00C17E00" w:rsidP="005760C8">
            <w:pPr>
              <w:ind w:firstLine="510"/>
              <w:jc w:val="both"/>
            </w:pPr>
            <w:r w:rsidRPr="00415C43">
              <w:t xml:space="preserve"> – 80 м – 1,40/0,65 га;</w:t>
            </w:r>
          </w:p>
          <w:p w:rsidR="00C17E00" w:rsidRPr="00415C43" w:rsidRDefault="00C17E00" w:rsidP="005760C8">
            <w:pPr>
              <w:ind w:firstLine="510"/>
              <w:jc w:val="both"/>
            </w:pPr>
            <w:r w:rsidRPr="00415C43">
              <w:t xml:space="preserve"> – 90 м – 1,50/0,70 га;</w:t>
            </w:r>
          </w:p>
          <w:p w:rsidR="00C17E00" w:rsidRPr="00415C43" w:rsidRDefault="00C17E00" w:rsidP="005760C8">
            <w:pPr>
              <w:ind w:firstLine="510"/>
              <w:jc w:val="both"/>
            </w:pPr>
            <w:r w:rsidRPr="00415C43">
              <w:t xml:space="preserve"> – 100 м – 1,65/0,80 га;</w:t>
            </w:r>
          </w:p>
          <w:p w:rsidR="00C17E00" w:rsidRPr="00415C43" w:rsidRDefault="00C17E00" w:rsidP="005760C8">
            <w:pPr>
              <w:ind w:firstLine="510"/>
              <w:jc w:val="both"/>
            </w:pPr>
            <w:r w:rsidRPr="00415C43">
              <w:t xml:space="preserve"> – 110 м – 1,90/0,90 га;</w:t>
            </w:r>
          </w:p>
          <w:p w:rsidR="00C17E00" w:rsidRPr="00415C43" w:rsidRDefault="00C17E00" w:rsidP="005760C8">
            <w:pPr>
              <w:ind w:firstLine="510"/>
              <w:jc w:val="both"/>
            </w:pPr>
            <w:r w:rsidRPr="00415C43">
              <w:t xml:space="preserve"> – 120 м – 2,10/1,00 га;</w:t>
            </w:r>
          </w:p>
          <w:p w:rsidR="00C17E00" w:rsidRPr="00415C43" w:rsidRDefault="00C17E00" w:rsidP="003D79AA">
            <w:pPr>
              <w:ind w:firstLine="510"/>
              <w:jc w:val="both"/>
            </w:pPr>
            <w:r w:rsidRPr="00415C43">
              <w:t>1.5 Размещение трасс (площадок) для линий связи (кабельных, воздушных и др.) и сооружений связи (приемо-передающих станций спутниковой связи) следует осуществлять в соответствии с Земельным кодексом Российской Федерации на землях связи.</w:t>
            </w:r>
          </w:p>
          <w:p w:rsidR="00C17E00" w:rsidRPr="00415C43" w:rsidRDefault="00C17E00" w:rsidP="003D79AA">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C17E00" w:rsidRPr="00415C43" w:rsidRDefault="00C17E00" w:rsidP="003D79AA">
            <w:pPr>
              <w:ind w:firstLine="510"/>
              <w:jc w:val="both"/>
            </w:pPr>
            <w:r w:rsidRPr="00415C43">
              <w:t xml:space="preserve">2.1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17E00" w:rsidRPr="00415C43" w:rsidRDefault="00C17E00" w:rsidP="003D79AA">
            <w:pPr>
              <w:ind w:firstLine="510"/>
              <w:jc w:val="both"/>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17E00" w:rsidRPr="00415C43" w:rsidRDefault="00C17E00" w:rsidP="003D79AA">
            <w:pPr>
              <w:ind w:firstLine="510"/>
              <w:jc w:val="both"/>
            </w:pPr>
            <w:r w:rsidRPr="00415C43">
              <w:t>2.3 Расстояние между зданиями и объектами капитального строительства следует принимать на основе расчетов инсоляции и освещенности, а также в соответствии с противопожарными требованиями и санитарными нормами.</w:t>
            </w:r>
          </w:p>
          <w:p w:rsidR="00C17E00" w:rsidRPr="00415C43" w:rsidRDefault="00C17E00" w:rsidP="003D79AA">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C17E00" w:rsidRPr="00415C43" w:rsidRDefault="00C17E00" w:rsidP="003D79AA">
            <w:pPr>
              <w:autoSpaceDE w:val="0"/>
              <w:autoSpaceDN w:val="0"/>
              <w:adjustRightInd w:val="0"/>
              <w:ind w:firstLine="510"/>
              <w:jc w:val="both"/>
            </w:pPr>
            <w:r w:rsidRPr="00415C43">
              <w:t>3.1 Максимальная высота узловых и промежуточных радиорелейных станций с мачтой или башней высотой – 120 м.</w:t>
            </w:r>
          </w:p>
          <w:p w:rsidR="00C17E00" w:rsidRPr="00415C43" w:rsidRDefault="00C17E00" w:rsidP="003D79AA">
            <w:pPr>
              <w:widowControl w:val="0"/>
              <w:tabs>
                <w:tab w:val="left" w:pos="1155"/>
              </w:tabs>
              <w:suppressAutoHyphens/>
              <w:snapToGrid w:val="0"/>
              <w:ind w:firstLine="510"/>
              <w:jc w:val="both"/>
              <w:rPr>
                <w:b/>
              </w:rPr>
            </w:pPr>
            <w:r w:rsidRPr="00415C43">
              <w:rPr>
                <w:b/>
              </w:rPr>
              <w:t>4. Максимальный процент застройки в границах земельного участка.</w:t>
            </w:r>
          </w:p>
          <w:p w:rsidR="00C17E00" w:rsidRPr="00415C43" w:rsidRDefault="00C17E00" w:rsidP="003D79AA">
            <w:pPr>
              <w:ind w:firstLine="510"/>
              <w:jc w:val="both"/>
            </w:pPr>
            <w:r w:rsidRPr="00415C43">
              <w:t>4.1 Максимальный процент застройки – 50%.</w:t>
            </w:r>
          </w:p>
        </w:tc>
      </w:tr>
      <w:tr w:rsidR="00C17E00" w:rsidRPr="00415C43" w:rsidTr="009B169E">
        <w:tc>
          <w:tcPr>
            <w:tcW w:w="855" w:type="dxa"/>
            <w:vMerge/>
          </w:tcPr>
          <w:p w:rsidR="00C17E00" w:rsidRPr="00415C43" w:rsidRDefault="00C17E00" w:rsidP="00222F71">
            <w:pPr>
              <w:pStyle w:val="ConsPlusNormal"/>
              <w:widowControl/>
              <w:ind w:firstLine="0"/>
              <w:jc w:val="center"/>
              <w:rPr>
                <w:rFonts w:ascii="Times New Roman" w:hAnsi="Times New Roman" w:cs="Times New Roman"/>
                <w:sz w:val="24"/>
                <w:szCs w:val="24"/>
              </w:rPr>
            </w:pPr>
          </w:p>
        </w:tc>
        <w:tc>
          <w:tcPr>
            <w:tcW w:w="2551" w:type="dxa"/>
          </w:tcPr>
          <w:p w:rsidR="00C17E00" w:rsidRPr="00415C43" w:rsidRDefault="00C17E00" w:rsidP="00842F4D">
            <w:pPr>
              <w:ind w:left="34"/>
            </w:pPr>
            <w:r w:rsidRPr="00415C43">
              <w:t xml:space="preserve"> -  Общественные туалеты </w:t>
            </w:r>
          </w:p>
        </w:tc>
        <w:tc>
          <w:tcPr>
            <w:tcW w:w="11903" w:type="dxa"/>
          </w:tcPr>
          <w:p w:rsidR="00C17E00" w:rsidRPr="00415C43" w:rsidRDefault="00C17E00" w:rsidP="003D79AA">
            <w:pPr>
              <w:ind w:firstLine="510"/>
              <w:jc w:val="both"/>
            </w:pPr>
            <w:r w:rsidRPr="00415C43">
              <w:rPr>
                <w:b/>
              </w:rPr>
              <w:t>1. Предельные (минимальные и (или) максимальные) размеры земельных участков, в том числе их площадь.</w:t>
            </w:r>
            <w:r w:rsidRPr="00415C43">
              <w:t xml:space="preserve"> </w:t>
            </w:r>
          </w:p>
          <w:p w:rsidR="00C17E00" w:rsidRPr="00415C43" w:rsidRDefault="00C17E00" w:rsidP="003D79AA">
            <w:pPr>
              <w:autoSpaceDE w:val="0"/>
              <w:autoSpaceDN w:val="0"/>
              <w:adjustRightInd w:val="0"/>
              <w:ind w:firstLine="510"/>
              <w:jc w:val="both"/>
            </w:pPr>
            <w:r w:rsidRPr="00415C43">
              <w:t>1.1 Размер земельного участка устанавливается по заданию на проектирование.</w:t>
            </w:r>
          </w:p>
          <w:p w:rsidR="00C17E00" w:rsidRPr="00415C43" w:rsidRDefault="00C17E00" w:rsidP="003D79AA">
            <w:pPr>
              <w:ind w:firstLine="510"/>
              <w:jc w:val="both"/>
            </w:pPr>
            <w:r w:rsidRPr="00415C43">
              <w:t>1.2 Рекомендуемая обеспеченность – 1 прибор на 75 человек.</w:t>
            </w:r>
          </w:p>
          <w:p w:rsidR="00C17E00" w:rsidRPr="00415C43" w:rsidRDefault="00C17E00" w:rsidP="00DE2126">
            <w:pPr>
              <w:ind w:firstLine="510"/>
              <w:rPr>
                <w:bCs/>
              </w:rPr>
            </w:pPr>
            <w:r w:rsidRPr="00415C43">
              <w:t xml:space="preserve">1.3 Площадь помещений общественных уборных, где расположены санитарные приборы, должна приниматься исходя из следующих рекомендаций: на каждый унитаз или очко не менее </w:t>
            </w:r>
            <w:smartTag w:uri="urn:schemas-microsoft-com:office:smarttags" w:element="metricconverter">
              <w:smartTagPr>
                <w:attr w:name="ProductID" w:val="50 м"/>
              </w:smartTagPr>
              <w:r w:rsidRPr="00415C43">
                <w:t>2,75 м</w:t>
              </w:r>
              <w:r w:rsidRPr="00415C43">
                <w:rPr>
                  <w:vertAlign w:val="superscript"/>
                </w:rPr>
                <w:t>2</w:t>
              </w:r>
            </w:smartTag>
            <w:r w:rsidRPr="00415C43">
              <w:t xml:space="preserve">, на каждый писсуар или на каждые 0,75 длины лотка </w:t>
            </w:r>
            <w:smartTag w:uri="urn:schemas-microsoft-com:office:smarttags" w:element="metricconverter">
              <w:smartTagPr>
                <w:attr w:name="ProductID" w:val="50 м"/>
              </w:smartTagPr>
              <w:r w:rsidRPr="00415C43">
                <w:t>1,5 м</w:t>
              </w:r>
              <w:r w:rsidRPr="00415C43">
                <w:rPr>
                  <w:vertAlign w:val="superscript"/>
                </w:rPr>
                <w:t>2</w:t>
              </w:r>
            </w:smartTag>
            <w:r w:rsidRPr="00415C43">
              <w:rPr>
                <w:vertAlign w:val="superscript"/>
              </w:rPr>
              <w:t xml:space="preserve"> </w:t>
            </w:r>
            <w:r w:rsidRPr="00415C43">
              <w:rPr>
                <w:bCs/>
              </w:rPr>
              <w:t>. Размещают в местах массового пребывания людей.</w:t>
            </w:r>
          </w:p>
          <w:p w:rsidR="00C17E00" w:rsidRPr="00415C43" w:rsidRDefault="00C17E00" w:rsidP="000707F0">
            <w:pPr>
              <w:ind w:firstLine="459"/>
            </w:pPr>
            <w:r w:rsidRPr="00415C43">
              <w:rPr>
                <w:bCs/>
              </w:rPr>
              <w:t xml:space="preserve"> 1.4 </w:t>
            </w:r>
            <w:r w:rsidRPr="00415C43">
              <w:t>На территории рынков следует предусматривать общественные туалеты из расчета:</w:t>
            </w:r>
          </w:p>
          <w:p w:rsidR="00C17E00" w:rsidRPr="00415C43" w:rsidRDefault="00C17E00" w:rsidP="000707F0">
            <w:pPr>
              <w:shd w:val="clear" w:color="auto" w:fill="FFFFFF"/>
              <w:ind w:left="600"/>
              <w:jc w:val="both"/>
            </w:pPr>
            <w:r w:rsidRPr="00415C43">
              <w:t>-  для персонала – не менее 1 прибора на каждые 50 торговых мест;</w:t>
            </w:r>
          </w:p>
          <w:p w:rsidR="00C17E00" w:rsidRPr="00415C43" w:rsidRDefault="00C17E00" w:rsidP="000707F0">
            <w:pPr>
              <w:shd w:val="clear" w:color="auto" w:fill="FFFFFF"/>
              <w:ind w:left="600"/>
              <w:jc w:val="both"/>
            </w:pPr>
            <w:r w:rsidRPr="00415C43">
              <w:t>-  для посетителей – 1 прибор на 150 м</w:t>
            </w:r>
            <w:r w:rsidRPr="00415C43">
              <w:rPr>
                <w:vertAlign w:val="superscript"/>
              </w:rPr>
              <w:t>2</w:t>
            </w:r>
            <w:r w:rsidRPr="00415C43">
              <w:t xml:space="preserve"> торговой площади, но не менее 2 приборов на объект.</w:t>
            </w:r>
          </w:p>
          <w:p w:rsidR="00C17E00" w:rsidRPr="00415C43" w:rsidRDefault="00C17E00" w:rsidP="000707F0">
            <w:pPr>
              <w:ind w:firstLine="459"/>
            </w:pPr>
            <w:r w:rsidRPr="00415C43">
              <w:t xml:space="preserve"> 1.5 На территории парков расчетное количество мест в общественных туалетах следует принимать не менее одного на 500 посетителей.</w:t>
            </w:r>
          </w:p>
          <w:p w:rsidR="00C17E00" w:rsidRPr="00415C43" w:rsidRDefault="00C17E00" w:rsidP="000707F0">
            <w:pPr>
              <w:shd w:val="clear" w:color="auto" w:fill="FFFFFF"/>
              <w:ind w:firstLine="459"/>
              <w:jc w:val="both"/>
            </w:pPr>
            <w:r w:rsidRPr="00415C43">
              <w:t xml:space="preserve"> 1.6 В сельских населенных пунктах общественные туалеты должны устраиваться с водонепроницаемым выгребом. Возможно также устройство неканализованных общественных туалетов в виде люфт-клозетов.</w:t>
            </w:r>
          </w:p>
          <w:p w:rsidR="00C17E00" w:rsidRPr="00415C43" w:rsidRDefault="00C17E00" w:rsidP="003D79AA">
            <w:pPr>
              <w:ind w:firstLine="510"/>
              <w:jc w:val="both"/>
              <w:rPr>
                <w:b/>
              </w:rPr>
            </w:pPr>
            <w:r w:rsidRPr="00415C43">
              <w:rPr>
                <w:b/>
              </w:rPr>
              <w:t xml:space="preserve"> 2. Минимальные отступы зданий, строений и сооружений от границ земельных участков.</w:t>
            </w:r>
          </w:p>
          <w:p w:rsidR="00C17E00" w:rsidRPr="00415C43" w:rsidRDefault="00C17E00" w:rsidP="003D79AA">
            <w:pPr>
              <w:ind w:firstLine="510"/>
              <w:jc w:val="both"/>
            </w:pPr>
            <w:r w:rsidRPr="00415C43">
              <w:t xml:space="preserve">2.1 Минимально допустимое расстояние до жилых и общественных зданий – </w:t>
            </w:r>
            <w:smartTag w:uri="urn:schemas-microsoft-com:office:smarttags" w:element="metricconverter">
              <w:smartTagPr>
                <w:attr w:name="ProductID" w:val="50 м"/>
              </w:smartTagPr>
              <w:r w:rsidRPr="00415C43">
                <w:t>20 м</w:t>
              </w:r>
            </w:smartTag>
            <w:r w:rsidRPr="00415C43">
              <w:t xml:space="preserve">. </w:t>
            </w:r>
          </w:p>
          <w:p w:rsidR="00C17E00" w:rsidRPr="00415C43" w:rsidRDefault="00C17E00" w:rsidP="003D79AA">
            <w:pPr>
              <w:ind w:firstLine="510"/>
              <w:jc w:val="both"/>
              <w:rPr>
                <w:bCs/>
              </w:rPr>
            </w:pPr>
            <w:r w:rsidRPr="00415C43">
              <w:t xml:space="preserve">2.2 Общественные туалеты необходимо устраивать на расстоянии не ближе </w:t>
            </w:r>
            <w:smartTag w:uri="urn:schemas-microsoft-com:office:smarttags" w:element="metricconverter">
              <w:smartTagPr>
                <w:attr w:name="ProductID" w:val="50 м"/>
              </w:smartTagPr>
              <w:r w:rsidRPr="00415C43">
                <w:t>50 м</w:t>
              </w:r>
            </w:smartTag>
            <w:r w:rsidRPr="00415C43">
              <w:t xml:space="preserve"> от мест массового скопления людей. </w:t>
            </w:r>
          </w:p>
          <w:p w:rsidR="00C17E00" w:rsidRPr="00415C43" w:rsidRDefault="00C17E00" w:rsidP="003D79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17E00" w:rsidRPr="00415C43" w:rsidRDefault="00C17E00" w:rsidP="003D79AA">
            <w:pPr>
              <w:autoSpaceDE w:val="0"/>
              <w:autoSpaceDN w:val="0"/>
              <w:adjustRightInd w:val="0"/>
              <w:ind w:firstLine="510"/>
              <w:jc w:val="both"/>
            </w:pPr>
            <w:r w:rsidRPr="00415C43">
              <w:t xml:space="preserve">3.1 Максимальное количество этажей – 1. </w:t>
            </w:r>
          </w:p>
          <w:p w:rsidR="00C17E00" w:rsidRPr="00415C43" w:rsidRDefault="00C17E00" w:rsidP="003D79AA">
            <w:pPr>
              <w:autoSpaceDE w:val="0"/>
              <w:autoSpaceDN w:val="0"/>
              <w:adjustRightInd w:val="0"/>
              <w:ind w:firstLine="510"/>
              <w:jc w:val="both"/>
              <w:rPr>
                <w:b/>
              </w:rPr>
            </w:pPr>
            <w:r w:rsidRPr="00415C43">
              <w:t>3.2 Общественные туалеты могут быть расположены в первых этажах общественных зданий, в надземных или подземных, отдельно стоящих сооружениях.</w:t>
            </w:r>
          </w:p>
          <w:p w:rsidR="00C17E00" w:rsidRPr="00415C43" w:rsidRDefault="00C17E00" w:rsidP="003D79AA">
            <w:pPr>
              <w:suppressAutoHyphens/>
              <w:ind w:firstLine="510"/>
              <w:jc w:val="both"/>
              <w:rPr>
                <w:b/>
              </w:rPr>
            </w:pPr>
            <w:r w:rsidRPr="00415C43">
              <w:rPr>
                <w:b/>
              </w:rPr>
              <w:t>4. Максимальный процент застройки в границах земельного участка.</w:t>
            </w:r>
          </w:p>
          <w:p w:rsidR="00C17E00" w:rsidRPr="00415C43" w:rsidRDefault="00C17E00" w:rsidP="003D79AA">
            <w:pPr>
              <w:autoSpaceDE w:val="0"/>
              <w:autoSpaceDN w:val="0"/>
              <w:adjustRightInd w:val="0"/>
              <w:ind w:firstLine="454"/>
              <w:jc w:val="both"/>
              <w:rPr>
                <w:lang w:eastAsia="ar-SA"/>
              </w:rPr>
            </w:pPr>
            <w:r w:rsidRPr="00415C43">
              <w:t>4.1  Максимальный процент застройки -  60%.</w:t>
            </w:r>
          </w:p>
        </w:tc>
      </w:tr>
      <w:tr w:rsidR="00C17E00" w:rsidRPr="00415C43" w:rsidTr="009B169E">
        <w:tc>
          <w:tcPr>
            <w:tcW w:w="855" w:type="dxa"/>
            <w:vMerge/>
          </w:tcPr>
          <w:p w:rsidR="00C17E00" w:rsidRPr="00415C43" w:rsidRDefault="00C17E00" w:rsidP="00222F71">
            <w:pPr>
              <w:pStyle w:val="ConsPlusNormal"/>
              <w:widowControl/>
              <w:ind w:firstLine="0"/>
              <w:jc w:val="center"/>
              <w:rPr>
                <w:rFonts w:ascii="Times New Roman" w:hAnsi="Times New Roman" w:cs="Times New Roman"/>
                <w:sz w:val="24"/>
                <w:szCs w:val="24"/>
              </w:rPr>
            </w:pPr>
          </w:p>
        </w:tc>
        <w:tc>
          <w:tcPr>
            <w:tcW w:w="2551" w:type="dxa"/>
          </w:tcPr>
          <w:p w:rsidR="00C17E00" w:rsidRPr="00415C43" w:rsidRDefault="00C17E00" w:rsidP="008716B8">
            <w:r w:rsidRPr="00415C43">
              <w:t>- Общежития</w:t>
            </w:r>
          </w:p>
        </w:tc>
        <w:tc>
          <w:tcPr>
            <w:tcW w:w="11903" w:type="dxa"/>
          </w:tcPr>
          <w:p w:rsidR="00C17E00" w:rsidRPr="00415C43" w:rsidRDefault="00C17E00" w:rsidP="001D28F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17E00" w:rsidRPr="00415C43" w:rsidRDefault="00C17E00" w:rsidP="001D28FF">
            <w:pPr>
              <w:autoSpaceDE w:val="0"/>
              <w:autoSpaceDN w:val="0"/>
              <w:adjustRightInd w:val="0"/>
              <w:ind w:firstLine="510"/>
              <w:jc w:val="both"/>
            </w:pPr>
            <w:r w:rsidRPr="00415C43">
              <w:t xml:space="preserve">1.1 Жилые помещения в общежитиях предоставляются из расчета не менее </w:t>
            </w:r>
            <w:smartTag w:uri="urn:schemas-microsoft-com:office:smarttags" w:element="metricconverter">
              <w:smartTagPr>
                <w:attr w:name="ProductID" w:val="50 м"/>
              </w:smartTagPr>
              <w:r w:rsidRPr="00415C43">
                <w:t>9 м</w:t>
              </w:r>
              <w:r w:rsidRPr="00415C43">
                <w:rPr>
                  <w:vertAlign w:val="superscript"/>
                </w:rPr>
                <w:t>2</w:t>
              </w:r>
            </w:smartTag>
            <w:r w:rsidRPr="00415C43">
              <w:rPr>
                <w:vertAlign w:val="superscript"/>
              </w:rPr>
              <w:t xml:space="preserve"> </w:t>
            </w:r>
            <w:r w:rsidRPr="00415C43">
              <w:t xml:space="preserve">жилой площади на 1 человека. </w:t>
            </w:r>
          </w:p>
          <w:p w:rsidR="00C17E00" w:rsidRPr="00415C43" w:rsidRDefault="00C17E00" w:rsidP="001D28FF">
            <w:pPr>
              <w:autoSpaceDE w:val="0"/>
              <w:autoSpaceDN w:val="0"/>
              <w:adjustRightInd w:val="0"/>
              <w:ind w:firstLine="510"/>
              <w:jc w:val="both"/>
            </w:pPr>
            <w:r w:rsidRPr="00415C43">
              <w:t xml:space="preserve">1.2 Площадь участка на одного проживающего при вместимости общежитий: </w:t>
            </w:r>
          </w:p>
          <w:p w:rsidR="00C17E00" w:rsidRPr="00415C43" w:rsidRDefault="00C17E00" w:rsidP="001D28FF">
            <w:pPr>
              <w:autoSpaceDE w:val="0"/>
              <w:autoSpaceDN w:val="0"/>
              <w:adjustRightInd w:val="0"/>
              <w:ind w:firstLine="510"/>
              <w:jc w:val="both"/>
            </w:pPr>
            <w:r w:rsidRPr="00415C43">
              <w:t xml:space="preserve">-до 50 чел – </w:t>
            </w:r>
            <w:smartTag w:uri="urn:schemas-microsoft-com:office:smarttags" w:element="metricconverter">
              <w:smartTagPr>
                <w:attr w:name="ProductID" w:val="50 м"/>
              </w:smartTagPr>
              <w:r w:rsidRPr="00415C43">
                <w:t>45 м</w:t>
              </w:r>
              <w:r w:rsidRPr="00415C43">
                <w:rPr>
                  <w:vertAlign w:val="superscript"/>
                </w:rPr>
                <w:t>2</w:t>
              </w:r>
            </w:smartTag>
            <w:r w:rsidRPr="00415C43">
              <w:t>.</w:t>
            </w:r>
          </w:p>
          <w:p w:rsidR="002550C2" w:rsidRPr="00415C43" w:rsidRDefault="002550C2" w:rsidP="001D28FF">
            <w:pPr>
              <w:autoSpaceDE w:val="0"/>
              <w:autoSpaceDN w:val="0"/>
              <w:adjustRightInd w:val="0"/>
              <w:ind w:firstLine="510"/>
              <w:jc w:val="both"/>
            </w:pPr>
            <w:r w:rsidRPr="00415C43">
              <w:t>1.3 Площадь участка существующего объекта – в фактических кадастровых границах.</w:t>
            </w:r>
          </w:p>
          <w:p w:rsidR="00C17E00" w:rsidRPr="00415C43" w:rsidRDefault="00C17E00" w:rsidP="001D28F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17E00" w:rsidRPr="00415C43" w:rsidRDefault="00C17E00" w:rsidP="001D28FF">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17E00" w:rsidRPr="00415C43" w:rsidRDefault="00C17E00" w:rsidP="001D28FF">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17E00" w:rsidRPr="00415C43" w:rsidRDefault="00C17E00" w:rsidP="001D28FF">
            <w:pPr>
              <w:autoSpaceDE w:val="0"/>
              <w:autoSpaceDN w:val="0"/>
              <w:adjustRightInd w:val="0"/>
              <w:ind w:firstLine="510"/>
              <w:jc w:val="both"/>
            </w:pPr>
            <w:r w:rsidRPr="00415C43">
              <w:t xml:space="preserve">2.3 Расстояния между общежитиями и общественными, жилыми, а также производственными зданиями следует принимать в соответствии с гигиеническими </w:t>
            </w:r>
            <w:hyperlink r:id="rId33"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C17E00" w:rsidRPr="00415C43" w:rsidRDefault="00C17E00" w:rsidP="001D28FF">
            <w:pPr>
              <w:autoSpaceDE w:val="0"/>
              <w:autoSpaceDN w:val="0"/>
              <w:adjustRightInd w:val="0"/>
              <w:ind w:firstLine="510"/>
              <w:jc w:val="both"/>
            </w:pPr>
            <w:r w:rsidRPr="00415C43">
              <w:t xml:space="preserve">2.4 Расстояние от мусоросборников до здания общежития, детских игровых площадок, мест отдыха и занятий спортом должно быть не менее </w:t>
            </w:r>
            <w:smartTag w:uri="urn:schemas-microsoft-com:office:smarttags" w:element="metricconverter">
              <w:smartTagPr>
                <w:attr w:name="ProductID" w:val="50 м"/>
              </w:smartTagPr>
              <w:r w:rsidRPr="00415C43">
                <w:t>20 м</w:t>
              </w:r>
            </w:smartTag>
            <w:r w:rsidRPr="00415C43">
              <w:t xml:space="preserve"> и не более </w:t>
            </w:r>
            <w:smartTag w:uri="urn:schemas-microsoft-com:office:smarttags" w:element="metricconverter">
              <w:smartTagPr>
                <w:attr w:name="ProductID" w:val="50 м"/>
              </w:smartTagPr>
              <w:r w:rsidRPr="00415C43">
                <w:t>100 м</w:t>
              </w:r>
            </w:smartTag>
            <w:r w:rsidRPr="00415C43">
              <w:t>.</w:t>
            </w:r>
          </w:p>
          <w:p w:rsidR="00C17E00" w:rsidRPr="00415C43" w:rsidRDefault="00C17E00" w:rsidP="001D28F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17E00" w:rsidRPr="00415C43" w:rsidRDefault="00C17E00" w:rsidP="001D28FF">
            <w:pPr>
              <w:autoSpaceDE w:val="0"/>
              <w:autoSpaceDN w:val="0"/>
              <w:adjustRightInd w:val="0"/>
              <w:ind w:firstLine="510"/>
              <w:jc w:val="both"/>
            </w:pPr>
            <w:r w:rsidRPr="00415C43">
              <w:t>3.1 Максимальное количество этажей – 2.</w:t>
            </w:r>
          </w:p>
          <w:p w:rsidR="00C17E00" w:rsidRPr="00415C43" w:rsidRDefault="00C17E00" w:rsidP="001D28FF">
            <w:pPr>
              <w:suppressAutoHyphens/>
              <w:ind w:firstLine="510"/>
              <w:jc w:val="both"/>
            </w:pPr>
            <w:r w:rsidRPr="00415C43">
              <w:rPr>
                <w:b/>
              </w:rPr>
              <w:t xml:space="preserve">4. Максимальный процент застройки в границах земельного участка. </w:t>
            </w:r>
          </w:p>
          <w:p w:rsidR="00C17E00" w:rsidRPr="00415C43" w:rsidRDefault="00C17E00" w:rsidP="001D28FF">
            <w:pPr>
              <w:suppressAutoHyphens/>
              <w:ind w:firstLine="510"/>
              <w:jc w:val="both"/>
              <w:rPr>
                <w:lang w:eastAsia="ar-SA"/>
              </w:rPr>
            </w:pPr>
            <w:r w:rsidRPr="00415C43">
              <w:t>4.1  Максимальный процент застройки -  60%.</w:t>
            </w:r>
          </w:p>
        </w:tc>
      </w:tr>
      <w:tr w:rsidR="00C17E00" w:rsidRPr="00415C43" w:rsidTr="009B169E">
        <w:tc>
          <w:tcPr>
            <w:tcW w:w="855" w:type="dxa"/>
            <w:vMerge/>
          </w:tcPr>
          <w:p w:rsidR="00C17E00" w:rsidRPr="00415C43" w:rsidRDefault="00C17E00" w:rsidP="00222F71">
            <w:pPr>
              <w:pStyle w:val="ConsPlusNormal"/>
              <w:widowControl/>
              <w:ind w:firstLine="0"/>
              <w:jc w:val="center"/>
              <w:rPr>
                <w:rFonts w:ascii="Times New Roman" w:hAnsi="Times New Roman" w:cs="Times New Roman"/>
                <w:sz w:val="24"/>
                <w:szCs w:val="24"/>
              </w:rPr>
            </w:pPr>
          </w:p>
        </w:tc>
        <w:tc>
          <w:tcPr>
            <w:tcW w:w="2551" w:type="dxa"/>
          </w:tcPr>
          <w:p w:rsidR="00C17E00" w:rsidRPr="00415C43" w:rsidRDefault="00C17E00" w:rsidP="00842F4D">
            <w:pPr>
              <w:ind w:left="34"/>
            </w:pPr>
            <w:r w:rsidRPr="00415C43">
              <w:t xml:space="preserve"> - Индивидуальные жилые дома до 3 этажей </w:t>
            </w:r>
          </w:p>
        </w:tc>
        <w:tc>
          <w:tcPr>
            <w:tcW w:w="11903" w:type="dxa"/>
          </w:tcPr>
          <w:p w:rsidR="00C17E00" w:rsidRPr="00415C43" w:rsidRDefault="00C17E00" w:rsidP="001D28F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17E00" w:rsidRPr="00415C43" w:rsidRDefault="00C17E00" w:rsidP="001D28FF">
            <w:pPr>
              <w:autoSpaceDE w:val="0"/>
              <w:autoSpaceDN w:val="0"/>
              <w:adjustRightInd w:val="0"/>
              <w:ind w:firstLine="510"/>
              <w:jc w:val="both"/>
              <w:rPr>
                <w:bCs/>
              </w:rPr>
            </w:pPr>
            <w:r w:rsidRPr="00415C43">
              <w:rPr>
                <w:bCs/>
              </w:rPr>
              <w:t>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C17E00" w:rsidRPr="00415C43" w:rsidRDefault="00C17E00" w:rsidP="00573A3B">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1.1 Для индивидуального жилищного строительства: </w:t>
            </w:r>
          </w:p>
          <w:p w:rsidR="00C17E00" w:rsidRPr="00415C43" w:rsidRDefault="00C17E00" w:rsidP="00573A3B">
            <w:pPr>
              <w:widowControl w:val="0"/>
              <w:tabs>
                <w:tab w:val="left" w:pos="1155"/>
              </w:tabs>
              <w:suppressAutoHyphens/>
              <w:snapToGrid w:val="0"/>
              <w:ind w:firstLine="510"/>
              <w:jc w:val="both"/>
              <w:rPr>
                <w:lang w:eastAsia="ar-SA"/>
              </w:rPr>
            </w:pPr>
            <w:r w:rsidRPr="00415C43">
              <w:rPr>
                <w:lang w:eastAsia="ar-SA"/>
              </w:rPr>
              <w:t xml:space="preserve">- минимальный размер земельных участков – 0,04 га; </w:t>
            </w:r>
          </w:p>
          <w:p w:rsidR="00C17E00" w:rsidRPr="00415C43" w:rsidRDefault="00C17E00" w:rsidP="00573A3B">
            <w:pPr>
              <w:widowControl w:val="0"/>
              <w:tabs>
                <w:tab w:val="left" w:pos="1155"/>
              </w:tabs>
              <w:suppressAutoHyphens/>
              <w:snapToGrid w:val="0"/>
              <w:ind w:firstLine="510"/>
              <w:jc w:val="both"/>
              <w:rPr>
                <w:lang w:eastAsia="ar-SA"/>
              </w:rPr>
            </w:pPr>
            <w:r w:rsidRPr="00415C43">
              <w:rPr>
                <w:lang w:eastAsia="ar-SA"/>
              </w:rPr>
              <w:t>- максимальный размер земельных участков – 1,0 га.</w:t>
            </w:r>
          </w:p>
          <w:p w:rsidR="00C17E00" w:rsidRPr="00415C43" w:rsidRDefault="00C17E00" w:rsidP="00573A3B">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1.2 Для личного подсобного хозяйства (ЛПХ): </w:t>
            </w:r>
          </w:p>
          <w:p w:rsidR="00C17E00" w:rsidRPr="00415C43" w:rsidRDefault="00C17E00" w:rsidP="00573A3B">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минимальный размер земельных участков – 0,04 га;</w:t>
            </w:r>
          </w:p>
          <w:p w:rsidR="00C17E00" w:rsidRPr="00415C43" w:rsidRDefault="00C17E00" w:rsidP="00573A3B">
            <w:pPr>
              <w:pStyle w:val="ConsPlusNormal"/>
              <w:widowControl/>
              <w:ind w:right="-108" w:firstLine="510"/>
              <w:jc w:val="both"/>
              <w:rPr>
                <w:rFonts w:ascii="Times New Roman" w:hAnsi="Times New Roman" w:cs="Times New Roman"/>
                <w:sz w:val="24"/>
                <w:szCs w:val="24"/>
              </w:rPr>
            </w:pPr>
            <w:r w:rsidRPr="00415C43">
              <w:rPr>
                <w:rFonts w:ascii="Times New Roman" w:hAnsi="Times New Roman" w:cs="Times New Roman"/>
                <w:sz w:val="24"/>
                <w:szCs w:val="24"/>
              </w:rPr>
              <w:t>- максимальный размер земельного участка – 1,0 га.</w:t>
            </w:r>
          </w:p>
          <w:p w:rsidR="00C17E00" w:rsidRPr="00415C43" w:rsidRDefault="00C17E00" w:rsidP="001D28FF">
            <w:pPr>
              <w:pStyle w:val="ConsPlusNormal"/>
              <w:widowControl/>
              <w:ind w:firstLine="510"/>
              <w:jc w:val="both"/>
              <w:rPr>
                <w:rFonts w:ascii="Times New Roman" w:hAnsi="Times New Roman" w:cs="Times New Roman"/>
                <w:bCs/>
                <w:sz w:val="24"/>
                <w:szCs w:val="24"/>
              </w:rPr>
            </w:pPr>
            <w:r w:rsidRPr="00415C43">
              <w:rPr>
                <w:rFonts w:ascii="Times New Roman" w:hAnsi="Times New Roman" w:cs="Times New Roman"/>
                <w:bCs/>
                <w:sz w:val="24"/>
                <w:szCs w:val="24"/>
              </w:rPr>
              <w:t>1.3 Для ведения личного подсобного хозяйства выделение части земельного участка, недостающей до установленной максимальной нормы, допускается за пределами жилой зоны.</w:t>
            </w:r>
          </w:p>
          <w:p w:rsidR="00C17E00" w:rsidRPr="00415C43" w:rsidRDefault="00C17E00" w:rsidP="001D28FF">
            <w:pPr>
              <w:pStyle w:val="ConsPlusNormal"/>
              <w:widowControl/>
              <w:ind w:firstLine="510"/>
              <w:jc w:val="both"/>
              <w:rPr>
                <w:rFonts w:ascii="Times New Roman" w:hAnsi="Times New Roman" w:cs="Times New Roman"/>
                <w:bCs/>
                <w:sz w:val="24"/>
                <w:szCs w:val="24"/>
              </w:rPr>
            </w:pPr>
            <w:r w:rsidRPr="00415C43">
              <w:rPr>
                <w:rFonts w:ascii="Times New Roman" w:hAnsi="Times New Roman" w:cs="Times New Roman"/>
                <w:sz w:val="24"/>
                <w:szCs w:val="24"/>
              </w:rPr>
              <w:t>1.4 На территории приусадебного участка возможно размещение хозяйственных построек и гаражей для легковых автомобилей</w:t>
            </w:r>
            <w:r w:rsidRPr="00415C43">
              <w:rPr>
                <w:rFonts w:ascii="Times New Roman" w:hAnsi="Times New Roman" w:cs="Times New Roman"/>
                <w:bCs/>
                <w:sz w:val="24"/>
                <w:szCs w:val="24"/>
              </w:rPr>
              <w:t>.</w:t>
            </w:r>
          </w:p>
          <w:p w:rsidR="00C17E00" w:rsidRPr="00415C43" w:rsidRDefault="00C17E00" w:rsidP="001D28FF">
            <w:pPr>
              <w:pStyle w:val="ConsPlusNormal"/>
              <w:widowControl/>
              <w:ind w:firstLine="510"/>
              <w:jc w:val="both"/>
              <w:rPr>
                <w:rFonts w:ascii="Times New Roman" w:hAnsi="Times New Roman" w:cs="Times New Roman"/>
                <w:b/>
                <w:sz w:val="24"/>
                <w:szCs w:val="24"/>
              </w:rPr>
            </w:pPr>
            <w:r w:rsidRPr="00415C43">
              <w:rPr>
                <w:rFonts w:ascii="Times New Roman" w:hAnsi="Times New Roman" w:cs="Times New Roman"/>
                <w:b/>
                <w:sz w:val="24"/>
                <w:szCs w:val="24"/>
              </w:rPr>
              <w:t>2. Минимальные отступы зданий, строений и сооружений от границ земельных участков.</w:t>
            </w:r>
          </w:p>
          <w:p w:rsidR="00C17E00" w:rsidRPr="00415C43" w:rsidRDefault="00C17E00" w:rsidP="001D28FF">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2.1 При проведении строительства строгое соблюдение минимального расстояния от дома до красных линий, определяющих границы улиц, не менее </w:t>
            </w:r>
            <w:smartTag w:uri="urn:schemas-microsoft-com:office:smarttags" w:element="metricconverter">
              <w:smartTagPr>
                <w:attr w:name="ProductID" w:val="50 м"/>
              </w:smartTagPr>
              <w:r w:rsidRPr="00415C43">
                <w:rPr>
                  <w:rFonts w:ascii="Times New Roman" w:hAnsi="Times New Roman" w:cs="Times New Roman"/>
                  <w:sz w:val="24"/>
                  <w:szCs w:val="24"/>
                </w:rPr>
                <w:t>5 м</w:t>
              </w:r>
            </w:smartTag>
            <w:r w:rsidRPr="00415C43">
              <w:rPr>
                <w:rFonts w:ascii="Times New Roman" w:hAnsi="Times New Roman" w:cs="Times New Roman"/>
                <w:sz w:val="24"/>
                <w:szCs w:val="24"/>
              </w:rPr>
              <w:t>.</w:t>
            </w:r>
          </w:p>
          <w:p w:rsidR="00C17E00" w:rsidRPr="00415C43" w:rsidRDefault="00C17E00" w:rsidP="002550C2">
            <w:pPr>
              <w:pStyle w:val="ConsPlusNormal"/>
              <w:widowControl/>
              <w:ind w:firstLine="510"/>
              <w:rPr>
                <w:rFonts w:ascii="Times New Roman" w:hAnsi="Times New Roman" w:cs="Times New Roman"/>
                <w:sz w:val="24"/>
                <w:szCs w:val="24"/>
              </w:rPr>
            </w:pPr>
            <w:r w:rsidRPr="00415C43">
              <w:rPr>
                <w:rFonts w:ascii="Times New Roman" w:hAnsi="Times New Roman" w:cs="Times New Roman"/>
                <w:sz w:val="24"/>
                <w:szCs w:val="24"/>
              </w:rPr>
              <w:t>2.2 Отступ строений от красной линии улиц в районе существующей застройки - в соответствии со сложившейся ситуацией.</w:t>
            </w:r>
          </w:p>
          <w:p w:rsidR="00C17E00" w:rsidRPr="00415C43" w:rsidRDefault="00C17E00" w:rsidP="001D28FF">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2.3 В  районе новой застройки  - минимальное  расстояние  от  дома  до красных линий  проездов – не менее </w:t>
            </w:r>
            <w:smartTag w:uri="urn:schemas-microsoft-com:office:smarttags" w:element="metricconverter">
              <w:smartTagPr>
                <w:attr w:name="ProductID" w:val="50 м"/>
              </w:smartTagPr>
              <w:r w:rsidRPr="00415C43">
                <w:rPr>
                  <w:rFonts w:ascii="Times New Roman" w:hAnsi="Times New Roman" w:cs="Times New Roman"/>
                  <w:sz w:val="24"/>
                  <w:szCs w:val="24"/>
                </w:rPr>
                <w:t>3 м</w:t>
              </w:r>
            </w:smartTag>
            <w:r w:rsidRPr="00415C43">
              <w:rPr>
                <w:rFonts w:ascii="Times New Roman" w:hAnsi="Times New Roman" w:cs="Times New Roman"/>
                <w:sz w:val="24"/>
                <w:szCs w:val="24"/>
              </w:rPr>
              <w:t>.</w:t>
            </w:r>
          </w:p>
          <w:p w:rsidR="00C17E00" w:rsidRPr="00415C43" w:rsidRDefault="00C17E00" w:rsidP="001D28FF">
            <w:pPr>
              <w:ind w:firstLine="510"/>
              <w:jc w:val="both"/>
              <w:rPr>
                <w:bCs/>
              </w:rPr>
            </w:pPr>
            <w:r w:rsidRPr="00415C43">
              <w:rPr>
                <w:bCs/>
              </w:rPr>
              <w:t xml:space="preserve">2.4 Расстояние от хозяйственных 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415C43">
                <w:rPr>
                  <w:bCs/>
                </w:rPr>
                <w:t>5 м</w:t>
              </w:r>
            </w:smartTag>
            <w:r w:rsidRPr="00415C43">
              <w:rPr>
                <w:bCs/>
              </w:rPr>
              <w:t>.</w:t>
            </w:r>
          </w:p>
          <w:p w:rsidR="00C17E00" w:rsidRPr="00415C43" w:rsidRDefault="002550C2" w:rsidP="002550C2">
            <w:pPr>
              <w:ind w:firstLine="510"/>
              <w:rPr>
                <w:bCs/>
              </w:rPr>
            </w:pPr>
            <w:r w:rsidRPr="00415C43">
              <w:rPr>
                <w:bCs/>
              </w:rPr>
              <w:t>2.5</w:t>
            </w:r>
            <w:r w:rsidR="00C17E00" w:rsidRPr="00415C43">
              <w:rPr>
                <w:bCs/>
              </w:rPr>
              <w:t xml:space="preserve"> При проектировании на территории малоэтажной жилой застройки следует принимать следующие расстояния:</w:t>
            </w:r>
          </w:p>
          <w:p w:rsidR="00C17E00" w:rsidRPr="00415C43" w:rsidRDefault="00C17E00" w:rsidP="001D28FF">
            <w:pPr>
              <w:ind w:firstLine="510"/>
              <w:jc w:val="both"/>
              <w:rPr>
                <w:bCs/>
              </w:rPr>
            </w:pPr>
            <w:r w:rsidRPr="00415C43">
              <w:rPr>
                <w:bCs/>
              </w:rPr>
              <w:t xml:space="preserve">- от стен индивидуальных жилых домов до ограждения участка со стороны вводов инженерных сетей при организации колодцев на территории участка – не менее </w:t>
            </w:r>
            <w:smartTag w:uri="urn:schemas-microsoft-com:office:smarttags" w:element="metricconverter">
              <w:smartTagPr>
                <w:attr w:name="ProductID" w:val="50 м"/>
              </w:smartTagPr>
              <w:r w:rsidRPr="00415C43">
                <w:rPr>
                  <w:bCs/>
                </w:rPr>
                <w:t>6 м</w:t>
              </w:r>
            </w:smartTag>
            <w:r w:rsidRPr="00415C43">
              <w:rPr>
                <w:bCs/>
              </w:rPr>
              <w:t>;</w:t>
            </w:r>
          </w:p>
          <w:p w:rsidR="00C17E00" w:rsidRPr="00415C43" w:rsidRDefault="00C17E00" w:rsidP="001D28FF">
            <w:pPr>
              <w:ind w:firstLine="510"/>
              <w:jc w:val="both"/>
              <w:rPr>
                <w:bCs/>
              </w:rPr>
            </w:pPr>
            <w:r w:rsidRPr="00415C43">
              <w:rPr>
                <w:bCs/>
              </w:rPr>
              <w:t xml:space="preserve">- от трансформаторных подстанций до границ участков жилых домов – не менее </w:t>
            </w:r>
            <w:smartTag w:uri="urn:schemas-microsoft-com:office:smarttags" w:element="metricconverter">
              <w:smartTagPr>
                <w:attr w:name="ProductID" w:val="50 м"/>
              </w:smartTagPr>
              <w:r w:rsidRPr="00415C43">
                <w:rPr>
                  <w:bCs/>
                </w:rPr>
                <w:t>10 м</w:t>
              </w:r>
            </w:smartTag>
            <w:r w:rsidRPr="00415C43">
              <w:rPr>
                <w:bCs/>
              </w:rPr>
              <w:t>.</w:t>
            </w:r>
          </w:p>
          <w:p w:rsidR="00C17E00" w:rsidRPr="00415C43" w:rsidRDefault="00C17E00" w:rsidP="001D28FF">
            <w:pPr>
              <w:pStyle w:val="ConsPlusNormal"/>
              <w:widowControl/>
              <w:ind w:firstLine="510"/>
              <w:jc w:val="both"/>
              <w:rPr>
                <w:rFonts w:ascii="Times New Roman" w:hAnsi="Times New Roman" w:cs="Times New Roman"/>
                <w:b/>
                <w:sz w:val="24"/>
                <w:szCs w:val="24"/>
              </w:rPr>
            </w:pPr>
            <w:r w:rsidRPr="00415C43">
              <w:rPr>
                <w:rFonts w:ascii="Times New Roman" w:hAnsi="Times New Roman" w:cs="Times New Roman"/>
                <w:sz w:val="24"/>
                <w:szCs w:val="24"/>
              </w:rPr>
              <w:t>2.6 До границы соседнего приквартирного участка расстояния по санитарно-бытовым и зооветеринарным требованиям должны быть не менее:</w:t>
            </w:r>
          </w:p>
          <w:p w:rsidR="00C17E00" w:rsidRPr="00415C43" w:rsidRDefault="00C17E00" w:rsidP="001D28FF">
            <w:pPr>
              <w:pStyle w:val="afb"/>
              <w:shd w:val="clear" w:color="auto" w:fill="FFFFFF"/>
              <w:ind w:left="0" w:firstLine="510"/>
              <w:jc w:val="both"/>
              <w:rPr>
                <w:rFonts w:ascii="Times New Roman" w:hAnsi="Times New Roman"/>
              </w:rPr>
            </w:pPr>
            <w:r w:rsidRPr="00415C43">
              <w:rPr>
                <w:rFonts w:ascii="Times New Roman" w:hAnsi="Times New Roman"/>
              </w:rPr>
              <w:t xml:space="preserve">- от индивидуального жилого дома – </w:t>
            </w:r>
            <w:smartTag w:uri="urn:schemas-microsoft-com:office:smarttags" w:element="metricconverter">
              <w:smartTagPr>
                <w:attr w:name="ProductID" w:val="50 м"/>
              </w:smartTagPr>
              <w:r w:rsidRPr="00415C43">
                <w:rPr>
                  <w:rFonts w:ascii="Times New Roman" w:hAnsi="Times New Roman"/>
                </w:rPr>
                <w:t>3 м</w:t>
              </w:r>
            </w:smartTag>
            <w:r w:rsidRPr="00415C43">
              <w:rPr>
                <w:rFonts w:ascii="Times New Roman" w:hAnsi="Times New Roman"/>
              </w:rPr>
              <w:t>;</w:t>
            </w:r>
          </w:p>
          <w:p w:rsidR="00C17E00" w:rsidRPr="00415C43" w:rsidRDefault="00C17E00" w:rsidP="001D28FF">
            <w:pPr>
              <w:shd w:val="clear" w:color="auto" w:fill="FFFFFF"/>
              <w:ind w:firstLine="510"/>
              <w:jc w:val="both"/>
            </w:pPr>
            <w:r w:rsidRPr="00415C43">
              <w:t xml:space="preserve">- от постройки для содержания скота и птицы – </w:t>
            </w:r>
            <w:smartTag w:uri="urn:schemas-microsoft-com:office:smarttags" w:element="metricconverter">
              <w:smartTagPr>
                <w:attr w:name="ProductID" w:val="50 м"/>
              </w:smartTagPr>
              <w:r w:rsidRPr="00415C43">
                <w:t>4 м</w:t>
              </w:r>
            </w:smartTag>
            <w:r w:rsidRPr="00415C43">
              <w:t>;</w:t>
            </w:r>
          </w:p>
          <w:p w:rsidR="00C17E00" w:rsidRPr="00415C43" w:rsidRDefault="00C17E00" w:rsidP="001D28FF">
            <w:pPr>
              <w:shd w:val="clear" w:color="auto" w:fill="FFFFFF"/>
              <w:ind w:firstLine="510"/>
              <w:jc w:val="both"/>
            </w:pPr>
            <w:r w:rsidRPr="00415C43">
              <w:t xml:space="preserve">- от других построек (бани, автостоянки и др.) – </w:t>
            </w:r>
            <w:smartTag w:uri="urn:schemas-microsoft-com:office:smarttags" w:element="metricconverter">
              <w:smartTagPr>
                <w:attr w:name="ProductID" w:val="50 м"/>
              </w:smartTagPr>
              <w:r w:rsidRPr="00415C43">
                <w:t>1 м</w:t>
              </w:r>
            </w:smartTag>
            <w:r w:rsidRPr="00415C43">
              <w:t>;</w:t>
            </w:r>
          </w:p>
          <w:p w:rsidR="00C17E00" w:rsidRPr="00415C43" w:rsidRDefault="00C17E00" w:rsidP="001D28FF">
            <w:pPr>
              <w:shd w:val="clear" w:color="auto" w:fill="FFFFFF"/>
              <w:ind w:firstLine="510"/>
              <w:jc w:val="both"/>
            </w:pPr>
            <w:r w:rsidRPr="00415C43">
              <w:t xml:space="preserve">- от мусоросборников до границ участков жилых домов– не менее </w:t>
            </w:r>
            <w:smartTag w:uri="urn:schemas-microsoft-com:office:smarttags" w:element="metricconverter">
              <w:smartTagPr>
                <w:attr w:name="ProductID" w:val="50 м"/>
              </w:smartTagPr>
              <w:r w:rsidRPr="00415C43">
                <w:t>50 м</w:t>
              </w:r>
            </w:smartTag>
            <w:r w:rsidRPr="00415C43">
              <w:t>, но не более 100м;</w:t>
            </w:r>
          </w:p>
          <w:p w:rsidR="00C17E00" w:rsidRPr="00415C43" w:rsidRDefault="00C17E00" w:rsidP="001D28FF">
            <w:pPr>
              <w:shd w:val="clear" w:color="auto" w:fill="FFFFFF"/>
              <w:ind w:firstLine="510"/>
              <w:jc w:val="both"/>
            </w:pPr>
            <w:r w:rsidRPr="00415C43">
              <w:t xml:space="preserve">- от дворовых туалетов, помойных ям, выгребов, септиков – </w:t>
            </w:r>
            <w:smartTag w:uri="urn:schemas-microsoft-com:office:smarttags" w:element="metricconverter">
              <w:smartTagPr>
                <w:attr w:name="ProductID" w:val="50 м"/>
              </w:smartTagPr>
              <w:r w:rsidRPr="00415C43">
                <w:t>4 м</w:t>
              </w:r>
            </w:smartTag>
            <w:r w:rsidRPr="00415C43">
              <w:t>;</w:t>
            </w:r>
          </w:p>
          <w:p w:rsidR="00C17E00" w:rsidRPr="00415C43" w:rsidRDefault="00C17E00" w:rsidP="001D28FF">
            <w:pPr>
              <w:shd w:val="clear" w:color="auto" w:fill="FFFFFF"/>
              <w:ind w:firstLine="510"/>
              <w:jc w:val="both"/>
            </w:pPr>
            <w:r w:rsidRPr="00415C43">
              <w:t xml:space="preserve">- от стволов высокорослых деревьев (высотой свыше </w:t>
            </w:r>
            <w:smartTag w:uri="urn:schemas-microsoft-com:office:smarttags" w:element="metricconverter">
              <w:smartTagPr>
                <w:attr w:name="ProductID" w:val="50 м"/>
              </w:smartTagPr>
              <w:r w:rsidRPr="00415C43">
                <w:t>5 м</w:t>
              </w:r>
            </w:smartTag>
            <w:r w:rsidRPr="00415C43">
              <w:t xml:space="preserve">) – </w:t>
            </w:r>
            <w:smartTag w:uri="urn:schemas-microsoft-com:office:smarttags" w:element="metricconverter">
              <w:smartTagPr>
                <w:attr w:name="ProductID" w:val="50 м"/>
              </w:smartTagPr>
              <w:r w:rsidRPr="00415C43">
                <w:t>4 м</w:t>
              </w:r>
            </w:smartTag>
            <w:r w:rsidRPr="00415C43">
              <w:t>;</w:t>
            </w:r>
          </w:p>
          <w:p w:rsidR="00C17E00" w:rsidRPr="00415C43" w:rsidRDefault="00C17E00" w:rsidP="001D28FF">
            <w:pPr>
              <w:shd w:val="clear" w:color="auto" w:fill="FFFFFF"/>
              <w:ind w:firstLine="510"/>
              <w:jc w:val="both"/>
            </w:pPr>
            <w:r w:rsidRPr="00415C43">
              <w:t>- от стволов среднерослых деревьев (высотой 4-</w:t>
            </w:r>
            <w:smartTag w:uri="urn:schemas-microsoft-com:office:smarttags" w:element="metricconverter">
              <w:smartTagPr>
                <w:attr w:name="ProductID" w:val="50 м"/>
              </w:smartTagPr>
              <w:r w:rsidRPr="00415C43">
                <w:t>5 м</w:t>
              </w:r>
            </w:smartTag>
            <w:r w:rsidRPr="00415C43">
              <w:t xml:space="preserve">) – </w:t>
            </w:r>
            <w:smartTag w:uri="urn:schemas-microsoft-com:office:smarttags" w:element="metricconverter">
              <w:smartTagPr>
                <w:attr w:name="ProductID" w:val="50 м"/>
              </w:smartTagPr>
              <w:r w:rsidRPr="00415C43">
                <w:t>2 м</w:t>
              </w:r>
            </w:smartTag>
            <w:r w:rsidRPr="00415C43">
              <w:t>;</w:t>
            </w:r>
          </w:p>
          <w:p w:rsidR="00C17E00" w:rsidRPr="00415C43" w:rsidRDefault="00C17E00" w:rsidP="001D28FF">
            <w:pPr>
              <w:ind w:firstLine="510"/>
              <w:jc w:val="both"/>
              <w:rPr>
                <w:bCs/>
              </w:rPr>
            </w:pPr>
            <w:r w:rsidRPr="00415C43">
              <w:t xml:space="preserve">- от кустарника – </w:t>
            </w:r>
            <w:smartTag w:uri="urn:schemas-microsoft-com:office:smarttags" w:element="metricconverter">
              <w:smartTagPr>
                <w:attr w:name="ProductID" w:val="50 м"/>
              </w:smartTagPr>
              <w:r w:rsidRPr="00415C43">
                <w:t>1 м</w:t>
              </w:r>
            </w:smartTag>
            <w:r w:rsidRPr="00415C43">
              <w:t>.</w:t>
            </w:r>
            <w:r w:rsidRPr="00415C43">
              <w:rPr>
                <w:bCs/>
              </w:rPr>
              <w:t xml:space="preserve"> </w:t>
            </w:r>
          </w:p>
          <w:p w:rsidR="00C17E00" w:rsidRPr="00415C43" w:rsidRDefault="00C17E00" w:rsidP="001D28FF">
            <w:pPr>
              <w:ind w:firstLine="510"/>
              <w:jc w:val="both"/>
              <w:rPr>
                <w:bCs/>
              </w:rPr>
            </w:pPr>
            <w:r w:rsidRPr="00415C43">
              <w:rPr>
                <w:bCs/>
              </w:rPr>
              <w:t>Указанные нормы распространяются на хозяйственные постройки, пристраиваемые к существующим жилым домам.</w:t>
            </w:r>
          </w:p>
          <w:p w:rsidR="00C17E00" w:rsidRPr="00415C43" w:rsidRDefault="00C17E00" w:rsidP="001D28FF">
            <w:pPr>
              <w:ind w:firstLine="510"/>
              <w:jc w:val="both"/>
              <w:rPr>
                <w:bCs/>
              </w:rPr>
            </w:pPr>
            <w:r w:rsidRPr="00415C43">
              <w:rPr>
                <w:bCs/>
              </w:rPr>
              <w:t xml:space="preserve">2.7 Расстояние от дворового туалета до стен соседнего дома следует принимать не менее </w:t>
            </w:r>
            <w:smartTag w:uri="urn:schemas-microsoft-com:office:smarttags" w:element="metricconverter">
              <w:smartTagPr>
                <w:attr w:name="ProductID" w:val="50 м"/>
              </w:smartTagPr>
              <w:r w:rsidRPr="00415C43">
                <w:rPr>
                  <w:bCs/>
                </w:rPr>
                <w:t>12 м</w:t>
              </w:r>
            </w:smartTag>
            <w:r w:rsidRPr="00415C43">
              <w:rPr>
                <w:bCs/>
              </w:rPr>
              <w:t xml:space="preserve">, до источника водоснабжения (колодца) – не менее </w:t>
            </w:r>
            <w:smartTag w:uri="urn:schemas-microsoft-com:office:smarttags" w:element="metricconverter">
              <w:smartTagPr>
                <w:attr w:name="ProductID" w:val="50 м"/>
              </w:smartTagPr>
              <w:r w:rsidRPr="00415C43">
                <w:rPr>
                  <w:bCs/>
                </w:rPr>
                <w:t>25 м</w:t>
              </w:r>
            </w:smartTag>
            <w:r w:rsidRPr="00415C43">
              <w:rPr>
                <w:bCs/>
              </w:rPr>
              <w:t>.</w:t>
            </w:r>
          </w:p>
          <w:p w:rsidR="00C17E00" w:rsidRPr="00415C43" w:rsidRDefault="00C17E00" w:rsidP="001D28FF">
            <w:pPr>
              <w:ind w:firstLine="510"/>
              <w:jc w:val="both"/>
              <w:rPr>
                <w:lang w:eastAsia="ar-SA"/>
              </w:rPr>
            </w:pPr>
            <w:r w:rsidRPr="00415C43">
              <w:rPr>
                <w:lang w:eastAsia="ar-SA"/>
              </w:rPr>
              <w:t xml:space="preserve">2.8 На территориях с застройкой индивидуальными жилыми домами расстояние от окон жилых комнат до стен соседнего дома и хозяйственных построек (сарая, закрытой автостоянки, бани), расположенных на соседних земельных участках, должно быть не менее </w:t>
            </w:r>
            <w:smartTag w:uri="urn:schemas-microsoft-com:office:smarttags" w:element="metricconverter">
              <w:smartTagPr>
                <w:attr w:name="ProductID" w:val="50 м"/>
              </w:smartTagPr>
              <w:r w:rsidRPr="00415C43">
                <w:rPr>
                  <w:lang w:eastAsia="ar-SA"/>
                </w:rPr>
                <w:t>6 м</w:t>
              </w:r>
            </w:smartTag>
            <w:r w:rsidRPr="00415C43">
              <w:rPr>
                <w:lang w:eastAsia="ar-SA"/>
              </w:rPr>
              <w:t>.</w:t>
            </w:r>
          </w:p>
          <w:p w:rsidR="00C17E00" w:rsidRPr="00415C43" w:rsidRDefault="00C17E00" w:rsidP="001D28FF">
            <w:pPr>
              <w:ind w:firstLine="510"/>
              <w:jc w:val="both"/>
              <w:rPr>
                <w:lang w:eastAsia="ar-SA"/>
              </w:rPr>
            </w:pPr>
            <w:r w:rsidRPr="00415C43">
              <w:rPr>
                <w:lang w:eastAsia="ar-SA"/>
              </w:rPr>
              <w:t>2.9 В существующих кварталах населенных пунктов поселения – минимальные расстояния между участками и строениями – по сложившейся линии застройки и в соответствии с градостроительным планом и (или) техническим паспортом земельного участка, не нарушая принципов добрососедства.</w:t>
            </w:r>
          </w:p>
          <w:p w:rsidR="00C17E00" w:rsidRPr="00415C43" w:rsidRDefault="00C17E00" w:rsidP="001D28FF">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lang w:eastAsia="ar-SA"/>
              </w:rPr>
              <w:t>2.10 Вспомогательные строения, за исключением гаражей, размещать со стороны улиц не допускается.</w:t>
            </w:r>
          </w:p>
          <w:p w:rsidR="00C17E00" w:rsidRPr="00415C43" w:rsidRDefault="00C17E00" w:rsidP="001D28FF">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2.11 Планировочное решение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C17E00" w:rsidRPr="00415C43" w:rsidRDefault="00C17E00" w:rsidP="001D28FF">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2.12 Расстояние между домами внутри квартала (группы домов) принимаются в соответствии с нормами противопожарной безопасности и нормами инсоляции.</w:t>
            </w:r>
          </w:p>
          <w:p w:rsidR="00C17E00" w:rsidRPr="00415C43" w:rsidRDefault="00C17E00" w:rsidP="001D28FF">
            <w:pPr>
              <w:widowControl w:val="0"/>
              <w:tabs>
                <w:tab w:val="left" w:pos="360"/>
              </w:tabs>
              <w:suppressAutoHyphens/>
              <w:ind w:firstLine="510"/>
              <w:jc w:val="both"/>
              <w:rPr>
                <w:lang w:eastAsia="ar-SA"/>
              </w:rPr>
            </w:pPr>
            <w:r w:rsidRPr="00415C43">
              <w:rPr>
                <w:lang w:eastAsia="ar-SA"/>
              </w:rPr>
              <w:t xml:space="preserve">2.13 </w:t>
            </w:r>
            <w:r w:rsidRPr="00415C43">
              <w:rPr>
                <w:bCs/>
              </w:rPr>
              <w:t>Допускается блокировка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C17E00" w:rsidRPr="00415C43" w:rsidRDefault="00C17E00" w:rsidP="001D28F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17E00" w:rsidRPr="00415C43" w:rsidRDefault="00C17E00" w:rsidP="001D28FF">
            <w:pPr>
              <w:pStyle w:val="af4"/>
              <w:shd w:val="clear" w:color="auto" w:fill="FFFFFF"/>
              <w:spacing w:before="0" w:beforeAutospacing="0" w:after="0" w:afterAutospacing="0"/>
              <w:ind w:firstLine="510"/>
              <w:jc w:val="both"/>
              <w:rPr>
                <w:rFonts w:ascii="Times New Roman" w:hAnsi="Times New Roman"/>
              </w:rPr>
            </w:pPr>
            <w:r w:rsidRPr="00415C43">
              <w:rPr>
                <w:rFonts w:ascii="Times New Roman" w:hAnsi="Times New Roman"/>
              </w:rPr>
              <w:t>3.1 Отдельно стоящие одноквартирные жилые дома на одну семью предусматривать до 3 этажей.</w:t>
            </w:r>
          </w:p>
          <w:p w:rsidR="00C17E00" w:rsidRPr="00415C43" w:rsidRDefault="00C17E00" w:rsidP="001D28FF">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3.2 Для всех вспомогательных строений количество этажей  не более двух (высота </w:t>
            </w:r>
            <w:smartTag w:uri="urn:schemas-microsoft-com:office:smarttags" w:element="metricconverter">
              <w:smartTagPr>
                <w:attr w:name="ProductID" w:val="50 м"/>
              </w:smartTagPr>
              <w:r w:rsidRPr="00415C43">
                <w:rPr>
                  <w:rFonts w:ascii="Times New Roman" w:hAnsi="Times New Roman" w:cs="Times New Roman"/>
                  <w:sz w:val="24"/>
                  <w:szCs w:val="24"/>
                </w:rPr>
                <w:t>2,5 м</w:t>
              </w:r>
            </w:smartTag>
            <w:r w:rsidRPr="00415C43">
              <w:rPr>
                <w:rFonts w:ascii="Times New Roman" w:hAnsi="Times New Roman" w:cs="Times New Roman"/>
                <w:sz w:val="24"/>
                <w:szCs w:val="24"/>
              </w:rPr>
              <w:t xml:space="preserve">). </w:t>
            </w:r>
          </w:p>
          <w:p w:rsidR="00C17E00" w:rsidRPr="00415C43" w:rsidRDefault="00C17E00" w:rsidP="002550C2">
            <w:pPr>
              <w:pStyle w:val="ConsPlusNormal"/>
              <w:widowControl/>
              <w:ind w:firstLine="510"/>
              <w:rPr>
                <w:rFonts w:ascii="Times New Roman" w:hAnsi="Times New Roman" w:cs="Times New Roman"/>
                <w:sz w:val="24"/>
                <w:szCs w:val="24"/>
              </w:rPr>
            </w:pPr>
            <w:r w:rsidRPr="00415C43">
              <w:rPr>
                <w:rFonts w:ascii="Times New Roman" w:hAnsi="Times New Roman" w:cs="Times New Roman"/>
                <w:sz w:val="24"/>
                <w:szCs w:val="24"/>
              </w:rPr>
              <w:t xml:space="preserve">3.3 Максимально допустимая высота ограждений земельных участков со стороны улиц и проездов принимается не более </w:t>
            </w:r>
            <w:smartTag w:uri="urn:schemas-microsoft-com:office:smarttags" w:element="metricconverter">
              <w:smartTagPr>
                <w:attr w:name="ProductID" w:val="50 м"/>
              </w:smartTagPr>
              <w:r w:rsidRPr="00415C43">
                <w:rPr>
                  <w:rFonts w:ascii="Times New Roman" w:hAnsi="Times New Roman" w:cs="Times New Roman"/>
                  <w:sz w:val="24"/>
                  <w:szCs w:val="24"/>
                </w:rPr>
                <w:t>1,8 м</w:t>
              </w:r>
            </w:smartTag>
            <w:r w:rsidRPr="00415C43">
              <w:rPr>
                <w:rFonts w:ascii="Times New Roman" w:hAnsi="Times New Roman" w:cs="Times New Roman"/>
                <w:sz w:val="24"/>
                <w:szCs w:val="24"/>
              </w:rPr>
              <w:t>, степень светопрозрачности – от 0 до 100% по всей высоте.</w:t>
            </w:r>
          </w:p>
          <w:p w:rsidR="00C17E00" w:rsidRPr="00415C43" w:rsidRDefault="00C17E00" w:rsidP="002550C2">
            <w:pPr>
              <w:pStyle w:val="ConsPlusNormal"/>
              <w:widowControl/>
              <w:ind w:firstLine="510"/>
              <w:rPr>
                <w:rFonts w:ascii="Times New Roman" w:hAnsi="Times New Roman" w:cs="Times New Roman"/>
                <w:sz w:val="24"/>
                <w:szCs w:val="24"/>
              </w:rPr>
            </w:pPr>
            <w:r w:rsidRPr="00415C43">
              <w:rPr>
                <w:rFonts w:ascii="Times New Roman" w:hAnsi="Times New Roman" w:cs="Times New Roman"/>
                <w:sz w:val="24"/>
                <w:szCs w:val="24"/>
                <w:lang w:eastAsia="ar-SA"/>
              </w:rPr>
              <w:t xml:space="preserve">3.4 Ограждение земельных участков со стороны улиц должно быть единообразным как минимум на протяжении одного квартала с обеих сторон улицы. Материал ограждения, его высота должны быть согласованы с отделом архитектуры и градостроительства Администрации </w:t>
            </w:r>
            <w:r w:rsidRPr="00415C43">
              <w:rPr>
                <w:rFonts w:ascii="Times New Roman" w:hAnsi="Times New Roman" w:cs="Times New Roman"/>
                <w:b/>
                <w:bCs/>
                <w:sz w:val="24"/>
                <w:szCs w:val="24"/>
                <w:lang w:eastAsia="ar-SA"/>
              </w:rPr>
              <w:t>Навлинского</w:t>
            </w:r>
            <w:r w:rsidRPr="00415C43">
              <w:rPr>
                <w:rFonts w:ascii="Times New Roman" w:hAnsi="Times New Roman" w:cs="Times New Roman"/>
                <w:sz w:val="24"/>
                <w:szCs w:val="24"/>
                <w:lang w:eastAsia="ar-SA"/>
              </w:rPr>
              <w:t xml:space="preserve"> муниципального района.</w:t>
            </w:r>
          </w:p>
          <w:p w:rsidR="00C17E00" w:rsidRPr="00415C43" w:rsidRDefault="00C17E00" w:rsidP="002550C2">
            <w:pPr>
              <w:pStyle w:val="ConsPlusNormal"/>
              <w:widowControl/>
              <w:ind w:firstLine="510"/>
              <w:rPr>
                <w:rFonts w:ascii="Times New Roman" w:hAnsi="Times New Roman" w:cs="Times New Roman"/>
                <w:sz w:val="24"/>
                <w:szCs w:val="24"/>
              </w:rPr>
            </w:pPr>
            <w:r w:rsidRPr="00415C43">
              <w:rPr>
                <w:rFonts w:ascii="Times New Roman" w:hAnsi="Times New Roman" w:cs="Times New Roman"/>
                <w:sz w:val="24"/>
                <w:szCs w:val="24"/>
              </w:rPr>
              <w:t>3.5 На границе с соседним земельным участком следует устанавливать ограждения, обеспечивающие минимальное затемнение территории соседнего участка.</w:t>
            </w:r>
          </w:p>
          <w:p w:rsidR="00C17E00" w:rsidRPr="00415C43" w:rsidRDefault="00C17E00" w:rsidP="001D28FF">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3.6 Максимально допустимая высота ограждений на границе с соседним земельным участком принимается не более </w:t>
            </w:r>
            <w:smartTag w:uri="urn:schemas-microsoft-com:office:smarttags" w:element="metricconverter">
              <w:smartTagPr>
                <w:attr w:name="ProductID" w:val="50 м"/>
              </w:smartTagPr>
              <w:r w:rsidRPr="00415C43">
                <w:rPr>
                  <w:rFonts w:ascii="Times New Roman" w:hAnsi="Times New Roman" w:cs="Times New Roman"/>
                  <w:sz w:val="24"/>
                  <w:szCs w:val="24"/>
                </w:rPr>
                <w:t>1,7 м</w:t>
              </w:r>
            </w:smartTag>
            <w:r w:rsidRPr="00415C43">
              <w:rPr>
                <w:rFonts w:ascii="Times New Roman" w:hAnsi="Times New Roman" w:cs="Times New Roman"/>
                <w:sz w:val="24"/>
                <w:szCs w:val="24"/>
              </w:rPr>
              <w:t>, степень светопрозрачности – от 50 до 100% по всей высоте.</w:t>
            </w:r>
          </w:p>
          <w:p w:rsidR="00C17E00" w:rsidRPr="00415C43" w:rsidRDefault="00C17E00" w:rsidP="001D28FF">
            <w:pPr>
              <w:ind w:firstLine="510"/>
              <w:jc w:val="both"/>
              <w:rPr>
                <w:b/>
              </w:rPr>
            </w:pPr>
            <w:r w:rsidRPr="00415C43">
              <w:rPr>
                <w:b/>
              </w:rPr>
              <w:t>4. Максимальный процент застройки в границах земельного участка.</w:t>
            </w:r>
          </w:p>
          <w:p w:rsidR="00C17E00" w:rsidRPr="00415C43" w:rsidRDefault="00C17E00" w:rsidP="002550C2">
            <w:pPr>
              <w:autoSpaceDE w:val="0"/>
              <w:autoSpaceDN w:val="0"/>
              <w:adjustRightInd w:val="0"/>
              <w:ind w:firstLine="510"/>
            </w:pPr>
            <w:r w:rsidRPr="00415C43">
              <w:t>4.1 Максимальный процент застройки индивидуальными жилыми домами с приусадебными земельными участками – не более 50%.</w:t>
            </w:r>
          </w:p>
        </w:tc>
      </w:tr>
      <w:tr w:rsidR="00C17E00" w:rsidRPr="00415C43" w:rsidTr="004827B2">
        <w:tc>
          <w:tcPr>
            <w:tcW w:w="15309" w:type="dxa"/>
            <w:gridSpan w:val="3"/>
          </w:tcPr>
          <w:p w:rsidR="00C17E00" w:rsidRPr="00415C43" w:rsidRDefault="00C17E00" w:rsidP="00C829F1">
            <w:pPr>
              <w:tabs>
                <w:tab w:val="left" w:pos="2730"/>
                <w:tab w:val="center" w:pos="7801"/>
              </w:tabs>
              <w:autoSpaceDE w:val="0"/>
              <w:autoSpaceDN w:val="0"/>
              <w:adjustRightInd w:val="0"/>
              <w:ind w:firstLine="510"/>
              <w:jc w:val="center"/>
              <w:rPr>
                <w:b/>
              </w:rPr>
            </w:pPr>
            <w:r w:rsidRPr="00415C43">
              <w:rPr>
                <w:b/>
                <w:lang w:eastAsia="ar-SA"/>
              </w:rPr>
              <w:t>Параметры разрешенного строительства, реконструкция объектов капитального строительства.</w:t>
            </w:r>
          </w:p>
        </w:tc>
      </w:tr>
      <w:tr w:rsidR="00C17E00" w:rsidRPr="00415C43" w:rsidTr="009B169E">
        <w:tc>
          <w:tcPr>
            <w:tcW w:w="855" w:type="dxa"/>
          </w:tcPr>
          <w:p w:rsidR="00C17E00" w:rsidRPr="00415C43" w:rsidRDefault="00C17E00" w:rsidP="00222F71">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4.</w:t>
            </w:r>
          </w:p>
        </w:tc>
        <w:tc>
          <w:tcPr>
            <w:tcW w:w="2551" w:type="dxa"/>
          </w:tcPr>
          <w:p w:rsidR="00C17E00" w:rsidRPr="00415C43" w:rsidRDefault="00C17E00" w:rsidP="001D28FF">
            <w:pPr>
              <w:suppressAutoHyphens/>
              <w:snapToGrid w:val="0"/>
              <w:spacing w:line="70" w:lineRule="atLeast"/>
              <w:rPr>
                <w:lang w:eastAsia="ar-SA"/>
              </w:rPr>
            </w:pPr>
            <w:r w:rsidRPr="00415C43">
              <w:rPr>
                <w:lang w:eastAsia="ar-SA"/>
              </w:rPr>
              <w:t>Архитектурно-строительные требования</w:t>
            </w:r>
          </w:p>
        </w:tc>
        <w:tc>
          <w:tcPr>
            <w:tcW w:w="11903" w:type="dxa"/>
          </w:tcPr>
          <w:p w:rsidR="00C17E00" w:rsidRPr="00415C43" w:rsidRDefault="00C17E00" w:rsidP="0049778C">
            <w:pPr>
              <w:numPr>
                <w:ilvl w:val="0"/>
                <w:numId w:val="8"/>
              </w:numPr>
              <w:tabs>
                <w:tab w:val="num" w:pos="196"/>
              </w:tabs>
              <w:suppressAutoHyphens/>
              <w:ind w:left="0" w:firstLine="510"/>
              <w:jc w:val="both"/>
              <w:rPr>
                <w:lang w:eastAsia="ar-SA"/>
              </w:rPr>
            </w:pPr>
            <w:r w:rsidRPr="00415C43">
              <w:rPr>
                <w:lang w:eastAsia="ar-SA"/>
              </w:rPr>
              <w:t>Минимальный размер земельных участков определяются в соответствии с проектом планировки и СП 42.13330.2016.</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Минимальные отступы от красной линии улиц - в соответствии с проектом планировки.</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Высота зданий и максимальный процент застройки определяется проектом планировки;</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Иные параметры принимаются в соответствии с проектом планировки и со СНиП 31-05-2003 «Общественные здания административного назначения».</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Новое и реконструируемое строительство вести на конкурсной основе, по индивидуальным проектам и с  соблюдением регламентов зон охраны объектов культурного наследия.</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Формирование общественно-деловой зоны должно осуществляться комплексно, включая: организацию системы взаимосвязанных пространств-площадок (для отдыха, спорта и т.д.) и пешеходных путей, инженерное обеспечение, внешнее благоустройство и озеленение.</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Применение высококачественных материалов для отделки фасадов.</w:t>
            </w:r>
          </w:p>
          <w:p w:rsidR="00C17E00" w:rsidRPr="00415C43" w:rsidRDefault="00C17E00" w:rsidP="00B10935">
            <w:pPr>
              <w:numPr>
                <w:ilvl w:val="0"/>
                <w:numId w:val="8"/>
              </w:numPr>
              <w:tabs>
                <w:tab w:val="num" w:pos="224"/>
              </w:tabs>
              <w:suppressAutoHyphens/>
              <w:ind w:left="0" w:firstLine="510"/>
              <w:jc w:val="both"/>
              <w:rPr>
                <w:lang w:eastAsia="ar-SA"/>
              </w:rPr>
            </w:pPr>
            <w:r w:rsidRPr="00415C43">
              <w:rPr>
                <w:lang w:eastAsia="ar-SA"/>
              </w:rPr>
              <w:t>В общественных зданиях и сооружениях следует создавать равные возможности получения услуг всеми категориями населения, в том числе и маломобильными, согласно (СП 59.13330.2016).</w:t>
            </w:r>
          </w:p>
        </w:tc>
      </w:tr>
      <w:tr w:rsidR="00C17E00" w:rsidRPr="00415C43" w:rsidTr="004827B2">
        <w:tc>
          <w:tcPr>
            <w:tcW w:w="15309" w:type="dxa"/>
            <w:gridSpan w:val="3"/>
            <w:vAlign w:val="center"/>
          </w:tcPr>
          <w:p w:rsidR="00C17E00" w:rsidRPr="00415C43" w:rsidRDefault="00C17E00" w:rsidP="00C829F1">
            <w:pPr>
              <w:suppressAutoHyphens/>
              <w:ind w:left="510"/>
              <w:jc w:val="center"/>
              <w:rPr>
                <w:lang w:eastAsia="ar-SA"/>
              </w:rPr>
            </w:pPr>
            <w:r w:rsidRPr="00415C43">
              <w:rPr>
                <w:b/>
                <w:lang w:eastAsia="ar-SA"/>
              </w:rPr>
              <w:t>Ограничения использования земельных участков и объектов капитального строительства.</w:t>
            </w:r>
          </w:p>
        </w:tc>
      </w:tr>
      <w:tr w:rsidR="00C17E00" w:rsidRPr="00415C43" w:rsidTr="009B169E">
        <w:tc>
          <w:tcPr>
            <w:tcW w:w="855" w:type="dxa"/>
          </w:tcPr>
          <w:p w:rsidR="00C17E00" w:rsidRPr="00415C43" w:rsidRDefault="00C17E00" w:rsidP="00222F71">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5.</w:t>
            </w:r>
          </w:p>
        </w:tc>
        <w:tc>
          <w:tcPr>
            <w:tcW w:w="2551" w:type="dxa"/>
          </w:tcPr>
          <w:p w:rsidR="00C17E00" w:rsidRPr="00415C43" w:rsidRDefault="00C17E00" w:rsidP="001D28FF">
            <w:pPr>
              <w:suppressAutoHyphens/>
              <w:snapToGrid w:val="0"/>
              <w:rPr>
                <w:lang w:eastAsia="ar-SA"/>
              </w:rPr>
            </w:pPr>
            <w:r w:rsidRPr="00415C43">
              <w:rPr>
                <w:lang w:eastAsia="ar-SA"/>
              </w:rPr>
              <w:t>Санитарно-гигиенические и экологические требования</w:t>
            </w:r>
          </w:p>
        </w:tc>
        <w:tc>
          <w:tcPr>
            <w:tcW w:w="11903" w:type="dxa"/>
          </w:tcPr>
          <w:p w:rsidR="00C17E00" w:rsidRPr="00415C43" w:rsidRDefault="00C17E00" w:rsidP="0049778C">
            <w:pPr>
              <w:widowControl w:val="0"/>
              <w:numPr>
                <w:ilvl w:val="0"/>
                <w:numId w:val="10"/>
              </w:numPr>
              <w:tabs>
                <w:tab w:val="left" w:pos="360"/>
                <w:tab w:val="left" w:pos="1155"/>
              </w:tabs>
              <w:suppressAutoHyphens/>
              <w:snapToGrid w:val="0"/>
              <w:jc w:val="both"/>
              <w:rPr>
                <w:lang w:eastAsia="ar-SA"/>
              </w:rPr>
            </w:pPr>
            <w:r w:rsidRPr="00415C43">
              <w:rPr>
                <w:lang w:eastAsia="ar-SA"/>
              </w:rPr>
              <w:t>Благоустройство территории в соответствии с проектом планировки.</w:t>
            </w:r>
          </w:p>
          <w:p w:rsidR="00C17E00" w:rsidRPr="00415C43" w:rsidRDefault="00C17E00" w:rsidP="0049778C">
            <w:pPr>
              <w:widowControl w:val="0"/>
              <w:numPr>
                <w:ilvl w:val="0"/>
                <w:numId w:val="10"/>
              </w:numPr>
              <w:tabs>
                <w:tab w:val="left" w:pos="360"/>
              </w:tabs>
              <w:suppressAutoHyphens/>
              <w:snapToGrid w:val="0"/>
              <w:ind w:left="0" w:firstLine="510"/>
              <w:jc w:val="both"/>
              <w:rPr>
                <w:lang w:eastAsia="ar-SA"/>
              </w:rPr>
            </w:pPr>
            <w:r w:rsidRPr="00415C43">
              <w:rPr>
                <w:lang w:eastAsia="ar-SA"/>
              </w:rPr>
              <w:t>Организация покрытия дорог и тротуаров с применением долговечных материалов, допускающих механическую чистку, уборку и надлежащее содержание их в процессе эксплуатации.</w:t>
            </w:r>
          </w:p>
          <w:p w:rsidR="00C17E00" w:rsidRPr="00415C43" w:rsidRDefault="00C17E00" w:rsidP="0049778C">
            <w:pPr>
              <w:widowControl w:val="0"/>
              <w:numPr>
                <w:ilvl w:val="0"/>
                <w:numId w:val="10"/>
              </w:numPr>
              <w:tabs>
                <w:tab w:val="left" w:pos="360"/>
              </w:tabs>
              <w:suppressAutoHyphens/>
              <w:ind w:left="0" w:firstLine="510"/>
              <w:jc w:val="both"/>
              <w:rPr>
                <w:lang w:eastAsia="ar-SA"/>
              </w:rPr>
            </w:pPr>
            <w:r w:rsidRPr="00415C43">
              <w:rPr>
                <w:lang w:eastAsia="ar-SA"/>
              </w:rPr>
              <w:t>Рекреационные места у общественных зданий должны иметь повышенную степень долговечности и качества элементов внешнего благоустройства и инженерного оборудования, а также достаточную степень озеленения (30 % от незастроенной площади участка).</w:t>
            </w:r>
          </w:p>
          <w:p w:rsidR="00C17E00" w:rsidRPr="00415C43" w:rsidRDefault="00C17E00" w:rsidP="0049778C">
            <w:pPr>
              <w:widowControl w:val="0"/>
              <w:numPr>
                <w:ilvl w:val="0"/>
                <w:numId w:val="10"/>
              </w:numPr>
              <w:tabs>
                <w:tab w:val="left" w:pos="360"/>
              </w:tabs>
              <w:suppressAutoHyphens/>
              <w:ind w:left="0" w:firstLine="510"/>
              <w:jc w:val="both"/>
              <w:rPr>
                <w:lang w:eastAsia="ar-SA"/>
              </w:rPr>
            </w:pPr>
            <w:r w:rsidRPr="00415C43">
              <w:rPr>
                <w:lang w:eastAsia="ar-SA"/>
              </w:rPr>
              <w:t>Для защиты корней деревьев от вытаптывания – устройство на поверхности почвы железных и бетонных решеток, мощение булыжником (на ширину кроны), кольцевые скамейки.</w:t>
            </w:r>
          </w:p>
          <w:p w:rsidR="00C17E00" w:rsidRPr="00415C43" w:rsidRDefault="00C17E00" w:rsidP="0049778C">
            <w:pPr>
              <w:widowControl w:val="0"/>
              <w:numPr>
                <w:ilvl w:val="0"/>
                <w:numId w:val="10"/>
              </w:numPr>
              <w:tabs>
                <w:tab w:val="left" w:pos="360"/>
              </w:tabs>
              <w:suppressAutoHyphens/>
              <w:ind w:left="0" w:firstLine="510"/>
              <w:jc w:val="both"/>
              <w:rPr>
                <w:lang w:eastAsia="ar-SA"/>
              </w:rPr>
            </w:pPr>
            <w:r w:rsidRPr="00415C43">
              <w:rPr>
                <w:lang w:eastAsia="ar-SA"/>
              </w:rPr>
              <w:t>Устройство бордюрного обрамления проезжей части улиц, тротуаров, газонов.</w:t>
            </w:r>
          </w:p>
          <w:p w:rsidR="00C17E00" w:rsidRPr="00415C43" w:rsidRDefault="00C17E00" w:rsidP="0049778C">
            <w:pPr>
              <w:widowControl w:val="0"/>
              <w:numPr>
                <w:ilvl w:val="0"/>
                <w:numId w:val="10"/>
              </w:numPr>
              <w:tabs>
                <w:tab w:val="left" w:pos="360"/>
                <w:tab w:val="left" w:pos="743"/>
              </w:tabs>
              <w:suppressAutoHyphens/>
              <w:snapToGrid w:val="0"/>
              <w:ind w:left="0" w:firstLine="510"/>
              <w:jc w:val="both"/>
              <w:rPr>
                <w:lang w:eastAsia="ar-SA"/>
              </w:rPr>
            </w:pPr>
            <w:r w:rsidRPr="00415C43">
              <w:rPr>
                <w:lang w:eastAsia="ar-SA"/>
              </w:rPr>
              <w:t>Санитарная очистка и централизованное канализование.</w:t>
            </w:r>
          </w:p>
        </w:tc>
      </w:tr>
      <w:tr w:rsidR="00C17E00" w:rsidRPr="00415C43" w:rsidTr="009B169E">
        <w:tc>
          <w:tcPr>
            <w:tcW w:w="855" w:type="dxa"/>
          </w:tcPr>
          <w:p w:rsidR="00C17E00" w:rsidRPr="00415C43" w:rsidRDefault="00C17E00" w:rsidP="00222F71">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6.</w:t>
            </w:r>
          </w:p>
        </w:tc>
        <w:tc>
          <w:tcPr>
            <w:tcW w:w="2551" w:type="dxa"/>
          </w:tcPr>
          <w:p w:rsidR="00C17E00" w:rsidRPr="00415C43" w:rsidRDefault="00C17E00" w:rsidP="001D28FF">
            <w:pPr>
              <w:tabs>
                <w:tab w:val="left" w:pos="1155"/>
              </w:tabs>
              <w:suppressAutoHyphens/>
              <w:snapToGrid w:val="0"/>
              <w:rPr>
                <w:lang w:eastAsia="ar-SA"/>
              </w:rPr>
            </w:pPr>
            <w:r w:rsidRPr="00415C43">
              <w:rPr>
                <w:lang w:eastAsia="ar-SA"/>
              </w:rPr>
              <w:t xml:space="preserve">Защита от опасных природных </w:t>
            </w:r>
          </w:p>
          <w:p w:rsidR="00C17E00" w:rsidRPr="00415C43" w:rsidRDefault="00C17E00" w:rsidP="001D28FF">
            <w:pPr>
              <w:tabs>
                <w:tab w:val="left" w:pos="1155"/>
              </w:tabs>
              <w:suppressAutoHyphens/>
              <w:rPr>
                <w:lang w:eastAsia="ar-SA"/>
              </w:rPr>
            </w:pPr>
            <w:r w:rsidRPr="00415C43">
              <w:rPr>
                <w:lang w:eastAsia="ar-SA"/>
              </w:rPr>
              <w:t>процессов</w:t>
            </w:r>
          </w:p>
        </w:tc>
        <w:tc>
          <w:tcPr>
            <w:tcW w:w="11903" w:type="dxa"/>
          </w:tcPr>
          <w:p w:rsidR="00C17E00" w:rsidRPr="00415C43" w:rsidRDefault="00C17E00" w:rsidP="0049778C">
            <w:pPr>
              <w:numPr>
                <w:ilvl w:val="0"/>
                <w:numId w:val="9"/>
              </w:numPr>
              <w:tabs>
                <w:tab w:val="left" w:pos="448"/>
              </w:tabs>
              <w:suppressAutoHyphens/>
              <w:snapToGrid w:val="0"/>
              <w:ind w:left="0" w:firstLine="510"/>
              <w:jc w:val="both"/>
              <w:rPr>
                <w:lang w:eastAsia="ar-SA"/>
              </w:rPr>
            </w:pPr>
            <w:r w:rsidRPr="00415C43">
              <w:rPr>
                <w:lang w:eastAsia="ar-SA"/>
              </w:rPr>
              <w:t>Организация поверхностного стока с отводом поверхностных вод по лоткам проездов;</w:t>
            </w:r>
          </w:p>
          <w:p w:rsidR="00C17E00" w:rsidRPr="00415C43" w:rsidRDefault="00C17E00" w:rsidP="0049778C">
            <w:pPr>
              <w:numPr>
                <w:ilvl w:val="0"/>
                <w:numId w:val="9"/>
              </w:numPr>
              <w:tabs>
                <w:tab w:val="left" w:pos="448"/>
              </w:tabs>
              <w:suppressAutoHyphens/>
              <w:snapToGrid w:val="0"/>
              <w:ind w:left="0" w:firstLine="510"/>
              <w:jc w:val="both"/>
              <w:rPr>
                <w:lang w:eastAsia="ar-SA"/>
              </w:rPr>
            </w:pPr>
            <w:r w:rsidRPr="00415C43">
              <w:rPr>
                <w:lang w:eastAsia="ar-SA"/>
              </w:rPr>
              <w:t>При возведении капитальных зданий проведение дополнительных инженерно-геологических изысканий.</w:t>
            </w:r>
          </w:p>
        </w:tc>
      </w:tr>
    </w:tbl>
    <w:p w:rsidR="00BB3051" w:rsidRPr="00415C43" w:rsidRDefault="00BB3051" w:rsidP="00273D9B">
      <w:pPr>
        <w:ind w:firstLine="709"/>
        <w:jc w:val="both"/>
      </w:pPr>
    </w:p>
    <w:p w:rsidR="00273D9B" w:rsidRPr="00415C43" w:rsidRDefault="00273D9B" w:rsidP="00273D9B">
      <w:pPr>
        <w:ind w:firstLine="709"/>
        <w:jc w:val="both"/>
      </w:pPr>
      <w:r w:rsidRPr="00415C43">
        <w:t>-</w:t>
      </w:r>
      <w:r w:rsidR="00993EBE" w:rsidRPr="00415C43">
        <w:t xml:space="preserve"> </w:t>
      </w:r>
      <w:r w:rsidRPr="00415C43">
        <w:t>Предельные (минимальные и (или) максимальные) размеры земельных участков, в том числе их площадь, для объектов не указанных в градостроительном регламенте устанавливаются заданием на проектирование.</w:t>
      </w:r>
    </w:p>
    <w:p w:rsidR="00273D9B" w:rsidRPr="00415C43" w:rsidRDefault="00273D9B" w:rsidP="004454B1">
      <w:pPr>
        <w:pStyle w:val="ConsPlusNormal"/>
        <w:widowControl/>
        <w:ind w:firstLine="0"/>
        <w:jc w:val="both"/>
        <w:rPr>
          <w:rFonts w:ascii="Times New Roman" w:hAnsi="Times New Roman" w:cs="Times New Roman"/>
          <w:sz w:val="24"/>
          <w:szCs w:val="24"/>
        </w:rPr>
      </w:pPr>
    </w:p>
    <w:p w:rsidR="004454B1" w:rsidRPr="00415C43" w:rsidRDefault="004454B1" w:rsidP="004454B1">
      <w:pPr>
        <w:pStyle w:val="ConsPlusNormal"/>
        <w:widowControl/>
        <w:ind w:firstLine="0"/>
        <w:jc w:val="both"/>
        <w:rPr>
          <w:rFonts w:ascii="Times New Roman" w:hAnsi="Times New Roman" w:cs="Times New Roman"/>
          <w:sz w:val="24"/>
          <w:szCs w:val="24"/>
        </w:rPr>
      </w:pPr>
    </w:p>
    <w:p w:rsidR="00C17E00" w:rsidRPr="00415C43" w:rsidRDefault="00C17E00" w:rsidP="004454B1">
      <w:pPr>
        <w:pStyle w:val="ConsPlusNormal"/>
        <w:widowControl/>
        <w:ind w:firstLine="0"/>
        <w:jc w:val="both"/>
        <w:rPr>
          <w:rFonts w:ascii="Times New Roman" w:hAnsi="Times New Roman" w:cs="Times New Roman"/>
          <w:sz w:val="24"/>
          <w:szCs w:val="24"/>
        </w:rPr>
      </w:pPr>
    </w:p>
    <w:p w:rsidR="00C17E00" w:rsidRPr="00415C43" w:rsidRDefault="00C17E00" w:rsidP="004454B1">
      <w:pPr>
        <w:pStyle w:val="ConsPlusNormal"/>
        <w:widowControl/>
        <w:ind w:firstLine="0"/>
        <w:jc w:val="both"/>
        <w:rPr>
          <w:rFonts w:ascii="Times New Roman" w:hAnsi="Times New Roman" w:cs="Times New Roman"/>
          <w:sz w:val="24"/>
          <w:szCs w:val="24"/>
        </w:rPr>
      </w:pPr>
    </w:p>
    <w:p w:rsidR="00C17E00" w:rsidRPr="00415C43" w:rsidRDefault="00556463" w:rsidP="00C17E00">
      <w:pPr>
        <w:ind w:firstLine="709"/>
        <w:rPr>
          <w:b/>
        </w:rPr>
      </w:pPr>
      <w:r w:rsidRPr="00415C43">
        <w:rPr>
          <w:b/>
          <w:bCs/>
          <w:lang w:eastAsia="ar-SA"/>
        </w:rPr>
        <w:t xml:space="preserve">Индекс зоны </w:t>
      </w:r>
      <w:r w:rsidR="00546F25" w:rsidRPr="00415C43">
        <w:rPr>
          <w:b/>
          <w:bCs/>
          <w:lang w:eastAsia="ar-SA"/>
        </w:rPr>
        <w:t xml:space="preserve"> </w:t>
      </w:r>
      <w:r w:rsidR="00B663EB" w:rsidRPr="00415C43">
        <w:rPr>
          <w:b/>
          <w:bCs/>
          <w:lang w:eastAsia="ar-SA"/>
        </w:rPr>
        <w:t>ОД 2</w:t>
      </w:r>
      <w:r w:rsidRPr="00415C43">
        <w:rPr>
          <w:b/>
          <w:bCs/>
          <w:lang w:eastAsia="ar-SA"/>
        </w:rPr>
        <w:t xml:space="preserve">   </w:t>
      </w:r>
      <w:r w:rsidR="00B663EB" w:rsidRPr="00415C43">
        <w:rPr>
          <w:b/>
        </w:rPr>
        <w:t>Зона размещения объектов социального и коммунально-бытового назначения</w:t>
      </w:r>
    </w:p>
    <w:p w:rsidR="008E2882" w:rsidRPr="00415C43" w:rsidRDefault="008E2882" w:rsidP="00556463">
      <w:pPr>
        <w:suppressAutoHyphens/>
        <w:rPr>
          <w:b/>
          <w:bCs/>
          <w:lang w:eastAsia="ar-SA"/>
        </w:rPr>
      </w:pPr>
    </w:p>
    <w:p w:rsidR="00556463" w:rsidRPr="00415C43" w:rsidRDefault="00556463" w:rsidP="00556463">
      <w:pPr>
        <w:ind w:firstLine="709"/>
        <w:jc w:val="both"/>
      </w:pPr>
      <w:r w:rsidRPr="00415C43">
        <w:rPr>
          <w:b/>
        </w:rPr>
        <w:t>1.Виды разрешенного использования земельных участков</w:t>
      </w:r>
      <w:r w:rsidRPr="00415C43">
        <w:t>:</w:t>
      </w:r>
    </w:p>
    <w:p w:rsidR="00BB3051" w:rsidRPr="00415C43" w:rsidRDefault="00BB3051" w:rsidP="00556463">
      <w:pPr>
        <w:ind w:firstLine="709"/>
        <w:jc w:val="both"/>
      </w:pPr>
    </w:p>
    <w:tbl>
      <w:tblPr>
        <w:tblW w:w="15309"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851"/>
        <w:gridCol w:w="2551"/>
        <w:gridCol w:w="11907"/>
      </w:tblGrid>
      <w:tr w:rsidR="00556463" w:rsidRPr="00415C43" w:rsidTr="004827B2">
        <w:tc>
          <w:tcPr>
            <w:tcW w:w="851" w:type="dxa"/>
          </w:tcPr>
          <w:p w:rsidR="00556463" w:rsidRPr="00415C43" w:rsidRDefault="00556463" w:rsidP="00222F71">
            <w:pPr>
              <w:tabs>
                <w:tab w:val="left" w:pos="1155"/>
              </w:tabs>
              <w:suppressAutoHyphens/>
              <w:snapToGrid w:val="0"/>
              <w:jc w:val="center"/>
              <w:rPr>
                <w:b/>
                <w:lang w:eastAsia="ar-SA"/>
              </w:rPr>
            </w:pPr>
            <w:r w:rsidRPr="00415C43">
              <w:rPr>
                <w:b/>
                <w:lang w:eastAsia="ar-SA"/>
              </w:rPr>
              <w:t>№</w:t>
            </w:r>
          </w:p>
        </w:tc>
        <w:tc>
          <w:tcPr>
            <w:tcW w:w="2551" w:type="dxa"/>
          </w:tcPr>
          <w:p w:rsidR="00556463" w:rsidRPr="00415C43" w:rsidRDefault="00556463" w:rsidP="00222F71">
            <w:pPr>
              <w:tabs>
                <w:tab w:val="left" w:pos="1155"/>
              </w:tabs>
              <w:suppressAutoHyphens/>
              <w:snapToGrid w:val="0"/>
              <w:jc w:val="center"/>
              <w:rPr>
                <w:b/>
                <w:lang w:eastAsia="ar-SA"/>
              </w:rPr>
            </w:pPr>
            <w:r w:rsidRPr="00415C43">
              <w:rPr>
                <w:b/>
                <w:lang w:eastAsia="ar-SA"/>
              </w:rPr>
              <w:t>Содержание регламента</w:t>
            </w:r>
          </w:p>
        </w:tc>
        <w:tc>
          <w:tcPr>
            <w:tcW w:w="11907" w:type="dxa"/>
          </w:tcPr>
          <w:p w:rsidR="00556463" w:rsidRPr="00415C43" w:rsidRDefault="00556463" w:rsidP="00222F71">
            <w:pPr>
              <w:suppressAutoHyphens/>
              <w:snapToGrid w:val="0"/>
              <w:ind w:right="34" w:firstLine="34"/>
              <w:rPr>
                <w:b/>
                <w:lang w:eastAsia="ar-SA"/>
              </w:rPr>
            </w:pPr>
            <w:r w:rsidRPr="00415C4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6463" w:rsidRPr="00415C43" w:rsidTr="004827B2">
        <w:tc>
          <w:tcPr>
            <w:tcW w:w="851" w:type="dxa"/>
            <w:tcBorders>
              <w:right w:val="single" w:sz="4" w:space="0" w:color="auto"/>
            </w:tcBorders>
          </w:tcPr>
          <w:p w:rsidR="00556463" w:rsidRPr="00415C43" w:rsidRDefault="00556463" w:rsidP="00222F71">
            <w:pPr>
              <w:suppressAutoHyphens/>
              <w:snapToGrid w:val="0"/>
              <w:jc w:val="center"/>
              <w:rPr>
                <w:lang w:eastAsia="ar-SA"/>
              </w:rPr>
            </w:pPr>
            <w:r w:rsidRPr="00415C43">
              <w:rPr>
                <w:lang w:eastAsia="ar-SA"/>
              </w:rPr>
              <w:t>1</w:t>
            </w:r>
          </w:p>
        </w:tc>
        <w:tc>
          <w:tcPr>
            <w:tcW w:w="2551" w:type="dxa"/>
            <w:tcBorders>
              <w:left w:val="single" w:sz="4" w:space="0" w:color="auto"/>
            </w:tcBorders>
          </w:tcPr>
          <w:p w:rsidR="00556463" w:rsidRPr="00415C43" w:rsidRDefault="00556463" w:rsidP="00222F71">
            <w:pPr>
              <w:suppressAutoHyphens/>
              <w:snapToGrid w:val="0"/>
              <w:ind w:firstLine="612"/>
              <w:jc w:val="center"/>
              <w:rPr>
                <w:lang w:eastAsia="ar-SA"/>
              </w:rPr>
            </w:pPr>
            <w:r w:rsidRPr="00415C43">
              <w:rPr>
                <w:lang w:eastAsia="ar-SA"/>
              </w:rPr>
              <w:t>2</w:t>
            </w:r>
          </w:p>
        </w:tc>
        <w:tc>
          <w:tcPr>
            <w:tcW w:w="11907" w:type="dxa"/>
          </w:tcPr>
          <w:p w:rsidR="00556463" w:rsidRPr="00415C43" w:rsidRDefault="00556463" w:rsidP="00222F71">
            <w:pPr>
              <w:suppressAutoHyphens/>
              <w:snapToGrid w:val="0"/>
              <w:ind w:firstLine="612"/>
              <w:jc w:val="center"/>
              <w:rPr>
                <w:lang w:eastAsia="ar-SA"/>
              </w:rPr>
            </w:pPr>
            <w:r w:rsidRPr="00415C43">
              <w:rPr>
                <w:lang w:eastAsia="ar-SA"/>
              </w:rPr>
              <w:t>3</w:t>
            </w:r>
          </w:p>
        </w:tc>
      </w:tr>
      <w:tr w:rsidR="00556463" w:rsidRPr="00415C43" w:rsidTr="004827B2">
        <w:tc>
          <w:tcPr>
            <w:tcW w:w="851" w:type="dxa"/>
            <w:tcBorders>
              <w:right w:val="single" w:sz="4" w:space="0" w:color="auto"/>
            </w:tcBorders>
          </w:tcPr>
          <w:p w:rsidR="00556463" w:rsidRPr="00415C43" w:rsidRDefault="00556463" w:rsidP="00222F71">
            <w:pPr>
              <w:suppressAutoHyphens/>
              <w:snapToGrid w:val="0"/>
              <w:jc w:val="center"/>
              <w:rPr>
                <w:b/>
                <w:lang w:eastAsia="ar-SA"/>
              </w:rPr>
            </w:pPr>
            <w:r w:rsidRPr="00415C43">
              <w:rPr>
                <w:b/>
                <w:lang w:eastAsia="ar-SA"/>
              </w:rPr>
              <w:t>1.</w:t>
            </w:r>
          </w:p>
        </w:tc>
        <w:tc>
          <w:tcPr>
            <w:tcW w:w="14458" w:type="dxa"/>
            <w:gridSpan w:val="2"/>
            <w:tcBorders>
              <w:left w:val="single" w:sz="4" w:space="0" w:color="auto"/>
            </w:tcBorders>
          </w:tcPr>
          <w:p w:rsidR="00556463" w:rsidRPr="00415C43" w:rsidRDefault="00556463" w:rsidP="00222F71">
            <w:pPr>
              <w:suppressAutoHyphens/>
              <w:snapToGrid w:val="0"/>
              <w:jc w:val="center"/>
              <w:rPr>
                <w:b/>
                <w:lang w:eastAsia="ar-SA"/>
              </w:rPr>
            </w:pPr>
            <w:r w:rsidRPr="00415C43">
              <w:rPr>
                <w:b/>
                <w:lang w:eastAsia="ar-SA"/>
              </w:rPr>
              <w:t>Основные виды разрешенного использования</w:t>
            </w:r>
          </w:p>
        </w:tc>
      </w:tr>
      <w:tr w:rsidR="008F41A5" w:rsidRPr="00415C43" w:rsidTr="004827B2">
        <w:tc>
          <w:tcPr>
            <w:tcW w:w="851" w:type="dxa"/>
            <w:vMerge w:val="restart"/>
            <w:tcBorders>
              <w:right w:val="single" w:sz="4" w:space="0" w:color="auto"/>
            </w:tcBorders>
          </w:tcPr>
          <w:p w:rsidR="008F41A5" w:rsidRPr="00415C43" w:rsidRDefault="008F41A5" w:rsidP="00222F71">
            <w:pPr>
              <w:suppressAutoHyphens/>
              <w:snapToGrid w:val="0"/>
              <w:jc w:val="center"/>
              <w:rPr>
                <w:b/>
                <w:lang w:eastAsia="ar-SA"/>
              </w:rPr>
            </w:pPr>
          </w:p>
        </w:tc>
        <w:tc>
          <w:tcPr>
            <w:tcW w:w="2551" w:type="dxa"/>
            <w:tcBorders>
              <w:left w:val="single" w:sz="4" w:space="0" w:color="auto"/>
            </w:tcBorders>
          </w:tcPr>
          <w:p w:rsidR="008F41A5" w:rsidRPr="00415C43" w:rsidRDefault="008F41A5" w:rsidP="008F41A5">
            <w:pPr>
              <w:suppressAutoHyphens/>
              <w:rPr>
                <w:lang w:eastAsia="ar-SA"/>
              </w:rPr>
            </w:pPr>
            <w:r w:rsidRPr="00415C43">
              <w:rPr>
                <w:lang w:eastAsia="ar-SA"/>
              </w:rPr>
              <w:t xml:space="preserve">-  </w:t>
            </w:r>
            <w:r w:rsidRPr="00415C43">
              <w:rPr>
                <w:rFonts w:cs="Tahoma"/>
                <w:lang w:eastAsia="ar-SA"/>
              </w:rPr>
              <w:t>Остановочные павильоны, места для остановки транспорта (местные уширения), карманы;</w:t>
            </w:r>
          </w:p>
        </w:tc>
        <w:tc>
          <w:tcPr>
            <w:tcW w:w="11907" w:type="dxa"/>
          </w:tcPr>
          <w:p w:rsidR="008F41A5" w:rsidRPr="00415C43" w:rsidRDefault="006931CA" w:rsidP="006931CA">
            <w:pPr>
              <w:widowControl w:val="0"/>
              <w:tabs>
                <w:tab w:val="left" w:pos="1155"/>
              </w:tabs>
              <w:suppressAutoHyphens/>
              <w:ind w:firstLine="459"/>
              <w:rPr>
                <w:bCs/>
              </w:rPr>
            </w:pPr>
            <w:r w:rsidRPr="00415C43">
              <w:rPr>
                <w:b/>
              </w:rPr>
              <w:t xml:space="preserve"> </w:t>
            </w:r>
            <w:r w:rsidR="008F41A5" w:rsidRPr="00415C43">
              <w:rPr>
                <w:b/>
              </w:rPr>
              <w:t>1. Предельные (минимальные и (или) максимальные) размеры земельных участков, в том числе их площадь</w:t>
            </w:r>
            <w:r w:rsidR="008F41A5" w:rsidRPr="00415C43">
              <w:rPr>
                <w:bCs/>
              </w:rPr>
              <w:t xml:space="preserve"> </w:t>
            </w:r>
          </w:p>
          <w:p w:rsidR="008F41A5" w:rsidRPr="00415C43" w:rsidRDefault="006931CA" w:rsidP="006931CA">
            <w:pPr>
              <w:widowControl w:val="0"/>
              <w:tabs>
                <w:tab w:val="left" w:pos="1155"/>
              </w:tabs>
              <w:suppressAutoHyphens/>
              <w:ind w:firstLine="459"/>
              <w:rPr>
                <w:bCs/>
              </w:rPr>
            </w:pPr>
            <w:r w:rsidRPr="00415C43">
              <w:rPr>
                <w:bCs/>
              </w:rPr>
              <w:t xml:space="preserve"> </w:t>
            </w:r>
            <w:r w:rsidR="008F41A5" w:rsidRPr="00415C43">
              <w:rPr>
                <w:bCs/>
              </w:rPr>
              <w:t>1.1 Расстояния между остановочными пунктами общественного пассажирского транспорта (автобуса, троллейбуса) в пределах городского округа, поселения следует принимать 400-</w:t>
            </w:r>
            <w:smartTag w:uri="urn:schemas-microsoft-com:office:smarttags" w:element="metricconverter">
              <w:smartTagPr>
                <w:attr w:name="ProductID" w:val="600 м"/>
              </w:smartTagPr>
              <w:r w:rsidR="008F41A5" w:rsidRPr="00415C43">
                <w:rPr>
                  <w:bCs/>
                </w:rPr>
                <w:t>600 м</w:t>
              </w:r>
            </w:smartTag>
            <w:r w:rsidR="008F41A5" w:rsidRPr="00415C43">
              <w:rPr>
                <w:bCs/>
              </w:rPr>
              <w:t>.</w:t>
            </w:r>
          </w:p>
          <w:p w:rsidR="008F41A5" w:rsidRPr="00415C43" w:rsidRDefault="006931CA" w:rsidP="006931CA">
            <w:pPr>
              <w:widowControl w:val="0"/>
              <w:tabs>
                <w:tab w:val="left" w:pos="1155"/>
              </w:tabs>
              <w:suppressAutoHyphens/>
              <w:ind w:firstLine="459"/>
              <w:rPr>
                <w:bCs/>
              </w:rPr>
            </w:pPr>
            <w:r w:rsidRPr="00415C43">
              <w:rPr>
                <w:bCs/>
              </w:rPr>
              <w:t xml:space="preserve"> </w:t>
            </w:r>
            <w:r w:rsidR="008F41A5" w:rsidRPr="00415C43">
              <w:rPr>
                <w:bCs/>
              </w:rPr>
              <w:t xml:space="preserve">1.2 </w:t>
            </w:r>
            <w:r w:rsidR="008F41A5" w:rsidRPr="00415C43">
              <w:t xml:space="preserve">Автобусные  остановки на дорогах II-V категорий следует смещать по ходу движения на расстояние не менее </w:t>
            </w:r>
            <w:smartTag w:uri="urn:schemas-microsoft-com:office:smarttags" w:element="metricconverter">
              <w:smartTagPr>
                <w:attr w:name="ProductID" w:val="300 м"/>
              </w:smartTagPr>
              <w:r w:rsidR="008F41A5" w:rsidRPr="00415C43">
                <w:t>30 м</w:t>
              </w:r>
            </w:smartTag>
            <w:r w:rsidR="008F41A5" w:rsidRPr="00415C43">
              <w:t xml:space="preserve"> между ближайшими стенками павильонов.</w:t>
            </w:r>
          </w:p>
          <w:p w:rsidR="008F41A5" w:rsidRPr="00415C43" w:rsidRDefault="006931CA" w:rsidP="006931CA">
            <w:pPr>
              <w:ind w:firstLine="459"/>
            </w:pPr>
            <w:r w:rsidRPr="00415C43">
              <w:rPr>
                <w:bCs/>
              </w:rPr>
              <w:t xml:space="preserve"> </w:t>
            </w:r>
            <w:r w:rsidR="008F41A5" w:rsidRPr="00415C43">
              <w:rPr>
                <w:bCs/>
              </w:rPr>
              <w:t>1.3 В производственных и коммунально-складских зонах</w:t>
            </w:r>
            <w:r w:rsidR="008F41A5" w:rsidRPr="00415C43">
              <w:t xml:space="preserve"> </w:t>
            </w:r>
            <w:r w:rsidR="008F41A5" w:rsidRPr="00415C43">
              <w:rPr>
                <w:bCs/>
              </w:rPr>
              <w:t>дальность пешеходных подходов до ближайшей остановки общественного пассажирского транспорта</w:t>
            </w:r>
            <w:r w:rsidR="008F41A5" w:rsidRPr="00415C43">
              <w:t xml:space="preserve"> </w:t>
            </w:r>
            <w:r w:rsidR="008F41A5" w:rsidRPr="00415C43">
              <w:rPr>
                <w:bCs/>
              </w:rPr>
              <w:t xml:space="preserve">– не более </w:t>
            </w:r>
            <w:smartTag w:uri="urn:schemas-microsoft-com:office:smarttags" w:element="metricconverter">
              <w:smartTagPr>
                <w:attr w:name="ProductID" w:val="400 м"/>
              </w:smartTagPr>
              <w:r w:rsidR="008F41A5" w:rsidRPr="00415C43">
                <w:rPr>
                  <w:bCs/>
                </w:rPr>
                <w:t>400 м</w:t>
              </w:r>
            </w:smartTag>
            <w:r w:rsidR="008F41A5" w:rsidRPr="00415C43">
              <w:rPr>
                <w:bCs/>
              </w:rPr>
              <w:t xml:space="preserve"> от проходных предприятий; </w:t>
            </w:r>
          </w:p>
          <w:p w:rsidR="008F41A5" w:rsidRPr="00415C43" w:rsidRDefault="008F41A5" w:rsidP="006931CA">
            <w:pPr>
              <w:spacing w:line="239" w:lineRule="auto"/>
              <w:ind w:firstLine="459"/>
              <w:rPr>
                <w:bCs/>
              </w:rPr>
            </w:pPr>
            <w:r w:rsidRPr="00415C43">
              <w:rPr>
                <w:bCs/>
              </w:rPr>
              <w:t xml:space="preserve">В условиях сложного рельефа указанные расстояния следует уменьшать на </w:t>
            </w:r>
            <w:smartTag w:uri="urn:schemas-microsoft-com:office:smarttags" w:element="metricconverter">
              <w:smartTagPr>
                <w:attr w:name="ProductID" w:val="50 м"/>
              </w:smartTagPr>
              <w:r w:rsidRPr="00415C43">
                <w:rPr>
                  <w:bCs/>
                </w:rPr>
                <w:t>50 м</w:t>
              </w:r>
            </w:smartTag>
            <w:r w:rsidRPr="00415C43">
              <w:rPr>
                <w:bCs/>
              </w:rPr>
              <w:t xml:space="preserve"> на каждые </w:t>
            </w:r>
            <w:smartTag w:uri="urn:schemas-microsoft-com:office:smarttags" w:element="metricconverter">
              <w:smartTagPr>
                <w:attr w:name="ProductID" w:val="10 м"/>
              </w:smartTagPr>
              <w:r w:rsidRPr="00415C43">
                <w:rPr>
                  <w:bCs/>
                </w:rPr>
                <w:t>10 м</w:t>
              </w:r>
            </w:smartTag>
            <w:r w:rsidRPr="00415C43">
              <w:rPr>
                <w:bCs/>
              </w:rPr>
              <w:t xml:space="preserve"> преодолеваемого перепада рельефа.</w:t>
            </w:r>
          </w:p>
          <w:p w:rsidR="008F41A5" w:rsidRPr="00415C43" w:rsidRDefault="006931CA" w:rsidP="006931CA">
            <w:pPr>
              <w:widowControl w:val="0"/>
              <w:tabs>
                <w:tab w:val="left" w:pos="1155"/>
              </w:tabs>
              <w:suppressAutoHyphens/>
              <w:ind w:firstLine="459"/>
              <w:rPr>
                <w:bCs/>
              </w:rPr>
            </w:pPr>
            <w:r w:rsidRPr="00415C43">
              <w:rPr>
                <w:rFonts w:cs="Tahoma"/>
                <w:lang w:eastAsia="ar-SA"/>
              </w:rPr>
              <w:t xml:space="preserve"> </w:t>
            </w:r>
            <w:r w:rsidR="008F41A5" w:rsidRPr="00415C43">
              <w:rPr>
                <w:rFonts w:cs="Tahoma"/>
                <w:lang w:eastAsia="ar-SA"/>
              </w:rPr>
              <w:t xml:space="preserve">1.4 </w:t>
            </w:r>
            <w:r w:rsidR="008F41A5" w:rsidRPr="00415C43">
              <w:rPr>
                <w:bCs/>
              </w:rPr>
              <w:t xml:space="preserve">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w:t>
            </w:r>
            <w:smartTag w:uri="urn:schemas-microsoft-com:office:smarttags" w:element="metricconverter">
              <w:smartTagPr>
                <w:attr w:name="ProductID" w:val="10 м"/>
              </w:smartTagPr>
              <w:r w:rsidR="008F41A5" w:rsidRPr="00415C43">
                <w:rPr>
                  <w:bCs/>
                </w:rPr>
                <w:t>10 м</w:t>
              </w:r>
            </w:smartTag>
            <w:r w:rsidR="008F41A5" w:rsidRPr="00415C43">
              <w:rPr>
                <w:bCs/>
              </w:rPr>
              <w:t xml:space="preserve">. </w:t>
            </w:r>
          </w:p>
          <w:p w:rsidR="008F41A5" w:rsidRPr="00415C43" w:rsidRDefault="006931CA" w:rsidP="006931CA">
            <w:pPr>
              <w:ind w:firstLine="459"/>
            </w:pPr>
            <w:r w:rsidRPr="00415C43">
              <w:rPr>
                <w:bCs/>
              </w:rPr>
              <w:t xml:space="preserve"> </w:t>
            </w:r>
            <w:r w:rsidR="008F41A5" w:rsidRPr="00415C43">
              <w:rPr>
                <w:bCs/>
              </w:rPr>
              <w:t xml:space="preserve">1.5 </w:t>
            </w:r>
            <w:r w:rsidR="008F41A5" w:rsidRPr="00415C43">
              <w:t xml:space="preserve">Ширину посадочной площадки на автобусных остановках следует принимать не менее </w:t>
            </w:r>
            <w:smartTag w:uri="urn:schemas-microsoft-com:office:smarttags" w:element="metricconverter">
              <w:smartTagPr>
                <w:attr w:name="ProductID" w:val="3 м"/>
              </w:smartTagPr>
              <w:r w:rsidR="008F41A5" w:rsidRPr="00415C43">
                <w:t>3 м</w:t>
              </w:r>
            </w:smartTag>
            <w:r w:rsidR="008F41A5" w:rsidRPr="00415C43">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008F41A5" w:rsidRPr="00415C43">
                <w:t>5 м</w:t>
              </w:r>
            </w:smartTag>
            <w:r w:rsidR="008F41A5" w:rsidRPr="00415C43">
              <w:t>.</w:t>
            </w:r>
          </w:p>
          <w:p w:rsidR="008F41A5" w:rsidRPr="00415C43" w:rsidRDefault="006931CA" w:rsidP="006931CA">
            <w:pPr>
              <w:ind w:firstLine="459"/>
            </w:pPr>
            <w:r w:rsidRPr="00415C43">
              <w:rPr>
                <w:rFonts w:cs="Tahoma"/>
                <w:lang w:eastAsia="ar-SA"/>
              </w:rPr>
              <w:t xml:space="preserve"> </w:t>
            </w:r>
            <w:r w:rsidR="008F41A5" w:rsidRPr="00415C43">
              <w:rPr>
                <w:rFonts w:cs="Tahoma"/>
                <w:lang w:eastAsia="ar-SA"/>
              </w:rPr>
              <w:t xml:space="preserve">1.6 </w:t>
            </w:r>
            <w:r w:rsidR="008F41A5" w:rsidRPr="00415C43">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008F41A5" w:rsidRPr="00415C43">
                <w:t>200 м</w:t>
              </w:r>
              <w:r w:rsidR="008F41A5" w:rsidRPr="00415C43">
                <w:rPr>
                  <w:vertAlign w:val="superscript"/>
                </w:rPr>
                <w:t>2</w:t>
              </w:r>
            </w:smartTag>
            <w:r w:rsidR="008F41A5" w:rsidRPr="00415C43">
              <w:t xml:space="preserve"> на одно машино-место.</w:t>
            </w:r>
          </w:p>
          <w:p w:rsidR="008F41A5" w:rsidRPr="00415C43" w:rsidRDefault="006931CA" w:rsidP="006931CA">
            <w:pPr>
              <w:autoSpaceDE w:val="0"/>
              <w:autoSpaceDN w:val="0"/>
              <w:adjustRightInd w:val="0"/>
              <w:ind w:firstLine="459"/>
            </w:pPr>
            <w:r w:rsidRPr="00415C43">
              <w:t xml:space="preserve"> </w:t>
            </w:r>
            <w:r w:rsidR="008F41A5" w:rsidRPr="00415C43">
              <w:t>1.7 Ориентировочная площадь земельного участка для автопавильонов на 10 пассажиров – 0,08га.</w:t>
            </w:r>
          </w:p>
          <w:p w:rsidR="008F41A5" w:rsidRPr="00415C43" w:rsidRDefault="006931CA" w:rsidP="006931CA">
            <w:pPr>
              <w:autoSpaceDE w:val="0"/>
              <w:autoSpaceDN w:val="0"/>
              <w:adjustRightInd w:val="0"/>
              <w:ind w:firstLine="459"/>
            </w:pPr>
            <w:r w:rsidRPr="00415C43">
              <w:t xml:space="preserve"> </w:t>
            </w:r>
            <w:r w:rsidR="008F41A5" w:rsidRPr="00415C43">
              <w:t>1.8 Ориентировочная площадь земельного участка для автопавильонов на 20 пассажиров – 0,10га.</w:t>
            </w:r>
          </w:p>
          <w:p w:rsidR="008F41A5" w:rsidRPr="00415C43" w:rsidRDefault="006931CA" w:rsidP="006931CA">
            <w:pPr>
              <w:ind w:firstLine="459"/>
              <w:rPr>
                <w:b/>
              </w:rPr>
            </w:pPr>
            <w:r w:rsidRPr="00415C43">
              <w:rPr>
                <w:b/>
              </w:rPr>
              <w:t xml:space="preserve"> </w:t>
            </w:r>
            <w:r w:rsidR="008F41A5" w:rsidRPr="00415C43">
              <w:rPr>
                <w:b/>
              </w:rPr>
              <w:t>2. Минимальные отступы зданий, строений и сооружений от границ земельных участков</w:t>
            </w:r>
          </w:p>
          <w:p w:rsidR="008F41A5" w:rsidRPr="00415C43" w:rsidRDefault="006931CA" w:rsidP="006931CA">
            <w:pPr>
              <w:widowControl w:val="0"/>
              <w:tabs>
                <w:tab w:val="left" w:pos="1155"/>
              </w:tabs>
              <w:suppressAutoHyphens/>
              <w:ind w:firstLine="459"/>
            </w:pPr>
            <w:r w:rsidRPr="00415C43">
              <w:t xml:space="preserve"> </w:t>
            </w:r>
            <w:r w:rsidR="008F41A5" w:rsidRPr="00415C43">
              <w:t xml:space="preserve">2.1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008F41A5" w:rsidRPr="00415C43">
                <w:t>50 м</w:t>
              </w:r>
            </w:smartTag>
            <w:r w:rsidR="008F41A5" w:rsidRPr="00415C43">
              <w:t>.</w:t>
            </w:r>
          </w:p>
          <w:p w:rsidR="008F41A5" w:rsidRPr="00415C43" w:rsidRDefault="006931CA" w:rsidP="006931CA">
            <w:pPr>
              <w:shd w:val="clear" w:color="auto" w:fill="FFFFFF"/>
              <w:ind w:firstLine="459"/>
            </w:pPr>
            <w:r w:rsidRPr="00415C43">
              <w:t xml:space="preserve"> </w:t>
            </w:r>
            <w:r w:rsidR="008F41A5" w:rsidRPr="00415C43">
              <w:t xml:space="preserve">2.2 Ближайшая грань павильона должна быть расположена не ближе </w:t>
            </w:r>
            <w:smartTag w:uri="urn:schemas-microsoft-com:office:smarttags" w:element="metricconverter">
              <w:smartTagPr>
                <w:attr w:name="ProductID" w:val="3 м"/>
              </w:smartTagPr>
              <w:r w:rsidR="008F41A5" w:rsidRPr="00415C43">
                <w:t>3 м</w:t>
              </w:r>
            </w:smartTag>
            <w:r w:rsidR="008F41A5" w:rsidRPr="00415C43">
              <w:t xml:space="preserve"> от кромки остановочной площадки.</w:t>
            </w:r>
          </w:p>
          <w:p w:rsidR="006931CA" w:rsidRPr="00415C43" w:rsidRDefault="006931CA" w:rsidP="006931CA">
            <w:pPr>
              <w:ind w:firstLine="510"/>
              <w:jc w:val="both"/>
            </w:pPr>
            <w:r w:rsidRPr="00415C43">
              <w:t>2.</w:t>
            </w:r>
            <w:r w:rsidR="00457683" w:rsidRPr="00415C43">
              <w:t>3</w:t>
            </w:r>
            <w:r w:rsidRPr="00415C43">
              <w:t xml:space="preserve">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 метров"/>
              </w:smartTagPr>
              <w:r w:rsidRPr="00415C43">
                <w:t>5 метров</w:t>
              </w:r>
            </w:smartTag>
            <w:r w:rsidRPr="00415C43">
              <w:t>.</w:t>
            </w:r>
          </w:p>
          <w:p w:rsidR="006931CA" w:rsidRPr="00415C43" w:rsidRDefault="006931CA" w:rsidP="006931CA">
            <w:pPr>
              <w:ind w:firstLine="510"/>
              <w:jc w:val="both"/>
            </w:pPr>
            <w:r w:rsidRPr="00415C43">
              <w:t>2.</w:t>
            </w:r>
            <w:r w:rsidR="00457683" w:rsidRPr="00415C43">
              <w:t>4</w:t>
            </w:r>
            <w:r w:rsidRPr="00415C43">
              <w:t xml:space="preserve">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 метров"/>
              </w:smartTagPr>
              <w:r w:rsidRPr="00415C43">
                <w:t>3 метров</w:t>
              </w:r>
            </w:smartTag>
            <w:r w:rsidRPr="00415C43">
              <w:t>.</w:t>
            </w:r>
          </w:p>
          <w:p w:rsidR="006931CA" w:rsidRPr="00415C43" w:rsidRDefault="006931CA" w:rsidP="006931CA">
            <w:pPr>
              <w:ind w:firstLine="510"/>
              <w:jc w:val="both"/>
            </w:pPr>
            <w:r w:rsidRPr="00415C43">
              <w:t>2.</w:t>
            </w:r>
            <w:r w:rsidR="00457683" w:rsidRPr="00415C43">
              <w:t>5</w:t>
            </w:r>
            <w:r w:rsidRPr="00415C43">
              <w:t xml:space="preserve"> Расстояние между зданиями и объектами капитального строительства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8F41A5" w:rsidRPr="00415C43" w:rsidRDefault="006931CA" w:rsidP="006931CA">
            <w:pPr>
              <w:autoSpaceDE w:val="0"/>
              <w:autoSpaceDN w:val="0"/>
              <w:adjustRightInd w:val="0"/>
              <w:ind w:firstLine="459"/>
            </w:pPr>
            <w:r w:rsidRPr="00415C43">
              <w:rPr>
                <w:b/>
              </w:rPr>
              <w:t xml:space="preserve"> </w:t>
            </w:r>
            <w:r w:rsidR="008F41A5" w:rsidRPr="00415C43">
              <w:rPr>
                <w:b/>
              </w:rPr>
              <w:t>3. Предельное количество этажей или предельная высота зданий, строений, сооружений</w:t>
            </w:r>
            <w:r w:rsidR="008F41A5" w:rsidRPr="00415C43">
              <w:t xml:space="preserve"> </w:t>
            </w:r>
          </w:p>
          <w:p w:rsidR="008F41A5" w:rsidRPr="00415C43" w:rsidRDefault="006931CA" w:rsidP="006931CA">
            <w:pPr>
              <w:autoSpaceDE w:val="0"/>
              <w:autoSpaceDN w:val="0"/>
              <w:adjustRightInd w:val="0"/>
              <w:ind w:firstLine="459"/>
            </w:pPr>
            <w:r w:rsidRPr="00415C43">
              <w:t xml:space="preserve"> </w:t>
            </w:r>
            <w:r w:rsidR="008F41A5" w:rsidRPr="00415C43">
              <w:t>3.1 Предельное количество этажей</w:t>
            </w:r>
            <w:r w:rsidR="008F41A5" w:rsidRPr="00415C43">
              <w:rPr>
                <w:b/>
              </w:rPr>
              <w:t xml:space="preserve"> </w:t>
            </w:r>
            <w:r w:rsidR="008F41A5" w:rsidRPr="00415C43">
              <w:t>– 1.</w:t>
            </w:r>
          </w:p>
          <w:p w:rsidR="008F41A5" w:rsidRPr="00415C43" w:rsidRDefault="006931CA" w:rsidP="006931CA">
            <w:pPr>
              <w:ind w:firstLine="459"/>
              <w:rPr>
                <w:b/>
              </w:rPr>
            </w:pPr>
            <w:r w:rsidRPr="00415C43">
              <w:rPr>
                <w:b/>
              </w:rPr>
              <w:t xml:space="preserve"> </w:t>
            </w:r>
            <w:r w:rsidR="008F41A5" w:rsidRPr="00415C43">
              <w:rPr>
                <w:b/>
              </w:rPr>
              <w:t>4. Максимальный процент застройки в границах земельного участка</w:t>
            </w:r>
            <w:r w:rsidR="00B93DAB" w:rsidRPr="00415C43">
              <w:rPr>
                <w:b/>
              </w:rPr>
              <w:t>.</w:t>
            </w:r>
          </w:p>
          <w:p w:rsidR="008F41A5" w:rsidRPr="00415C43" w:rsidRDefault="006931CA" w:rsidP="006931CA">
            <w:pPr>
              <w:widowControl w:val="0"/>
              <w:tabs>
                <w:tab w:val="left" w:pos="1155"/>
              </w:tabs>
              <w:suppressAutoHyphens/>
              <w:ind w:firstLine="459"/>
              <w:rPr>
                <w:rFonts w:cs="Tahoma"/>
                <w:lang w:eastAsia="ar-SA"/>
              </w:rPr>
            </w:pPr>
            <w:r w:rsidRPr="00415C43">
              <w:t xml:space="preserve"> </w:t>
            </w:r>
            <w:r w:rsidR="008F41A5" w:rsidRPr="00415C43">
              <w:t>4.1</w:t>
            </w:r>
            <w:r w:rsidR="008F41A5" w:rsidRPr="00415C43">
              <w:rPr>
                <w:bCs/>
              </w:rPr>
              <w:t xml:space="preserve"> Максимальный</w:t>
            </w:r>
            <w:r w:rsidR="008F41A5" w:rsidRPr="00415C43">
              <w:t xml:space="preserve"> </w:t>
            </w:r>
            <w:r w:rsidR="008F41A5" w:rsidRPr="00415C43">
              <w:rPr>
                <w:bCs/>
              </w:rPr>
              <w:t>процент</w:t>
            </w:r>
            <w:r w:rsidR="008F41A5" w:rsidRPr="00415C43">
              <w:t xml:space="preserve"> </w:t>
            </w:r>
            <w:r w:rsidR="008F41A5" w:rsidRPr="00415C43">
              <w:rPr>
                <w:bCs/>
              </w:rPr>
              <w:t>застройки – 60%.</w:t>
            </w:r>
          </w:p>
        </w:tc>
      </w:tr>
      <w:tr w:rsidR="005C0D78" w:rsidRPr="00415C43" w:rsidTr="004827B2">
        <w:tc>
          <w:tcPr>
            <w:tcW w:w="851" w:type="dxa"/>
            <w:vMerge/>
            <w:tcBorders>
              <w:right w:val="single" w:sz="4" w:space="0" w:color="auto"/>
            </w:tcBorders>
          </w:tcPr>
          <w:p w:rsidR="005C0D78" w:rsidRPr="00415C43" w:rsidRDefault="005C0D78" w:rsidP="00222F71">
            <w:pPr>
              <w:suppressAutoHyphens/>
              <w:snapToGrid w:val="0"/>
              <w:jc w:val="center"/>
              <w:rPr>
                <w:lang w:eastAsia="ar-SA"/>
              </w:rPr>
            </w:pPr>
          </w:p>
        </w:tc>
        <w:tc>
          <w:tcPr>
            <w:tcW w:w="2551" w:type="dxa"/>
            <w:tcBorders>
              <w:left w:val="single" w:sz="4" w:space="0" w:color="auto"/>
            </w:tcBorders>
          </w:tcPr>
          <w:p w:rsidR="005C0D78" w:rsidRPr="00415C43" w:rsidRDefault="005C0D78" w:rsidP="00044CB7">
            <w:pPr>
              <w:suppressAutoHyphens/>
              <w:rPr>
                <w:lang w:eastAsia="ar-SA"/>
              </w:rPr>
            </w:pPr>
            <w:r w:rsidRPr="00415C43">
              <w:rPr>
                <w:lang w:eastAsia="ar-SA"/>
              </w:rPr>
              <w:t xml:space="preserve">-  </w:t>
            </w:r>
            <w:r w:rsidRPr="00415C43">
              <w:t>Административные здания, офисы, конторы различных организаций, фирм, компаний</w:t>
            </w:r>
          </w:p>
        </w:tc>
        <w:tc>
          <w:tcPr>
            <w:tcW w:w="11907" w:type="dxa"/>
          </w:tcPr>
          <w:p w:rsidR="005C0D78" w:rsidRPr="00415C43" w:rsidRDefault="005C0D78" w:rsidP="001D28FF">
            <w:pPr>
              <w:autoSpaceDE w:val="0"/>
              <w:autoSpaceDN w:val="0"/>
              <w:adjustRightInd w:val="0"/>
              <w:ind w:firstLine="459"/>
              <w:rPr>
                <w:b/>
              </w:rPr>
            </w:pPr>
            <w:r w:rsidRPr="00415C43">
              <w:rPr>
                <w:b/>
              </w:rPr>
              <w:t xml:space="preserve"> 1. Предельные (минимальные и (или) максимальные) размеры земельных участков, в том числе их площадь</w:t>
            </w:r>
          </w:p>
          <w:p w:rsidR="005C0D78" w:rsidRPr="00415C43" w:rsidRDefault="005C0D78" w:rsidP="001D28FF">
            <w:pPr>
              <w:ind w:firstLine="459"/>
            </w:pPr>
            <w:r w:rsidRPr="00415C43">
              <w:rPr>
                <w:bCs/>
              </w:rPr>
              <w:t xml:space="preserve"> 1.1 Р</w:t>
            </w:r>
            <w:r w:rsidRPr="00415C43">
              <w:t>азмеры земельных участков для административно-управленческих учреждений сельских органов власти:</w:t>
            </w:r>
          </w:p>
          <w:p w:rsidR="005C0D78" w:rsidRPr="00415C43" w:rsidRDefault="005C0D78" w:rsidP="001D28FF">
            <w:pPr>
              <w:ind w:firstLine="459"/>
            </w:pPr>
            <w:r w:rsidRPr="00415C43">
              <w:t xml:space="preserve">при этажности 2-3 этажей – 60 - </w:t>
            </w:r>
            <w:smartTag w:uri="urn:schemas-microsoft-com:office:smarttags" w:element="metricconverter">
              <w:smartTagPr>
                <w:attr w:name="ProductID" w:val="40 м2"/>
              </w:smartTagPr>
              <w:r w:rsidRPr="00415C43">
                <w:t>40 м2</w:t>
              </w:r>
            </w:smartTag>
            <w:r w:rsidRPr="00415C43">
              <w:t xml:space="preserve"> на 1 сотрудника.</w:t>
            </w:r>
          </w:p>
          <w:p w:rsidR="005C0D78" w:rsidRPr="00415C43" w:rsidRDefault="005C0D78" w:rsidP="001D28FF">
            <w:pPr>
              <w:autoSpaceDE w:val="0"/>
              <w:autoSpaceDN w:val="0"/>
              <w:adjustRightInd w:val="0"/>
              <w:ind w:firstLine="459"/>
            </w:pPr>
            <w:r w:rsidRPr="00415C43">
              <w:t xml:space="preserve"> 1.2 Площадь участка существующего здания административно-управленческого учреждения районного уровня – в фактических кадастровых границах.</w:t>
            </w:r>
          </w:p>
          <w:p w:rsidR="005C0D78" w:rsidRPr="00415C43" w:rsidRDefault="005C0D78" w:rsidP="001D28FF">
            <w:pPr>
              <w:autoSpaceDE w:val="0"/>
              <w:autoSpaceDN w:val="0"/>
              <w:adjustRightInd w:val="0"/>
              <w:ind w:firstLine="459"/>
            </w:pPr>
            <w:r w:rsidRPr="00415C43">
              <w:t xml:space="preserve"> 1.3 </w:t>
            </w:r>
            <w:r w:rsidR="008A54EC" w:rsidRPr="00415C43">
              <w:rPr>
                <w:bCs/>
              </w:rPr>
              <w:t>Р</w:t>
            </w:r>
            <w:r w:rsidR="008A54EC" w:rsidRPr="00415C43">
              <w:t>азмеры земельных участков для зданий офисов и коммерческо-деловых объектов согласно СП 42.13330.201</w:t>
            </w:r>
            <w:r w:rsidR="00B10935" w:rsidRPr="00415C43">
              <w:t>6</w:t>
            </w:r>
            <w:r w:rsidR="008A54EC" w:rsidRPr="00415C43">
              <w:t xml:space="preserve"> </w:t>
            </w:r>
            <w:r w:rsidR="00931D90" w:rsidRPr="00415C43">
              <w:t>устанавливаются по заданию на проектирование</w:t>
            </w:r>
            <w:r w:rsidR="008A54EC" w:rsidRPr="00415C43">
              <w:t>.</w:t>
            </w:r>
          </w:p>
          <w:p w:rsidR="005C0D78" w:rsidRPr="00415C43" w:rsidRDefault="005C0D78" w:rsidP="001D28FF">
            <w:pPr>
              <w:ind w:firstLine="459"/>
              <w:jc w:val="both"/>
            </w:pPr>
            <w:r w:rsidRPr="00415C43">
              <w:t xml:space="preserve"> 1.4 </w:t>
            </w:r>
            <w:r w:rsidR="008A54EC" w:rsidRPr="00415C43">
              <w:t>Площадь участка существующего зданий офисов и коммерческо-деловых объектов – в фактических кадастровых границах.</w:t>
            </w:r>
          </w:p>
          <w:p w:rsidR="005C0D78" w:rsidRPr="00415C43" w:rsidRDefault="005C0D78" w:rsidP="001D28FF">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5C0D78" w:rsidRPr="00415C43" w:rsidRDefault="005C0D78" w:rsidP="001D28FF">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5C0D78" w:rsidRPr="00415C43" w:rsidRDefault="005C0D78" w:rsidP="001D28FF">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5C0D78" w:rsidRPr="00415C43" w:rsidRDefault="005C0D78" w:rsidP="001D28FF">
            <w:pPr>
              <w:autoSpaceDE w:val="0"/>
              <w:autoSpaceDN w:val="0"/>
              <w:adjustRightInd w:val="0"/>
              <w:ind w:firstLine="510"/>
              <w:jc w:val="both"/>
            </w:pPr>
            <w:r w:rsidRPr="00415C43">
              <w:t xml:space="preserve">2.3 Расстояния между общежитиями и общественными, жилыми, а также производственными зданиями следует принимать в соответствии с гигиеническими </w:t>
            </w:r>
            <w:hyperlink r:id="rId34"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5C0D78" w:rsidRPr="00415C43" w:rsidRDefault="005C0D78" w:rsidP="001D28FF">
            <w:pPr>
              <w:autoSpaceDE w:val="0"/>
              <w:autoSpaceDN w:val="0"/>
              <w:adjustRightInd w:val="0"/>
              <w:ind w:firstLine="510"/>
              <w:jc w:val="both"/>
            </w:pPr>
            <w:r w:rsidRPr="00415C43">
              <w:t>2.4 Здания в общественно-деловой зоне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5C0D78" w:rsidRPr="00415C43" w:rsidRDefault="005C0D78" w:rsidP="001D28FF">
            <w:pPr>
              <w:autoSpaceDE w:val="0"/>
              <w:autoSpaceDN w:val="0"/>
              <w:adjustRightInd w:val="0"/>
              <w:ind w:firstLine="510"/>
              <w:jc w:val="both"/>
            </w:pPr>
            <w:r w:rsidRPr="00415C43">
              <w:rPr>
                <w:b/>
              </w:rPr>
              <w:t>3. Предельное количество этажей или предельная высота зданий, строений, сооружений.</w:t>
            </w:r>
            <w:r w:rsidRPr="00415C43">
              <w:t xml:space="preserve"> </w:t>
            </w:r>
          </w:p>
          <w:p w:rsidR="005C0D78" w:rsidRPr="00415C43" w:rsidRDefault="005C0D78" w:rsidP="001D28FF">
            <w:pPr>
              <w:autoSpaceDE w:val="0"/>
              <w:autoSpaceDN w:val="0"/>
              <w:adjustRightInd w:val="0"/>
              <w:ind w:firstLine="510"/>
              <w:jc w:val="both"/>
            </w:pPr>
            <w:r w:rsidRPr="00415C43">
              <w:t>3.1 Максимальное количество этажей – 2.</w:t>
            </w:r>
          </w:p>
          <w:p w:rsidR="005C0D78" w:rsidRPr="00415C43" w:rsidRDefault="005C0D78" w:rsidP="001D28FF">
            <w:pPr>
              <w:autoSpaceDE w:val="0"/>
              <w:autoSpaceDN w:val="0"/>
              <w:adjustRightInd w:val="0"/>
              <w:ind w:firstLine="510"/>
              <w:jc w:val="both"/>
            </w:pPr>
            <w:r w:rsidRPr="00415C43">
              <w:t>3.2 Объекты могут размещаться в отдельно стоящих зданиях, быть встроенными и встроенно-пристроенными к первым этажам зданий.</w:t>
            </w:r>
          </w:p>
          <w:p w:rsidR="005C0D78" w:rsidRPr="00415C43" w:rsidRDefault="005C0D78" w:rsidP="001D28FF">
            <w:pPr>
              <w:ind w:firstLine="510"/>
              <w:jc w:val="both"/>
              <w:rPr>
                <w:b/>
              </w:rPr>
            </w:pPr>
            <w:r w:rsidRPr="00415C43">
              <w:rPr>
                <w:b/>
              </w:rPr>
              <w:t>4. Максимальный процент застройки в границах земельного участка.</w:t>
            </w:r>
          </w:p>
          <w:p w:rsidR="005C0D78" w:rsidRPr="00415C43" w:rsidRDefault="005C0D78" w:rsidP="001D28FF">
            <w:pPr>
              <w:autoSpaceDE w:val="0"/>
              <w:autoSpaceDN w:val="0"/>
              <w:adjustRightInd w:val="0"/>
              <w:ind w:firstLine="510"/>
              <w:jc w:val="both"/>
            </w:pPr>
            <w:r w:rsidRPr="00415C43">
              <w:t>4.1  Максимальный процент застройки - 60%.</w:t>
            </w:r>
          </w:p>
          <w:p w:rsidR="005C0D78" w:rsidRPr="00415C43" w:rsidRDefault="005C0D78" w:rsidP="001D28FF">
            <w:pPr>
              <w:widowControl w:val="0"/>
              <w:tabs>
                <w:tab w:val="left" w:pos="1155"/>
              </w:tabs>
              <w:suppressAutoHyphens/>
              <w:snapToGrid w:val="0"/>
              <w:ind w:firstLine="510"/>
              <w:jc w:val="both"/>
            </w:pPr>
            <w:r w:rsidRPr="00415C43">
              <w:t>4.2 Минимальный процент озеленения – 15% территории земельного участка.</w:t>
            </w:r>
          </w:p>
        </w:tc>
      </w:tr>
      <w:tr w:rsidR="00B93DAB" w:rsidRPr="00415C43" w:rsidTr="004827B2">
        <w:tc>
          <w:tcPr>
            <w:tcW w:w="851" w:type="dxa"/>
            <w:vMerge/>
            <w:tcBorders>
              <w:right w:val="single" w:sz="4" w:space="0" w:color="auto"/>
            </w:tcBorders>
          </w:tcPr>
          <w:p w:rsidR="00B93DAB" w:rsidRPr="00415C43" w:rsidRDefault="00B93DAB" w:rsidP="00222F71">
            <w:pPr>
              <w:suppressAutoHyphens/>
              <w:snapToGrid w:val="0"/>
              <w:jc w:val="center"/>
              <w:rPr>
                <w:lang w:eastAsia="ar-SA"/>
              </w:rPr>
            </w:pPr>
          </w:p>
        </w:tc>
        <w:tc>
          <w:tcPr>
            <w:tcW w:w="2551" w:type="dxa"/>
            <w:tcBorders>
              <w:left w:val="single" w:sz="4" w:space="0" w:color="auto"/>
            </w:tcBorders>
          </w:tcPr>
          <w:p w:rsidR="00B93DAB" w:rsidRPr="00415C43" w:rsidRDefault="00B93DAB" w:rsidP="00044CB7">
            <w:pPr>
              <w:suppressAutoHyphens/>
            </w:pPr>
            <w:r w:rsidRPr="00415C43">
              <w:rPr>
                <w:lang w:eastAsia="ar-SA"/>
              </w:rPr>
              <w:t xml:space="preserve">- </w:t>
            </w:r>
            <w:r w:rsidRPr="00415C43">
              <w:t>Аптеки;</w:t>
            </w:r>
          </w:p>
          <w:p w:rsidR="00B93DAB" w:rsidRPr="00415C43" w:rsidRDefault="00B93DAB" w:rsidP="00044CB7">
            <w:pPr>
              <w:suppressAutoHyphens/>
            </w:pPr>
            <w:r w:rsidRPr="00415C43">
              <w:rPr>
                <w:lang w:eastAsia="ar-SA"/>
              </w:rPr>
              <w:t xml:space="preserve">- </w:t>
            </w:r>
            <w:r w:rsidRPr="00415C43">
              <w:t>Пункты оказания первой медицинской помощи</w:t>
            </w:r>
          </w:p>
          <w:p w:rsidR="00B93DAB" w:rsidRPr="00415C43" w:rsidRDefault="00B93DAB" w:rsidP="00044CB7">
            <w:pPr>
              <w:suppressAutoHyphens/>
            </w:pPr>
          </w:p>
          <w:p w:rsidR="00B93DAB" w:rsidRPr="00415C43" w:rsidRDefault="00B93DAB" w:rsidP="00044CB7">
            <w:pPr>
              <w:suppressAutoHyphens/>
              <w:rPr>
                <w:lang w:eastAsia="ar-SA"/>
              </w:rPr>
            </w:pPr>
          </w:p>
        </w:tc>
        <w:tc>
          <w:tcPr>
            <w:tcW w:w="11907" w:type="dxa"/>
          </w:tcPr>
          <w:p w:rsidR="00B93DAB" w:rsidRPr="00415C43" w:rsidRDefault="00B93DAB" w:rsidP="001D28F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B93DAB" w:rsidRPr="00415C43" w:rsidRDefault="00B93DAB" w:rsidP="001D28FF">
            <w:pPr>
              <w:widowControl w:val="0"/>
              <w:tabs>
                <w:tab w:val="left" w:pos="420"/>
                <w:tab w:val="left" w:pos="1155"/>
              </w:tabs>
              <w:suppressAutoHyphens/>
              <w:snapToGrid w:val="0"/>
              <w:ind w:firstLine="510"/>
              <w:rPr>
                <w:bCs/>
              </w:rPr>
            </w:pPr>
            <w:r w:rsidRPr="00415C43">
              <w:rPr>
                <w:bCs/>
              </w:rPr>
              <w:t xml:space="preserve">1.1 </w:t>
            </w:r>
            <w:r w:rsidRPr="00415C43">
              <w:t>Размеры земельных участков для аптек – 0,2-</w:t>
            </w:r>
            <w:smartTag w:uri="urn:schemas-microsoft-com:office:smarttags" w:element="metricconverter">
              <w:smartTagPr>
                <w:attr w:name="ProductID" w:val="0,3 га"/>
              </w:smartTagPr>
              <w:r w:rsidRPr="00415C43">
                <w:t>0,3 га</w:t>
              </w:r>
            </w:smartTag>
            <w:r w:rsidRPr="00415C43">
              <w:t xml:space="preserve"> на объект. В сельских поселениях аптеки расположены, как правило, при амбулатории и ФАП.</w:t>
            </w:r>
          </w:p>
          <w:p w:rsidR="00B93DAB" w:rsidRPr="00415C43" w:rsidRDefault="00B93DAB" w:rsidP="001D28FF">
            <w:pPr>
              <w:widowControl w:val="0"/>
              <w:tabs>
                <w:tab w:val="left" w:pos="420"/>
                <w:tab w:val="left" w:pos="1155"/>
              </w:tabs>
              <w:suppressAutoHyphens/>
              <w:snapToGrid w:val="0"/>
              <w:ind w:firstLine="510"/>
              <w:jc w:val="both"/>
              <w:rPr>
                <w:bCs/>
              </w:rPr>
            </w:pPr>
            <w:r w:rsidRPr="00415C43">
              <w:rPr>
                <w:bCs/>
              </w:rPr>
              <w:t xml:space="preserve">1.2 Размер земельного участка аптечных киосков - </w:t>
            </w:r>
            <w:smartTag w:uri="urn:schemas-microsoft-com:office:smarttags" w:element="metricconverter">
              <w:smartTagPr>
                <w:attr w:name="ProductID" w:val="50 м"/>
              </w:smartTagPr>
              <w:r w:rsidRPr="00415C43">
                <w:rPr>
                  <w:bCs/>
                </w:rPr>
                <w:t>0,05 га</w:t>
              </w:r>
            </w:smartTag>
            <w:r w:rsidRPr="00415C43">
              <w:rPr>
                <w:bCs/>
              </w:rPr>
              <w:t xml:space="preserve"> на объект.</w:t>
            </w:r>
          </w:p>
          <w:p w:rsidR="00B93DAB" w:rsidRPr="00415C43" w:rsidRDefault="00B93DAB" w:rsidP="001D28FF">
            <w:pPr>
              <w:ind w:left="459"/>
            </w:pPr>
            <w:r w:rsidRPr="00415C43">
              <w:rPr>
                <w:bCs/>
              </w:rPr>
              <w:t xml:space="preserve"> 1.3 </w:t>
            </w:r>
            <w:r w:rsidRPr="00415C43">
              <w:t xml:space="preserve">Размеры земельных участков для фельдшерских или фельдшерско-акушерских пунктов – </w:t>
            </w:r>
            <w:smartTag w:uri="urn:schemas-microsoft-com:office:smarttags" w:element="metricconverter">
              <w:smartTagPr>
                <w:attr w:name="ProductID" w:val="0,2 га"/>
              </w:smartTagPr>
              <w:r w:rsidRPr="00415C43">
                <w:t>0,2 га</w:t>
              </w:r>
            </w:smartTag>
            <w:r w:rsidRPr="00415C43">
              <w:t xml:space="preserve"> на 1 объект.</w:t>
            </w:r>
          </w:p>
          <w:p w:rsidR="003F56F6" w:rsidRPr="00415C43" w:rsidRDefault="003F56F6" w:rsidP="001D28FF">
            <w:pPr>
              <w:ind w:left="459"/>
            </w:pPr>
            <w:r w:rsidRPr="00415C43">
              <w:t>1.4 Площадь участка существующего объекта – в фактических кадастровых границах.</w:t>
            </w:r>
          </w:p>
          <w:p w:rsidR="00B93DAB" w:rsidRPr="00415C43" w:rsidRDefault="00B93DAB" w:rsidP="001D28F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B93DAB" w:rsidRPr="00415C43" w:rsidRDefault="00B93DAB" w:rsidP="001D28FF">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B93DAB" w:rsidRPr="00415C43" w:rsidRDefault="00B93DAB" w:rsidP="001D28FF">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B93DAB" w:rsidRPr="00415C43" w:rsidRDefault="00B93DAB" w:rsidP="001D28FF">
            <w:pPr>
              <w:autoSpaceDE w:val="0"/>
              <w:autoSpaceDN w:val="0"/>
              <w:adjustRightInd w:val="0"/>
              <w:ind w:firstLine="510"/>
              <w:jc w:val="both"/>
              <w:rPr>
                <w:b/>
              </w:rPr>
            </w:pPr>
            <w:r w:rsidRPr="00415C43">
              <w:t xml:space="preserve">2.3 Расстояния между общественными, жилыми, а также производственными зданиями следует принимать в соответствии с гигиеническими </w:t>
            </w:r>
            <w:hyperlink r:id="rId35"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B93DAB" w:rsidRPr="00415C43" w:rsidRDefault="00B93DAB" w:rsidP="001D28F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B93DAB" w:rsidRPr="00415C43" w:rsidRDefault="00B93DAB" w:rsidP="001D28FF">
            <w:pPr>
              <w:autoSpaceDE w:val="0"/>
              <w:autoSpaceDN w:val="0"/>
              <w:adjustRightInd w:val="0"/>
              <w:ind w:firstLine="510"/>
              <w:jc w:val="both"/>
            </w:pPr>
            <w:r w:rsidRPr="00415C43">
              <w:t>3.1 Максимальное количество этажей – 1.</w:t>
            </w:r>
          </w:p>
          <w:p w:rsidR="00B93DAB" w:rsidRPr="00415C43" w:rsidRDefault="00B93DAB" w:rsidP="001D28FF">
            <w:pPr>
              <w:ind w:firstLine="510"/>
              <w:jc w:val="both"/>
              <w:rPr>
                <w:b/>
              </w:rPr>
            </w:pPr>
            <w:r w:rsidRPr="00415C43">
              <w:rPr>
                <w:b/>
              </w:rPr>
              <w:t>4. Максимальный процент застройки в границах земельного участка.</w:t>
            </w:r>
          </w:p>
          <w:p w:rsidR="00B93DAB" w:rsidRPr="00415C43" w:rsidRDefault="00B93DAB" w:rsidP="001D28FF">
            <w:pPr>
              <w:widowControl w:val="0"/>
              <w:tabs>
                <w:tab w:val="left" w:pos="360"/>
                <w:tab w:val="left" w:pos="1155"/>
              </w:tabs>
              <w:suppressAutoHyphens/>
              <w:snapToGrid w:val="0"/>
              <w:ind w:firstLine="510"/>
              <w:jc w:val="both"/>
              <w:rPr>
                <w:b/>
              </w:rPr>
            </w:pPr>
            <w:r w:rsidRPr="00415C43">
              <w:t>4.1 Максимальный процент застройки – 50%.</w:t>
            </w:r>
          </w:p>
        </w:tc>
      </w:tr>
      <w:tr w:rsidR="008F41A5" w:rsidRPr="00415C43" w:rsidTr="004827B2">
        <w:tc>
          <w:tcPr>
            <w:tcW w:w="851" w:type="dxa"/>
            <w:vMerge/>
            <w:tcBorders>
              <w:right w:val="single" w:sz="4" w:space="0" w:color="auto"/>
            </w:tcBorders>
          </w:tcPr>
          <w:p w:rsidR="008F41A5" w:rsidRPr="00415C43" w:rsidRDefault="008F41A5" w:rsidP="00222F71">
            <w:pPr>
              <w:suppressAutoHyphens/>
              <w:snapToGrid w:val="0"/>
              <w:jc w:val="center"/>
              <w:rPr>
                <w:lang w:eastAsia="ar-SA"/>
              </w:rPr>
            </w:pPr>
          </w:p>
        </w:tc>
        <w:tc>
          <w:tcPr>
            <w:tcW w:w="2551" w:type="dxa"/>
            <w:tcBorders>
              <w:left w:val="single" w:sz="4" w:space="0" w:color="auto"/>
            </w:tcBorders>
          </w:tcPr>
          <w:p w:rsidR="008F41A5" w:rsidRPr="00415C43" w:rsidRDefault="008F41A5" w:rsidP="00044CB7">
            <w:pPr>
              <w:suppressAutoHyphens/>
              <w:rPr>
                <w:lang w:eastAsia="ar-SA"/>
              </w:rPr>
            </w:pPr>
            <w:r w:rsidRPr="00415C43">
              <w:rPr>
                <w:lang w:eastAsia="ar-SA"/>
              </w:rPr>
              <w:t xml:space="preserve">-  </w:t>
            </w:r>
            <w:r w:rsidRPr="00415C43">
              <w:t>Бани, сауны</w:t>
            </w:r>
          </w:p>
        </w:tc>
        <w:tc>
          <w:tcPr>
            <w:tcW w:w="11907" w:type="dxa"/>
          </w:tcPr>
          <w:p w:rsidR="002B0784" w:rsidRPr="00415C43" w:rsidRDefault="002B0784" w:rsidP="002B0784">
            <w:pPr>
              <w:ind w:firstLine="459"/>
              <w:rPr>
                <w:b/>
              </w:rPr>
            </w:pPr>
            <w:r w:rsidRPr="00415C43">
              <w:rPr>
                <w:b/>
              </w:rPr>
              <w:t xml:space="preserve"> 1. Предельные (минимальные и (или) максимальные) размеры земельных участков, в том числе их площадь</w:t>
            </w:r>
          </w:p>
          <w:p w:rsidR="002B0784" w:rsidRPr="00415C43" w:rsidRDefault="002B0784" w:rsidP="002B0784">
            <w:pPr>
              <w:ind w:firstLine="459"/>
              <w:rPr>
                <w:b/>
              </w:rPr>
            </w:pPr>
            <w:r w:rsidRPr="00415C43">
              <w:t xml:space="preserve"> 1.1 Размеры земельных участков для </w:t>
            </w:r>
            <w:r w:rsidR="00EE169A" w:rsidRPr="00415C43">
              <w:t>бань</w:t>
            </w:r>
            <w:r w:rsidRPr="00415C43">
              <w:t xml:space="preserve"> - 0,2-</w:t>
            </w:r>
            <w:smartTag w:uri="urn:schemas-microsoft-com:office:smarttags" w:element="metricconverter">
              <w:smartTagPr>
                <w:attr w:name="ProductID" w:val="0,4 га"/>
              </w:smartTagPr>
              <w:r w:rsidRPr="00415C43">
                <w:t>0,4 га</w:t>
              </w:r>
            </w:smartTag>
            <w:r w:rsidRPr="00415C43">
              <w:t xml:space="preserve"> на объект.</w:t>
            </w:r>
            <w:r w:rsidRPr="00415C43">
              <w:rPr>
                <w:bCs/>
              </w:rPr>
              <w:t xml:space="preserve"> </w:t>
            </w:r>
          </w:p>
          <w:p w:rsidR="002B0784" w:rsidRPr="00415C43" w:rsidRDefault="002B0784" w:rsidP="002B0784">
            <w:pPr>
              <w:autoSpaceDE w:val="0"/>
              <w:autoSpaceDN w:val="0"/>
              <w:adjustRightInd w:val="0"/>
              <w:ind w:left="37" w:firstLine="459"/>
            </w:pPr>
            <w:r w:rsidRPr="00415C43">
              <w:t>1.2 Площади участков существующих объектов – в фактических кадастровых границах.</w:t>
            </w:r>
          </w:p>
          <w:p w:rsidR="002B0784" w:rsidRPr="00415C43" w:rsidRDefault="002B0784" w:rsidP="002B0784">
            <w:pPr>
              <w:autoSpaceDE w:val="0"/>
              <w:autoSpaceDN w:val="0"/>
              <w:adjustRightInd w:val="0"/>
              <w:ind w:firstLine="459"/>
              <w:rPr>
                <w:b/>
              </w:rPr>
            </w:pPr>
            <w:r w:rsidRPr="00415C43">
              <w:rPr>
                <w:b/>
              </w:rPr>
              <w:t xml:space="preserve"> 2. Минимальные отступы зданий, строений и сооружений от границ земельных участков </w:t>
            </w:r>
          </w:p>
          <w:p w:rsidR="002B0784" w:rsidRPr="00415C43" w:rsidRDefault="002B0784" w:rsidP="002B0784">
            <w:pPr>
              <w:autoSpaceDE w:val="0"/>
              <w:autoSpaceDN w:val="0"/>
              <w:adjustRightInd w:val="0"/>
              <w:ind w:firstLine="459"/>
            </w:pPr>
            <w:r w:rsidRPr="00415C43">
              <w:t xml:space="preserve"> 2.1 Отступ строений от красной линии улицы в районе существующей застройки в соответствии со сложившейся ситуацией. в районе новой застройки – не менее 5 м.</w:t>
            </w:r>
          </w:p>
          <w:p w:rsidR="002B0784" w:rsidRPr="00415C43" w:rsidRDefault="002B0784" w:rsidP="002B0784">
            <w:pPr>
              <w:autoSpaceDE w:val="0"/>
              <w:autoSpaceDN w:val="0"/>
              <w:adjustRightInd w:val="0"/>
              <w:ind w:firstLine="459"/>
            </w:pPr>
            <w:r w:rsidRPr="00415C43">
              <w:t xml:space="preserve"> 2.2 Отступ строений от границы земельного участка в район существующей застройки в соответствии со сложившейся ситуацией, в районе новой застройки - не менее 3 м.</w:t>
            </w:r>
          </w:p>
          <w:p w:rsidR="002B0784" w:rsidRPr="00415C43" w:rsidRDefault="002B0784" w:rsidP="002B0784">
            <w:pPr>
              <w:pStyle w:val="afc"/>
              <w:ind w:firstLine="459"/>
              <w:rPr>
                <w:rFonts w:ascii="Times New Roman" w:hAnsi="Times New Roman"/>
              </w:rPr>
            </w:pPr>
            <w:r w:rsidRPr="00415C43">
              <w:rPr>
                <w:rFonts w:ascii="Times New Roman" w:hAnsi="Times New Roman"/>
              </w:rPr>
              <w:t xml:space="preserve"> 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w:t>
            </w:r>
          </w:p>
          <w:p w:rsidR="002B0784" w:rsidRPr="00415C43" w:rsidRDefault="002B0784" w:rsidP="002B0784">
            <w:pPr>
              <w:autoSpaceDE w:val="0"/>
              <w:autoSpaceDN w:val="0"/>
              <w:adjustRightInd w:val="0"/>
              <w:ind w:firstLine="459"/>
              <w:rPr>
                <w:b/>
              </w:rPr>
            </w:pPr>
            <w:r w:rsidRPr="00415C43">
              <w:rPr>
                <w:b/>
              </w:rPr>
              <w:t xml:space="preserve"> 3. Предельное количество этажей или предельная высота зданий, строений, сооружений</w:t>
            </w:r>
          </w:p>
          <w:p w:rsidR="002B0784" w:rsidRPr="00415C43" w:rsidRDefault="002B0784" w:rsidP="002B0784">
            <w:pPr>
              <w:autoSpaceDE w:val="0"/>
              <w:autoSpaceDN w:val="0"/>
              <w:adjustRightInd w:val="0"/>
              <w:ind w:firstLine="459"/>
            </w:pPr>
            <w:r w:rsidRPr="00415C43">
              <w:t xml:space="preserve"> 3.1 Максимальное количество этажей – 1.</w:t>
            </w:r>
          </w:p>
          <w:p w:rsidR="002B0784" w:rsidRPr="00415C43" w:rsidRDefault="002B0784" w:rsidP="002B0784">
            <w:pPr>
              <w:ind w:firstLine="459"/>
              <w:rPr>
                <w:b/>
              </w:rPr>
            </w:pPr>
            <w:r w:rsidRPr="00415C43">
              <w:rPr>
                <w:b/>
              </w:rPr>
              <w:t xml:space="preserve"> 4 Максимальный процент застройки в границах земельного участка</w:t>
            </w:r>
          </w:p>
          <w:p w:rsidR="008F41A5" w:rsidRPr="00415C43" w:rsidRDefault="002B0784" w:rsidP="002B0784">
            <w:pPr>
              <w:autoSpaceDE w:val="0"/>
              <w:autoSpaceDN w:val="0"/>
              <w:adjustRightInd w:val="0"/>
              <w:ind w:firstLine="459"/>
            </w:pPr>
            <w:r w:rsidRPr="00415C43">
              <w:t xml:space="preserve"> 4.1 Максимальный процент застройки</w:t>
            </w:r>
            <w:r w:rsidRPr="00415C43">
              <w:rPr>
                <w:b/>
              </w:rPr>
              <w:t xml:space="preserve"> </w:t>
            </w:r>
            <w:r w:rsidRPr="00415C43">
              <w:t>– 50%.</w:t>
            </w:r>
          </w:p>
        </w:tc>
      </w:tr>
      <w:tr w:rsidR="005D0E06" w:rsidRPr="00415C43" w:rsidTr="004827B2">
        <w:tc>
          <w:tcPr>
            <w:tcW w:w="851" w:type="dxa"/>
            <w:vMerge/>
            <w:tcBorders>
              <w:right w:val="single" w:sz="4" w:space="0" w:color="auto"/>
            </w:tcBorders>
          </w:tcPr>
          <w:p w:rsidR="005D0E06" w:rsidRPr="00415C43" w:rsidRDefault="005D0E06" w:rsidP="00222F71">
            <w:pPr>
              <w:suppressAutoHyphens/>
              <w:snapToGrid w:val="0"/>
              <w:jc w:val="center"/>
              <w:rPr>
                <w:lang w:eastAsia="ar-SA"/>
              </w:rPr>
            </w:pPr>
          </w:p>
        </w:tc>
        <w:tc>
          <w:tcPr>
            <w:tcW w:w="2551" w:type="dxa"/>
            <w:tcBorders>
              <w:left w:val="single" w:sz="4" w:space="0" w:color="auto"/>
            </w:tcBorders>
          </w:tcPr>
          <w:p w:rsidR="005D0E06" w:rsidRPr="00415C43" w:rsidRDefault="005D0E06" w:rsidP="004B778C">
            <w:pPr>
              <w:suppressAutoHyphens/>
              <w:rPr>
                <w:lang w:eastAsia="ar-SA"/>
              </w:rPr>
            </w:pPr>
            <w:r w:rsidRPr="00415C43">
              <w:rPr>
                <w:lang w:eastAsia="ar-SA"/>
              </w:rPr>
              <w:t xml:space="preserve">-  </w:t>
            </w:r>
            <w:r w:rsidRPr="00415C43">
              <w:t>Бары и бильярдные</w:t>
            </w:r>
          </w:p>
        </w:tc>
        <w:tc>
          <w:tcPr>
            <w:tcW w:w="11907" w:type="dxa"/>
          </w:tcPr>
          <w:p w:rsidR="005D0E06" w:rsidRPr="00415C43" w:rsidRDefault="005D0E06" w:rsidP="001D28F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5D0E06" w:rsidRPr="00415C43" w:rsidRDefault="005D0E06" w:rsidP="001D28FF">
            <w:pPr>
              <w:autoSpaceDE w:val="0"/>
              <w:autoSpaceDN w:val="0"/>
              <w:adjustRightInd w:val="0"/>
              <w:ind w:firstLine="510"/>
              <w:jc w:val="both"/>
            </w:pPr>
            <w:r w:rsidRPr="00415C43">
              <w:t>1.1 Размеры земельных участков для предприятий общественного питания:</w:t>
            </w:r>
          </w:p>
          <w:p w:rsidR="005D0E06" w:rsidRPr="00415C43" w:rsidRDefault="005D0E06" w:rsidP="001D28FF">
            <w:pPr>
              <w:ind w:firstLine="510"/>
              <w:jc w:val="both"/>
              <w:rPr>
                <w:bCs/>
              </w:rPr>
            </w:pPr>
            <w:r w:rsidRPr="00415C43">
              <w:rPr>
                <w:bCs/>
              </w:rPr>
              <w:t>- до 50 мест – 0,2-</w:t>
            </w:r>
            <w:smartTag w:uri="urn:schemas-microsoft-com:office:smarttags" w:element="metricconverter">
              <w:smartTagPr>
                <w:attr w:name="ProductID" w:val="50 м"/>
              </w:smartTagPr>
              <w:r w:rsidRPr="00415C43">
                <w:rPr>
                  <w:bCs/>
                </w:rPr>
                <w:t>0,25 га</w:t>
              </w:r>
            </w:smartTag>
            <w:r w:rsidRPr="00415C43">
              <w:rPr>
                <w:bCs/>
              </w:rPr>
              <w:t>;</w:t>
            </w:r>
          </w:p>
          <w:p w:rsidR="005D0E06" w:rsidRPr="00415C43" w:rsidRDefault="005D0E06" w:rsidP="001D28FF">
            <w:pPr>
              <w:ind w:firstLine="510"/>
              <w:jc w:val="both"/>
              <w:rPr>
                <w:bCs/>
              </w:rPr>
            </w:pPr>
            <w:r w:rsidRPr="00415C43">
              <w:rPr>
                <w:bCs/>
              </w:rPr>
              <w:t>- от 50 до 150 мест – 0,15-</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rPr>
                    <w:bCs/>
                  </w:rPr>
                  <w:t>0,2 га</w:t>
                </w:r>
              </w:smartTag>
              <w:r w:rsidRPr="00415C43">
                <w:rPr>
                  <w:bCs/>
                </w:rPr>
                <w:t>.</w:t>
              </w:r>
            </w:smartTag>
          </w:p>
          <w:p w:rsidR="005D0E06" w:rsidRPr="00415C43" w:rsidRDefault="005D0E06" w:rsidP="001D28F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5D0E06" w:rsidRPr="00415C43" w:rsidRDefault="005D0E06" w:rsidP="001D28FF">
            <w:pPr>
              <w:autoSpaceDE w:val="0"/>
              <w:autoSpaceDN w:val="0"/>
              <w:adjustRightInd w:val="0"/>
              <w:ind w:firstLine="510"/>
              <w:jc w:val="both"/>
            </w:pPr>
            <w:r w:rsidRPr="00415C43">
              <w:t>2.1 Здания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5D0E06" w:rsidRPr="00415C43" w:rsidRDefault="005D0E06" w:rsidP="001D28FF">
            <w:pPr>
              <w:autoSpaceDE w:val="0"/>
              <w:autoSpaceDN w:val="0"/>
              <w:adjustRightInd w:val="0"/>
              <w:ind w:firstLine="510"/>
              <w:jc w:val="both"/>
            </w:pPr>
            <w:r w:rsidRPr="00415C43">
              <w:t xml:space="preserve">2.2 Расстояние от здания до границы земельного участка – не менее </w:t>
            </w:r>
            <w:smartTag w:uri="urn:schemas-microsoft-com:office:smarttags" w:element="metricconverter">
              <w:smartTagPr>
                <w:attr w:name="ProductID" w:val="50 м"/>
              </w:smartTagPr>
              <w:r w:rsidRPr="00415C43">
                <w:t>3 м</w:t>
              </w:r>
            </w:smartTag>
            <w:r w:rsidRPr="00415C43">
              <w:t>.</w:t>
            </w:r>
          </w:p>
          <w:p w:rsidR="005D0E06" w:rsidRPr="00415C43" w:rsidRDefault="005D0E06" w:rsidP="001D28FF">
            <w:pPr>
              <w:pStyle w:val="afc"/>
              <w:ind w:firstLine="510"/>
              <w:jc w:val="both"/>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5D0E06" w:rsidRPr="00415C43" w:rsidRDefault="005D0E06" w:rsidP="001D28F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5D0E06" w:rsidRPr="00415C43" w:rsidRDefault="005D0E06" w:rsidP="001D28FF">
            <w:pPr>
              <w:autoSpaceDE w:val="0"/>
              <w:autoSpaceDN w:val="0"/>
              <w:adjustRightInd w:val="0"/>
              <w:ind w:firstLine="510"/>
              <w:jc w:val="both"/>
            </w:pPr>
            <w:r w:rsidRPr="00415C43">
              <w:t>3.1 Максимальное количество этажей – 1.</w:t>
            </w:r>
          </w:p>
          <w:p w:rsidR="005D0E06" w:rsidRPr="00415C43" w:rsidRDefault="005D0E06" w:rsidP="001D28FF">
            <w:pPr>
              <w:ind w:firstLine="510"/>
              <w:jc w:val="both"/>
            </w:pPr>
            <w:r w:rsidRPr="00415C43">
              <w:rPr>
                <w:b/>
              </w:rPr>
              <w:t>4. Максимальный процент застройки в границах земельного участка.</w:t>
            </w:r>
            <w:r w:rsidRPr="00415C43">
              <w:t xml:space="preserve"> </w:t>
            </w:r>
          </w:p>
          <w:p w:rsidR="005D0E06" w:rsidRPr="00415C43" w:rsidRDefault="005D0E06" w:rsidP="001D28FF">
            <w:pPr>
              <w:ind w:firstLine="510"/>
              <w:jc w:val="both"/>
            </w:pPr>
            <w:r w:rsidRPr="00415C43">
              <w:t>4.1  Максимальный процент застройки - 60%.</w:t>
            </w:r>
          </w:p>
          <w:p w:rsidR="005D0E06" w:rsidRPr="00415C43" w:rsidRDefault="005D0E06" w:rsidP="001D28FF">
            <w:pPr>
              <w:ind w:firstLine="510"/>
              <w:jc w:val="both"/>
              <w:rPr>
                <w:b/>
              </w:rPr>
            </w:pPr>
            <w:r w:rsidRPr="00415C43">
              <w:t>4.2 Минимальный процент озеленения – 15% территории земельного участка.</w:t>
            </w:r>
          </w:p>
        </w:tc>
      </w:tr>
      <w:tr w:rsidR="005D0E06" w:rsidRPr="00415C43" w:rsidTr="004827B2">
        <w:tc>
          <w:tcPr>
            <w:tcW w:w="851" w:type="dxa"/>
            <w:vMerge/>
            <w:tcBorders>
              <w:right w:val="single" w:sz="4" w:space="0" w:color="auto"/>
            </w:tcBorders>
          </w:tcPr>
          <w:p w:rsidR="005D0E06" w:rsidRPr="00415C43" w:rsidRDefault="005D0E06" w:rsidP="00222F71">
            <w:pPr>
              <w:suppressAutoHyphens/>
              <w:snapToGrid w:val="0"/>
              <w:jc w:val="center"/>
              <w:rPr>
                <w:lang w:eastAsia="ar-SA"/>
              </w:rPr>
            </w:pPr>
          </w:p>
        </w:tc>
        <w:tc>
          <w:tcPr>
            <w:tcW w:w="2551" w:type="dxa"/>
            <w:tcBorders>
              <w:left w:val="single" w:sz="4" w:space="0" w:color="auto"/>
            </w:tcBorders>
          </w:tcPr>
          <w:p w:rsidR="005D0E06" w:rsidRPr="00415C43" w:rsidRDefault="005D0E06" w:rsidP="004B778C">
            <w:pPr>
              <w:suppressAutoHyphens/>
            </w:pPr>
            <w:r w:rsidRPr="00415C43">
              <w:rPr>
                <w:lang w:eastAsia="ar-SA"/>
              </w:rPr>
              <w:t xml:space="preserve">-  </w:t>
            </w:r>
            <w:r w:rsidRPr="00415C43">
              <w:t>Библиотеки;</w:t>
            </w:r>
          </w:p>
          <w:p w:rsidR="005D0E06" w:rsidRPr="00415C43" w:rsidRDefault="005D0E06" w:rsidP="004B778C">
            <w:pPr>
              <w:suppressAutoHyphens/>
            </w:pPr>
            <w:r w:rsidRPr="00415C43">
              <w:rPr>
                <w:lang w:eastAsia="ar-SA"/>
              </w:rPr>
              <w:t xml:space="preserve">-  </w:t>
            </w:r>
            <w:r w:rsidRPr="00415C43">
              <w:t>Кинотеатры;</w:t>
            </w:r>
          </w:p>
          <w:p w:rsidR="005D0E06" w:rsidRPr="00415C43" w:rsidRDefault="005D0E06" w:rsidP="004B778C">
            <w:pPr>
              <w:suppressAutoHyphens/>
              <w:rPr>
                <w:lang w:eastAsia="ar-SA"/>
              </w:rPr>
            </w:pPr>
            <w:r w:rsidRPr="00415C43">
              <w:rPr>
                <w:lang w:eastAsia="ar-SA"/>
              </w:rPr>
              <w:t>-</w:t>
            </w:r>
            <w:r w:rsidRPr="00415C43">
              <w:t xml:space="preserve"> </w:t>
            </w:r>
            <w:r w:rsidR="00842F4D" w:rsidRPr="00415C43">
              <w:t xml:space="preserve"> </w:t>
            </w:r>
            <w:r w:rsidRPr="00415C43">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p>
          <w:p w:rsidR="005D0E06" w:rsidRPr="00415C43" w:rsidRDefault="005D0E06" w:rsidP="004B778C">
            <w:pPr>
              <w:suppressAutoHyphens/>
              <w:rPr>
                <w:lang w:eastAsia="ar-SA"/>
              </w:rPr>
            </w:pPr>
            <w:r w:rsidRPr="00415C43">
              <w:rPr>
                <w:lang w:eastAsia="ar-SA"/>
              </w:rPr>
              <w:t>-</w:t>
            </w:r>
            <w:r w:rsidRPr="00415C43">
              <w:t xml:space="preserve"> Музеи, выставочные залы;</w:t>
            </w:r>
          </w:p>
          <w:p w:rsidR="005D0E06" w:rsidRPr="00415C43" w:rsidRDefault="005D0E06" w:rsidP="008C4B36">
            <w:pPr>
              <w:suppressAutoHyphens/>
              <w:rPr>
                <w:lang w:eastAsia="ar-SA"/>
              </w:rPr>
            </w:pPr>
            <w:r w:rsidRPr="00415C43">
              <w:rPr>
                <w:lang w:eastAsia="ar-SA"/>
              </w:rPr>
              <w:t>-</w:t>
            </w:r>
            <w:r w:rsidRPr="00415C43">
              <w:t xml:space="preserve"> Ночные клубы, дискотеки</w:t>
            </w:r>
          </w:p>
        </w:tc>
        <w:tc>
          <w:tcPr>
            <w:tcW w:w="11907" w:type="dxa"/>
          </w:tcPr>
          <w:p w:rsidR="005D0E06" w:rsidRPr="00415C43" w:rsidRDefault="005D0E06" w:rsidP="001D28F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5D0E06" w:rsidRPr="00415C43" w:rsidRDefault="005D0E06" w:rsidP="005D0E06">
            <w:pPr>
              <w:autoSpaceDE w:val="0"/>
              <w:autoSpaceDN w:val="0"/>
              <w:adjustRightInd w:val="0"/>
              <w:ind w:firstLine="510"/>
            </w:pPr>
            <w:r w:rsidRPr="00415C43">
              <w:t>1.1 Размер</w:t>
            </w:r>
            <w:r w:rsidR="00931D90" w:rsidRPr="00415C43">
              <w:t>ы</w:t>
            </w:r>
            <w:r w:rsidRPr="00415C43">
              <w:t xml:space="preserve"> земельн</w:t>
            </w:r>
            <w:r w:rsidR="00931D90" w:rsidRPr="00415C43">
              <w:t>ых</w:t>
            </w:r>
            <w:r w:rsidRPr="00415C43">
              <w:t xml:space="preserve"> участк</w:t>
            </w:r>
            <w:r w:rsidR="00931D90" w:rsidRPr="00415C43">
              <w:t>ов</w:t>
            </w:r>
            <w:r w:rsidRPr="00415C43">
              <w:t xml:space="preserve"> согласно СП 42.13330.201</w:t>
            </w:r>
            <w:r w:rsidR="00B10935" w:rsidRPr="00415C43">
              <w:t>6</w:t>
            </w:r>
            <w:r w:rsidRPr="00415C43">
              <w:t xml:space="preserve"> </w:t>
            </w:r>
            <w:r w:rsidR="00931D90" w:rsidRPr="00415C43">
              <w:t>устанавливаются по заданию на проектирование</w:t>
            </w:r>
            <w:r w:rsidRPr="00415C43">
              <w:t>.</w:t>
            </w:r>
          </w:p>
          <w:p w:rsidR="003F56F6" w:rsidRPr="00415C43" w:rsidRDefault="003F56F6" w:rsidP="005D0E06">
            <w:pPr>
              <w:autoSpaceDE w:val="0"/>
              <w:autoSpaceDN w:val="0"/>
              <w:adjustRightInd w:val="0"/>
              <w:ind w:firstLine="510"/>
            </w:pPr>
            <w:r w:rsidRPr="00415C43">
              <w:t>1.2 Площадь участка существующего объекта – в фактических кадастровых границах.</w:t>
            </w:r>
          </w:p>
          <w:p w:rsidR="005D0E06" w:rsidRPr="00415C43" w:rsidRDefault="005D0E06" w:rsidP="001D28F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5D0E06" w:rsidRPr="00415C43" w:rsidRDefault="005D0E06" w:rsidP="001D28FF">
            <w:pPr>
              <w:autoSpaceDE w:val="0"/>
              <w:autoSpaceDN w:val="0"/>
              <w:adjustRightInd w:val="0"/>
              <w:ind w:firstLine="510"/>
              <w:jc w:val="both"/>
            </w:pPr>
            <w:r w:rsidRPr="00415C43">
              <w:t>2.1 Здания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5D0E06" w:rsidRPr="00415C43" w:rsidRDefault="005D0E06" w:rsidP="001D28FF">
            <w:pPr>
              <w:autoSpaceDE w:val="0"/>
              <w:autoSpaceDN w:val="0"/>
              <w:adjustRightInd w:val="0"/>
              <w:ind w:firstLine="510"/>
              <w:jc w:val="both"/>
            </w:pPr>
            <w:r w:rsidRPr="00415C43">
              <w:t xml:space="preserve">2.2 Расстояние от здания до границы земельного участка – не менее </w:t>
            </w:r>
            <w:smartTag w:uri="urn:schemas-microsoft-com:office:smarttags" w:element="metricconverter">
              <w:smartTagPr>
                <w:attr w:name="ProductID" w:val="50 м"/>
              </w:smartTagPr>
              <w:r w:rsidRPr="00415C43">
                <w:t>3 м</w:t>
              </w:r>
            </w:smartTag>
            <w:r w:rsidRPr="00415C43">
              <w:t>.</w:t>
            </w:r>
          </w:p>
          <w:p w:rsidR="005D0E06" w:rsidRPr="00415C43" w:rsidRDefault="005D0E06" w:rsidP="005D0E06">
            <w:pPr>
              <w:pStyle w:val="afc"/>
              <w:ind w:firstLine="510"/>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5D0E06" w:rsidRPr="00415C43" w:rsidRDefault="005D0E06" w:rsidP="001D28F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5D0E06" w:rsidRPr="00415C43" w:rsidRDefault="005D0E06" w:rsidP="001D28FF">
            <w:pPr>
              <w:autoSpaceDE w:val="0"/>
              <w:autoSpaceDN w:val="0"/>
              <w:adjustRightInd w:val="0"/>
              <w:ind w:firstLine="510"/>
              <w:jc w:val="both"/>
            </w:pPr>
            <w:r w:rsidRPr="00415C43">
              <w:t>3.1 Максимальное количество этажей – 2.</w:t>
            </w:r>
          </w:p>
          <w:p w:rsidR="005D0E06" w:rsidRPr="00415C43" w:rsidRDefault="005D0E06" w:rsidP="001D28FF">
            <w:pPr>
              <w:ind w:firstLine="510"/>
              <w:jc w:val="both"/>
              <w:rPr>
                <w:b/>
              </w:rPr>
            </w:pPr>
            <w:r w:rsidRPr="00415C43">
              <w:rPr>
                <w:b/>
              </w:rPr>
              <w:t>4. Максимальный процент застройки в границах земельного участка.</w:t>
            </w:r>
          </w:p>
          <w:p w:rsidR="005D0E06" w:rsidRPr="00415C43" w:rsidRDefault="005D0E06" w:rsidP="001D28FF">
            <w:pPr>
              <w:ind w:firstLine="510"/>
              <w:jc w:val="both"/>
            </w:pPr>
            <w:r w:rsidRPr="00415C43">
              <w:t>4.1  Максимальный процент застройки -  50%.</w:t>
            </w:r>
          </w:p>
          <w:p w:rsidR="005D0E06" w:rsidRPr="00415C43" w:rsidRDefault="005D0E06" w:rsidP="001D28FF">
            <w:pPr>
              <w:ind w:firstLine="510"/>
              <w:jc w:val="both"/>
              <w:rPr>
                <w:b/>
              </w:rPr>
            </w:pPr>
            <w:r w:rsidRPr="00415C43">
              <w:t>4.2 Минимальный процент озеленения – 15% территории земельного участка.</w:t>
            </w:r>
          </w:p>
        </w:tc>
      </w:tr>
      <w:tr w:rsidR="00E05BCF" w:rsidRPr="00415C43" w:rsidTr="004827B2">
        <w:tc>
          <w:tcPr>
            <w:tcW w:w="851" w:type="dxa"/>
            <w:vMerge/>
            <w:tcBorders>
              <w:right w:val="single" w:sz="4" w:space="0" w:color="auto"/>
            </w:tcBorders>
          </w:tcPr>
          <w:p w:rsidR="00E05BCF" w:rsidRPr="00415C43" w:rsidRDefault="00E05BCF" w:rsidP="00222F71">
            <w:pPr>
              <w:suppressAutoHyphens/>
              <w:snapToGrid w:val="0"/>
              <w:jc w:val="center"/>
              <w:rPr>
                <w:lang w:eastAsia="ar-SA"/>
              </w:rPr>
            </w:pPr>
          </w:p>
        </w:tc>
        <w:tc>
          <w:tcPr>
            <w:tcW w:w="2551" w:type="dxa"/>
            <w:tcBorders>
              <w:left w:val="single" w:sz="4" w:space="0" w:color="auto"/>
            </w:tcBorders>
          </w:tcPr>
          <w:p w:rsidR="00E05BCF" w:rsidRPr="00415C43" w:rsidRDefault="00E05BCF" w:rsidP="00FB09F6">
            <w:pPr>
              <w:suppressAutoHyphens/>
              <w:rPr>
                <w:lang w:eastAsia="ar-SA"/>
              </w:rPr>
            </w:pPr>
            <w:r w:rsidRPr="00415C43">
              <w:rPr>
                <w:lang w:eastAsia="ar-SA"/>
              </w:rPr>
              <w:t xml:space="preserve">-  </w:t>
            </w:r>
            <w:r w:rsidRPr="00415C43">
              <w:t>Гостиницы</w:t>
            </w:r>
          </w:p>
        </w:tc>
        <w:tc>
          <w:tcPr>
            <w:tcW w:w="11907" w:type="dxa"/>
          </w:tcPr>
          <w:p w:rsidR="00E05BCF" w:rsidRPr="00415C43" w:rsidRDefault="00E05BCF" w:rsidP="001D28F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E05BCF" w:rsidRPr="00415C43" w:rsidRDefault="00E05BCF" w:rsidP="001D28FF">
            <w:pPr>
              <w:autoSpaceDE w:val="0"/>
              <w:autoSpaceDN w:val="0"/>
              <w:adjustRightInd w:val="0"/>
              <w:ind w:firstLine="510"/>
              <w:jc w:val="both"/>
            </w:pPr>
            <w:r w:rsidRPr="00415C43">
              <w:t>1.1 Размер земельного участка в зависимости от числа мест гостиницы:</w:t>
            </w:r>
          </w:p>
          <w:p w:rsidR="00E05BCF" w:rsidRPr="00415C43" w:rsidRDefault="00E05BCF" w:rsidP="001D28FF">
            <w:pPr>
              <w:autoSpaceDE w:val="0"/>
              <w:autoSpaceDN w:val="0"/>
              <w:adjustRightInd w:val="0"/>
              <w:ind w:firstLine="510"/>
              <w:jc w:val="both"/>
            </w:pPr>
            <w:r w:rsidRPr="00415C43">
              <w:t xml:space="preserve">- от 25 до 100 – </w:t>
            </w:r>
            <w:smartTag w:uri="urn:schemas-microsoft-com:office:smarttags" w:element="metricconverter">
              <w:smartTagPr>
                <w:attr w:name="ProductID" w:val="50 м"/>
              </w:smartTagPr>
              <w:r w:rsidRPr="00415C43">
                <w:t>55 м</w:t>
              </w:r>
              <w:r w:rsidRPr="00415C43">
                <w:rPr>
                  <w:vertAlign w:val="superscript"/>
                </w:rPr>
                <w:t>2</w:t>
              </w:r>
            </w:smartTag>
            <w:r w:rsidRPr="00415C43">
              <w:rPr>
                <w:vertAlign w:val="superscript"/>
              </w:rPr>
              <w:t xml:space="preserve"> </w:t>
            </w:r>
            <w:r w:rsidRPr="00415C43">
              <w:t>на место;</w:t>
            </w:r>
          </w:p>
          <w:p w:rsidR="00E05BCF" w:rsidRPr="00415C43" w:rsidRDefault="00E05BCF" w:rsidP="001D28FF">
            <w:pPr>
              <w:autoSpaceDE w:val="0"/>
              <w:autoSpaceDN w:val="0"/>
              <w:adjustRightInd w:val="0"/>
              <w:ind w:firstLine="510"/>
              <w:jc w:val="both"/>
            </w:pPr>
            <w:r w:rsidRPr="00415C43">
              <w:t xml:space="preserve">- от 100 до 500 - </w:t>
            </w:r>
            <w:smartTag w:uri="urn:schemas-microsoft-com:office:smarttags" w:element="metricconverter">
              <w:smartTagPr>
                <w:attr w:name="ProductID" w:val="50 м"/>
              </w:smartTagPr>
              <w:r w:rsidRPr="00415C43">
                <w:t>30 м</w:t>
              </w:r>
              <w:r w:rsidRPr="00415C43">
                <w:rPr>
                  <w:vertAlign w:val="superscript"/>
                </w:rPr>
                <w:t>2</w:t>
              </w:r>
            </w:smartTag>
            <w:r w:rsidRPr="00415C43">
              <w:rPr>
                <w:vertAlign w:val="superscript"/>
              </w:rPr>
              <w:t xml:space="preserve"> </w:t>
            </w:r>
            <w:r w:rsidRPr="00415C43">
              <w:t>на место.</w:t>
            </w:r>
          </w:p>
          <w:p w:rsidR="003F56F6" w:rsidRPr="00415C43" w:rsidRDefault="003F56F6" w:rsidP="001D28FF">
            <w:pPr>
              <w:autoSpaceDE w:val="0"/>
              <w:autoSpaceDN w:val="0"/>
              <w:adjustRightInd w:val="0"/>
              <w:ind w:firstLine="510"/>
              <w:jc w:val="both"/>
            </w:pPr>
            <w:r w:rsidRPr="00415C43">
              <w:t>1.2 Площадь участка существующего объекта – в фактических кадастровых границах.</w:t>
            </w:r>
          </w:p>
          <w:p w:rsidR="00E05BCF" w:rsidRPr="00415C43" w:rsidRDefault="00E05BCF" w:rsidP="001D28F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E05BCF" w:rsidRPr="00415C43" w:rsidRDefault="00E05BCF" w:rsidP="001D28FF">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E05BCF" w:rsidRPr="00415C43" w:rsidRDefault="00E05BCF" w:rsidP="001D28FF">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E05BCF" w:rsidRPr="00415C43" w:rsidRDefault="00E05BCF" w:rsidP="003F56F6">
            <w:pPr>
              <w:pStyle w:val="afc"/>
              <w:ind w:firstLine="510"/>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E05BCF" w:rsidRPr="00415C43" w:rsidRDefault="00E05BCF" w:rsidP="001D28FF">
            <w:pPr>
              <w:autoSpaceDE w:val="0"/>
              <w:autoSpaceDN w:val="0"/>
              <w:adjustRightInd w:val="0"/>
              <w:ind w:firstLine="510"/>
              <w:jc w:val="both"/>
            </w:pPr>
            <w:r w:rsidRPr="00415C43">
              <w:rPr>
                <w:b/>
              </w:rPr>
              <w:t>3. Предельное количество этажей или предельная высота зданий, строений, сооружений.</w:t>
            </w:r>
            <w:r w:rsidRPr="00415C43">
              <w:t xml:space="preserve"> </w:t>
            </w:r>
          </w:p>
          <w:p w:rsidR="00E05BCF" w:rsidRPr="00415C43" w:rsidRDefault="00E05BCF" w:rsidP="001D28FF">
            <w:pPr>
              <w:autoSpaceDE w:val="0"/>
              <w:autoSpaceDN w:val="0"/>
              <w:adjustRightInd w:val="0"/>
              <w:ind w:firstLine="510"/>
              <w:jc w:val="both"/>
            </w:pPr>
            <w:r w:rsidRPr="00415C43">
              <w:t>3.1 Максимальное количество этажей – 2.</w:t>
            </w:r>
          </w:p>
          <w:p w:rsidR="00E05BCF" w:rsidRPr="00415C43" w:rsidRDefault="00E05BCF" w:rsidP="001D28FF">
            <w:pPr>
              <w:ind w:firstLine="510"/>
              <w:jc w:val="both"/>
              <w:rPr>
                <w:b/>
              </w:rPr>
            </w:pPr>
            <w:r w:rsidRPr="00415C43">
              <w:rPr>
                <w:b/>
              </w:rPr>
              <w:t>4. Максимальный процент застройки в границах земельного участка.</w:t>
            </w:r>
          </w:p>
          <w:p w:rsidR="00E05BCF" w:rsidRPr="00415C43" w:rsidRDefault="00E05BCF" w:rsidP="001D28FF">
            <w:pPr>
              <w:autoSpaceDE w:val="0"/>
              <w:autoSpaceDN w:val="0"/>
              <w:adjustRightInd w:val="0"/>
              <w:ind w:firstLine="510"/>
              <w:jc w:val="both"/>
            </w:pPr>
            <w:r w:rsidRPr="00415C43">
              <w:t>4.1  Максимальный процент застройки - 50%.</w:t>
            </w:r>
          </w:p>
          <w:p w:rsidR="00E05BCF" w:rsidRPr="00415C43" w:rsidRDefault="00E05BCF" w:rsidP="001D28FF">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4.2 Минимальный процент озеленения – 15% территории земельного участка.</w:t>
            </w:r>
          </w:p>
        </w:tc>
      </w:tr>
      <w:tr w:rsidR="005D0E06" w:rsidRPr="00415C43" w:rsidTr="004827B2">
        <w:tc>
          <w:tcPr>
            <w:tcW w:w="851" w:type="dxa"/>
            <w:vMerge/>
            <w:tcBorders>
              <w:right w:val="single" w:sz="4" w:space="0" w:color="auto"/>
            </w:tcBorders>
          </w:tcPr>
          <w:p w:rsidR="005D0E06" w:rsidRPr="00415C43" w:rsidRDefault="005D0E06" w:rsidP="00222F71">
            <w:pPr>
              <w:suppressAutoHyphens/>
              <w:snapToGrid w:val="0"/>
              <w:jc w:val="center"/>
              <w:rPr>
                <w:lang w:eastAsia="ar-SA"/>
              </w:rPr>
            </w:pPr>
          </w:p>
        </w:tc>
        <w:tc>
          <w:tcPr>
            <w:tcW w:w="2551" w:type="dxa"/>
            <w:tcBorders>
              <w:left w:val="single" w:sz="4" w:space="0" w:color="auto"/>
            </w:tcBorders>
          </w:tcPr>
          <w:p w:rsidR="005D0E06" w:rsidRPr="00415C43" w:rsidRDefault="005D0E06" w:rsidP="00FB09F6">
            <w:pPr>
              <w:suppressAutoHyphens/>
              <w:rPr>
                <w:lang w:eastAsia="ar-SA"/>
              </w:rPr>
            </w:pPr>
            <w:r w:rsidRPr="00415C43">
              <w:rPr>
                <w:lang w:eastAsia="ar-SA"/>
              </w:rPr>
              <w:t xml:space="preserve">-  </w:t>
            </w:r>
            <w:r w:rsidRPr="00415C43">
              <w:t>Детские сады, иные объекты дошкольного воспитания</w:t>
            </w:r>
          </w:p>
        </w:tc>
        <w:tc>
          <w:tcPr>
            <w:tcW w:w="11907" w:type="dxa"/>
          </w:tcPr>
          <w:p w:rsidR="005D0E06" w:rsidRPr="00415C43" w:rsidRDefault="005D0E06" w:rsidP="00F466C1">
            <w:pPr>
              <w:widowControl w:val="0"/>
              <w:tabs>
                <w:tab w:val="left" w:pos="360"/>
                <w:tab w:val="left" w:pos="1155"/>
              </w:tabs>
              <w:suppressAutoHyphens/>
              <w:snapToGri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5D0E06" w:rsidRPr="00415C43" w:rsidRDefault="005D0E06" w:rsidP="00F466C1">
            <w:pPr>
              <w:autoSpaceDE w:val="0"/>
              <w:autoSpaceDN w:val="0"/>
              <w:adjustRightInd w:val="0"/>
              <w:ind w:firstLine="510"/>
              <w:jc w:val="both"/>
            </w:pPr>
            <w:r w:rsidRPr="00415C43">
              <w:t>1.1 Размеры земельных участков для яслей-садов, на 1 место:</w:t>
            </w:r>
          </w:p>
          <w:p w:rsidR="005D0E06" w:rsidRPr="00415C43" w:rsidRDefault="005D0E06" w:rsidP="00F466C1">
            <w:pPr>
              <w:autoSpaceDE w:val="0"/>
              <w:autoSpaceDN w:val="0"/>
              <w:adjustRightInd w:val="0"/>
              <w:ind w:firstLine="510"/>
              <w:jc w:val="both"/>
            </w:pPr>
            <w:r w:rsidRPr="00415C43">
              <w:t xml:space="preserve">-  при вместимости до 100 мест - </w:t>
            </w:r>
            <w:smartTag w:uri="urn:schemas-microsoft-com:office:smarttags" w:element="metricconverter">
              <w:smartTagPr>
                <w:attr w:name="ProductID" w:val="50 м"/>
              </w:smartTagPr>
              <w:r w:rsidRPr="00415C43">
                <w:t>40 м2</w:t>
              </w:r>
            </w:smartTag>
            <w:r w:rsidRPr="00415C43">
              <w:t>;</w:t>
            </w:r>
          </w:p>
          <w:p w:rsidR="005D0E06" w:rsidRPr="00415C43" w:rsidRDefault="005D0E06" w:rsidP="00F466C1">
            <w:pPr>
              <w:autoSpaceDE w:val="0"/>
              <w:autoSpaceDN w:val="0"/>
              <w:adjustRightInd w:val="0"/>
              <w:ind w:firstLine="510"/>
              <w:jc w:val="both"/>
            </w:pPr>
            <w:r w:rsidRPr="00415C43">
              <w:t xml:space="preserve">-  при вместимости свыше 100 мест -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t>35 м2</w:t>
                </w:r>
              </w:smartTag>
              <w:r w:rsidRPr="00415C43">
                <w:t>.</w:t>
              </w:r>
            </w:smartTag>
          </w:p>
          <w:p w:rsidR="005D0E06" w:rsidRPr="00415C43" w:rsidRDefault="005D0E06" w:rsidP="00F466C1">
            <w:pPr>
              <w:autoSpaceDE w:val="0"/>
              <w:autoSpaceDN w:val="0"/>
              <w:adjustRightInd w:val="0"/>
              <w:ind w:firstLine="510"/>
              <w:jc w:val="both"/>
            </w:pPr>
            <w:r w:rsidRPr="00415C43">
              <w:t>Размеры земельных участков могут быть уменьшены на 25% - в условиях реконструкции; на 15% - при размещении на рельефе с уклоном более 20%.</w:t>
            </w:r>
          </w:p>
          <w:p w:rsidR="00855432" w:rsidRPr="00415C43" w:rsidRDefault="00855432" w:rsidP="00855432">
            <w:pPr>
              <w:autoSpaceDE w:val="0"/>
              <w:autoSpaceDN w:val="0"/>
              <w:adjustRightInd w:val="0"/>
              <w:ind w:firstLine="510"/>
            </w:pPr>
            <w:r w:rsidRPr="00415C43">
              <w:t>1.2 Размеры земельных участков для учреждений культурно-досугового типа согласно СП 42.13330.201</w:t>
            </w:r>
            <w:r w:rsidR="00A2316B" w:rsidRPr="00415C43">
              <w:t>6</w:t>
            </w:r>
            <w:r w:rsidRPr="00415C43">
              <w:t xml:space="preserve"> </w:t>
            </w:r>
            <w:r w:rsidR="00931D90" w:rsidRPr="00415C43">
              <w:t>устанавливаются по заданию на проектирование.</w:t>
            </w:r>
          </w:p>
          <w:p w:rsidR="003F56F6" w:rsidRPr="00415C43" w:rsidRDefault="003F56F6" w:rsidP="00855432">
            <w:pPr>
              <w:autoSpaceDE w:val="0"/>
              <w:autoSpaceDN w:val="0"/>
              <w:adjustRightInd w:val="0"/>
              <w:ind w:firstLine="510"/>
            </w:pPr>
            <w:r w:rsidRPr="00415C43">
              <w:t>1.3 Площадь участка существующего объекта – в фактических кадастровых границах.</w:t>
            </w:r>
          </w:p>
          <w:p w:rsidR="005D0E06" w:rsidRPr="00415C43" w:rsidRDefault="005D0E06" w:rsidP="00F466C1">
            <w:pPr>
              <w:autoSpaceDE w:val="0"/>
              <w:autoSpaceDN w:val="0"/>
              <w:adjustRightInd w:val="0"/>
              <w:ind w:firstLine="510"/>
              <w:jc w:val="both"/>
            </w:pPr>
            <w:r w:rsidRPr="00415C43">
              <w:rPr>
                <w:b/>
              </w:rPr>
              <w:t>2. Минимальные отступы зданий, строений и сооружений от границ земельных участков.</w:t>
            </w:r>
          </w:p>
          <w:p w:rsidR="005D0E06" w:rsidRPr="00415C43" w:rsidRDefault="005D0E06" w:rsidP="00F466C1">
            <w:pPr>
              <w:pStyle w:val="formattext"/>
              <w:ind w:firstLine="510"/>
              <w:jc w:val="both"/>
              <w:rPr>
                <w:sz w:val="24"/>
                <w:szCs w:val="24"/>
              </w:rPr>
            </w:pPr>
            <w:r w:rsidRPr="00415C43">
              <w:rPr>
                <w:sz w:val="24"/>
                <w:szCs w:val="24"/>
              </w:rPr>
              <w:t>2.1 В сельских поселениях от стен  зданий  детских  дошкольных учреждений до красной линии – 10м.</w:t>
            </w:r>
          </w:p>
          <w:p w:rsidR="005D0E06" w:rsidRPr="00415C43" w:rsidRDefault="005D0E06" w:rsidP="00F466C1">
            <w:pPr>
              <w:pStyle w:val="formattext"/>
              <w:ind w:firstLine="510"/>
              <w:jc w:val="both"/>
              <w:rPr>
                <w:sz w:val="24"/>
                <w:szCs w:val="24"/>
              </w:rPr>
            </w:pPr>
            <w:r w:rsidRPr="00415C43">
              <w:rPr>
                <w:sz w:val="24"/>
                <w:szCs w:val="24"/>
              </w:rPr>
              <w:t>2.2 Участки дошкольных учреждений не должны примыкать непосредственно к улицам  и проездам.</w:t>
            </w:r>
          </w:p>
          <w:p w:rsidR="005D0E06" w:rsidRPr="00415C43" w:rsidRDefault="005D0E06" w:rsidP="00F466C1">
            <w:pPr>
              <w:autoSpaceDE w:val="0"/>
              <w:autoSpaceDN w:val="0"/>
              <w:adjustRightInd w:val="0"/>
              <w:ind w:firstLine="510"/>
              <w:jc w:val="both"/>
            </w:pPr>
            <w:r w:rsidRPr="00415C43">
              <w:t xml:space="preserve">2.3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5D0E06" w:rsidRPr="00415C43" w:rsidRDefault="005D0E06" w:rsidP="00F466C1">
            <w:pPr>
              <w:autoSpaceDE w:val="0"/>
              <w:autoSpaceDN w:val="0"/>
              <w:adjustRightInd w:val="0"/>
              <w:ind w:firstLine="510"/>
              <w:jc w:val="both"/>
            </w:pPr>
            <w:r w:rsidRPr="00415C43">
              <w:t xml:space="preserve">2.4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5D0E06" w:rsidRPr="00415C43" w:rsidRDefault="005D0E06" w:rsidP="00F466C1">
            <w:pPr>
              <w:ind w:firstLine="510"/>
              <w:jc w:val="both"/>
            </w:pPr>
            <w:r w:rsidRPr="00415C43">
              <w:t>2.5 Расстояние между зданиями и объектами капитального строительства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5D0E06" w:rsidRPr="00415C43" w:rsidRDefault="005D0E06" w:rsidP="00F466C1">
            <w:pPr>
              <w:pStyle w:val="FORMATTEXT0"/>
              <w:ind w:firstLine="510"/>
              <w:jc w:val="both"/>
            </w:pPr>
            <w:r w:rsidRPr="00415C43">
              <w:t xml:space="preserve">2.6 Минимальные отступы от границы участка детских дошкольных учреждений до гаражей и открытых стоянок при числе легковых автомобилей 10 и менее  - </w:t>
            </w:r>
            <w:smartTag w:uri="urn:schemas-microsoft-com:office:smarttags" w:element="metricconverter">
              <w:smartTagPr>
                <w:attr w:name="ProductID" w:val="50 м"/>
              </w:smartTagPr>
              <w:smartTag w:uri="urn:schemas-microsoft-com:office:smarttags" w:element="metricconverter">
                <w:smartTagPr>
                  <w:attr w:name="ProductID" w:val="15 м"/>
                </w:smartTagPr>
                <w:r w:rsidRPr="00415C43">
                  <w:t>15 м</w:t>
                </w:r>
              </w:smartTag>
              <w:r w:rsidRPr="00415C43">
                <w:t>.</w:t>
              </w:r>
            </w:smartTag>
          </w:p>
          <w:p w:rsidR="005D0E06" w:rsidRPr="00415C43" w:rsidRDefault="005D0E06" w:rsidP="00F466C1">
            <w:pPr>
              <w:ind w:firstLine="510"/>
              <w:jc w:val="both"/>
            </w:pPr>
            <w:r w:rsidRPr="00415C43">
              <w:t xml:space="preserve">2.7 Расстояния от площадок для мусоросборников до границ детских дошкольных учреждений следует принимать не менее </w:t>
            </w:r>
            <w:smartTag w:uri="urn:schemas-microsoft-com:office:smarttags" w:element="metricconverter">
              <w:smartTagPr>
                <w:attr w:name="ProductID" w:val="50 м"/>
              </w:smartTagPr>
              <w:r w:rsidRPr="00415C43">
                <w:t>20 м</w:t>
              </w:r>
            </w:smartTag>
            <w:r w:rsidRPr="00415C43">
              <w:t>.</w:t>
            </w:r>
          </w:p>
          <w:p w:rsidR="005D0E06" w:rsidRPr="00415C43" w:rsidRDefault="005D0E06" w:rsidP="00F466C1">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5D0E06" w:rsidRPr="00415C43" w:rsidRDefault="005D0E06" w:rsidP="00F466C1">
            <w:pPr>
              <w:autoSpaceDE w:val="0"/>
              <w:autoSpaceDN w:val="0"/>
              <w:adjustRightInd w:val="0"/>
              <w:ind w:firstLine="510"/>
              <w:jc w:val="both"/>
            </w:pPr>
            <w:r w:rsidRPr="00415C43">
              <w:t>3.1 Максимальное количество этажей – 2.</w:t>
            </w:r>
          </w:p>
          <w:p w:rsidR="005D0E06" w:rsidRPr="00415C43" w:rsidRDefault="005D0E06" w:rsidP="00F466C1">
            <w:pPr>
              <w:widowControl w:val="0"/>
              <w:tabs>
                <w:tab w:val="left" w:pos="1155"/>
              </w:tabs>
              <w:suppressAutoHyphens/>
              <w:snapToGrid w:val="0"/>
              <w:ind w:firstLine="510"/>
              <w:jc w:val="both"/>
              <w:rPr>
                <w:b/>
              </w:rPr>
            </w:pPr>
            <w:r w:rsidRPr="00415C43">
              <w:rPr>
                <w:b/>
              </w:rPr>
              <w:t>4. Максимальный процент застройки в границах земельного участка.</w:t>
            </w:r>
          </w:p>
          <w:p w:rsidR="005D0E06" w:rsidRPr="00415C43" w:rsidRDefault="005D0E06" w:rsidP="00F466C1">
            <w:pPr>
              <w:autoSpaceDE w:val="0"/>
              <w:autoSpaceDN w:val="0"/>
              <w:adjustRightInd w:val="0"/>
              <w:ind w:firstLine="510"/>
              <w:jc w:val="both"/>
              <w:rPr>
                <w:b/>
              </w:rPr>
            </w:pPr>
            <w:r w:rsidRPr="00415C43">
              <w:t>4.1 Максимальный процент застройки - 40%.</w:t>
            </w:r>
          </w:p>
          <w:p w:rsidR="005D0E06" w:rsidRPr="00415C43" w:rsidRDefault="005D0E06" w:rsidP="00F466C1">
            <w:pPr>
              <w:ind w:firstLine="510"/>
              <w:jc w:val="both"/>
              <w:rPr>
                <w:b/>
              </w:rPr>
            </w:pPr>
            <w:r w:rsidRPr="00415C43">
              <w:t>4.2 Территории рекомендуется озеленять из расчета 50% площади территории, свободной от застройки.</w:t>
            </w:r>
          </w:p>
        </w:tc>
      </w:tr>
      <w:tr w:rsidR="005D0E06" w:rsidRPr="00415C43" w:rsidTr="004827B2">
        <w:tc>
          <w:tcPr>
            <w:tcW w:w="851" w:type="dxa"/>
            <w:vMerge/>
            <w:tcBorders>
              <w:right w:val="single" w:sz="4" w:space="0" w:color="auto"/>
            </w:tcBorders>
          </w:tcPr>
          <w:p w:rsidR="005D0E06" w:rsidRPr="00415C43" w:rsidRDefault="005D0E06" w:rsidP="00222F71">
            <w:pPr>
              <w:suppressAutoHyphens/>
              <w:snapToGrid w:val="0"/>
              <w:jc w:val="center"/>
              <w:rPr>
                <w:lang w:eastAsia="ar-SA"/>
              </w:rPr>
            </w:pPr>
          </w:p>
        </w:tc>
        <w:tc>
          <w:tcPr>
            <w:tcW w:w="2551" w:type="dxa"/>
            <w:tcBorders>
              <w:left w:val="single" w:sz="4" w:space="0" w:color="auto"/>
            </w:tcBorders>
          </w:tcPr>
          <w:p w:rsidR="005D0E06" w:rsidRPr="00415C43" w:rsidRDefault="005D0E06" w:rsidP="00FB09F6">
            <w:pPr>
              <w:suppressAutoHyphens/>
              <w:rPr>
                <w:lang w:eastAsia="ar-SA"/>
              </w:rPr>
            </w:pPr>
            <w:r w:rsidRPr="00415C43">
              <w:rPr>
                <w:lang w:eastAsia="ar-SA"/>
              </w:rPr>
              <w:t xml:space="preserve">- </w:t>
            </w:r>
            <w:r w:rsidRPr="00415C43">
              <w:t>Здания и сооружения спортивного назначения, включая бассейны; спортивные залы и площадки</w:t>
            </w:r>
          </w:p>
        </w:tc>
        <w:tc>
          <w:tcPr>
            <w:tcW w:w="11907" w:type="dxa"/>
          </w:tcPr>
          <w:p w:rsidR="005D0E06" w:rsidRPr="00415C43" w:rsidRDefault="005D0E06" w:rsidP="00FB09F6">
            <w:pPr>
              <w:autoSpaceDE w:val="0"/>
              <w:autoSpaceDN w:val="0"/>
              <w:adjustRightInd w:val="0"/>
              <w:ind w:firstLine="454"/>
              <w:jc w:val="both"/>
              <w:rPr>
                <w:b/>
              </w:rPr>
            </w:pPr>
            <w:r w:rsidRPr="00415C43">
              <w:rPr>
                <w:b/>
              </w:rPr>
              <w:t>1. Предельные (минимальные и (или) максимальные) размеры земельных участков, в том числе их площадь.</w:t>
            </w:r>
          </w:p>
          <w:p w:rsidR="004C23C1" w:rsidRPr="00415C43" w:rsidRDefault="004C23C1" w:rsidP="004C23C1">
            <w:pPr>
              <w:pStyle w:val="ConsPlusNormal"/>
              <w:widowControl/>
              <w:ind w:firstLine="459"/>
              <w:jc w:val="both"/>
              <w:rPr>
                <w:rFonts w:ascii="Times New Roman" w:hAnsi="Times New Roman" w:cs="Times New Roman"/>
                <w:sz w:val="24"/>
                <w:szCs w:val="24"/>
              </w:rPr>
            </w:pPr>
            <w:r w:rsidRPr="00415C43">
              <w:rPr>
                <w:rFonts w:ascii="Times New Roman" w:hAnsi="Times New Roman" w:cs="Times New Roman"/>
                <w:sz w:val="24"/>
                <w:szCs w:val="24"/>
              </w:rPr>
              <w:t xml:space="preserve">Комплексы физкультурно- оздоровительных площадок предусматриваются в каждом поселении. </w:t>
            </w:r>
          </w:p>
          <w:p w:rsidR="005D0E06" w:rsidRPr="00415C43" w:rsidRDefault="005D0E06" w:rsidP="00FB09F6">
            <w:pPr>
              <w:ind w:firstLine="454"/>
              <w:jc w:val="both"/>
              <w:rPr>
                <w:lang w:eastAsia="ar-SA"/>
              </w:rPr>
            </w:pPr>
            <w:r w:rsidRPr="00415C43">
              <w:t xml:space="preserve">1.1 Размеры земельных участков для спортивных залов, </w:t>
            </w:r>
            <w:r w:rsidRPr="00415C43">
              <w:rPr>
                <w:lang w:eastAsia="ar-SA"/>
              </w:rPr>
              <w:t xml:space="preserve">стадионов, катков, тиров, аэроклубов </w:t>
            </w:r>
            <w:r w:rsidR="004C23C1" w:rsidRPr="00415C43">
              <w:t>согласно СП 42.13330.201</w:t>
            </w:r>
            <w:r w:rsidR="00A2316B" w:rsidRPr="00415C43">
              <w:t>6</w:t>
            </w:r>
            <w:r w:rsidR="004C23C1" w:rsidRPr="00415C43">
              <w:t xml:space="preserve"> устанавливаются по заданию на проек</w:t>
            </w:r>
            <w:r w:rsidR="00931D90" w:rsidRPr="00415C43">
              <w:t>тирование.</w:t>
            </w:r>
          </w:p>
          <w:p w:rsidR="005D0E06" w:rsidRPr="00415C43" w:rsidRDefault="005D0E06" w:rsidP="00FB09F6">
            <w:pPr>
              <w:ind w:firstLine="454"/>
              <w:jc w:val="both"/>
              <w:rPr>
                <w:bCs/>
              </w:rPr>
            </w:pPr>
            <w:r w:rsidRPr="00415C43">
              <w:rPr>
                <w:bCs/>
              </w:rPr>
              <w:t>1.</w:t>
            </w:r>
            <w:r w:rsidR="00216A06" w:rsidRPr="00415C43">
              <w:rPr>
                <w:bCs/>
              </w:rPr>
              <w:t>2</w:t>
            </w:r>
            <w:r w:rsidRPr="00415C43">
              <w:rPr>
                <w:bCs/>
              </w:rPr>
              <w:t xml:space="preserve"> </w:t>
            </w:r>
            <w:r w:rsidRPr="00415C43">
              <w:t xml:space="preserve">Размеры земельных участков для </w:t>
            </w:r>
            <w:r w:rsidRPr="00415C43">
              <w:rPr>
                <w:bCs/>
              </w:rPr>
              <w:t xml:space="preserve">детско-юношеских спортивных школ </w:t>
            </w:r>
            <w:r w:rsidRPr="00415C43">
              <w:t>– 1,5-1,0га на 1 объект.</w:t>
            </w:r>
          </w:p>
          <w:p w:rsidR="005D0E06" w:rsidRPr="00415C43" w:rsidRDefault="005D0E06" w:rsidP="00FB09F6">
            <w:pPr>
              <w:ind w:firstLine="454"/>
              <w:jc w:val="both"/>
              <w:rPr>
                <w:bCs/>
              </w:rPr>
            </w:pPr>
            <w:r w:rsidRPr="00415C43">
              <w:rPr>
                <w:bCs/>
              </w:rPr>
              <w:t>1.</w:t>
            </w:r>
            <w:r w:rsidR="00216A06" w:rsidRPr="00415C43">
              <w:rPr>
                <w:bCs/>
              </w:rPr>
              <w:t>3</w:t>
            </w:r>
            <w:r w:rsidRPr="00415C43">
              <w:rPr>
                <w:bCs/>
              </w:rPr>
              <w:t xml:space="preserve"> </w:t>
            </w:r>
            <w:r w:rsidRPr="00415C43">
              <w:t xml:space="preserve">Размеры земельных участков для </w:t>
            </w:r>
            <w:r w:rsidRPr="00415C43">
              <w:rPr>
                <w:bCs/>
              </w:rPr>
              <w:t>плоскостных спортивных сооружений -  0,7-</w:t>
            </w:r>
            <w:smartTag w:uri="urn:schemas-microsoft-com:office:smarttags" w:element="metricconverter">
              <w:smartTagPr>
                <w:attr w:name="ProductID" w:val="50 м"/>
              </w:smartTagPr>
              <w:r w:rsidRPr="00415C43">
                <w:rPr>
                  <w:bCs/>
                </w:rPr>
                <w:t>0,9 га</w:t>
              </w:r>
            </w:smartTag>
            <w:r w:rsidRPr="00415C43">
              <w:rPr>
                <w:bCs/>
              </w:rPr>
              <w:t>.</w:t>
            </w:r>
          </w:p>
          <w:p w:rsidR="003F56F6" w:rsidRPr="00415C43" w:rsidRDefault="003F56F6" w:rsidP="00FB09F6">
            <w:pPr>
              <w:ind w:firstLine="454"/>
              <w:jc w:val="both"/>
              <w:rPr>
                <w:bCs/>
              </w:rPr>
            </w:pPr>
            <w:r w:rsidRPr="00415C43">
              <w:rPr>
                <w:bCs/>
              </w:rPr>
              <w:t>1.4</w:t>
            </w:r>
            <w:r w:rsidRPr="00415C43">
              <w:t xml:space="preserve"> Площадь участка существующего объекта – в фактических кадастровых границах.</w:t>
            </w:r>
          </w:p>
          <w:p w:rsidR="005D0E06" w:rsidRPr="00415C43" w:rsidRDefault="005D0E06" w:rsidP="00FB09F6">
            <w:pPr>
              <w:pStyle w:val="afc"/>
              <w:ind w:firstLine="454"/>
              <w:jc w:val="both"/>
              <w:rPr>
                <w:rFonts w:ascii="Times New Roman" w:hAnsi="Times New Roman"/>
                <w:b/>
              </w:rPr>
            </w:pPr>
            <w:r w:rsidRPr="00415C43">
              <w:rPr>
                <w:rFonts w:ascii="Times New Roman" w:hAnsi="Times New Roman"/>
                <w:b/>
              </w:rPr>
              <w:t>2. Минимальные отступы зданий, строений и сооружений от границ земельных участков.</w:t>
            </w:r>
          </w:p>
          <w:p w:rsidR="005D0E06" w:rsidRPr="00415C43" w:rsidRDefault="005D0E06" w:rsidP="00FB09F6">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5D0E06" w:rsidRPr="00415C43" w:rsidRDefault="005D0E06" w:rsidP="00FB09F6">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5D0E06" w:rsidRPr="00415C43" w:rsidRDefault="005D0E06" w:rsidP="00FB09F6">
            <w:pPr>
              <w:autoSpaceDE w:val="0"/>
              <w:autoSpaceDN w:val="0"/>
              <w:adjustRightInd w:val="0"/>
              <w:ind w:firstLine="510"/>
              <w:jc w:val="both"/>
            </w:pPr>
            <w:r w:rsidRPr="00415C43">
              <w:t xml:space="preserve">2.3 Расстояния между общественными, жилыми, а также производственными зданиями следует принимать в соответствии с гигиеническими </w:t>
            </w:r>
            <w:hyperlink r:id="rId36"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216A06" w:rsidRPr="00415C43" w:rsidRDefault="00216A06" w:rsidP="003F56F6">
            <w:pPr>
              <w:tabs>
                <w:tab w:val="left" w:pos="10980"/>
              </w:tabs>
              <w:ind w:firstLine="460"/>
              <w:textAlignment w:val="top"/>
              <w:rPr>
                <w:b/>
                <w:bCs/>
              </w:rPr>
            </w:pPr>
            <w:r w:rsidRPr="00415C43">
              <w:t>2.4 Размещение отдельных открытых плоскостных физкультурно-оздоровительных сооружений и сблокированных плоскостных сооружений следует проектировать с учетом нормативных разрывов от жилых домов, до:</w:t>
            </w:r>
          </w:p>
          <w:p w:rsidR="00216A06" w:rsidRPr="00415C43" w:rsidRDefault="00216A06" w:rsidP="00216A06">
            <w:pPr>
              <w:tabs>
                <w:tab w:val="num" w:pos="468"/>
                <w:tab w:val="num" w:pos="924"/>
                <w:tab w:val="left" w:pos="10980"/>
              </w:tabs>
              <w:textAlignment w:val="top"/>
              <w:rPr>
                <w:b/>
                <w:bCs/>
              </w:rPr>
            </w:pPr>
            <w:r w:rsidRPr="00415C43">
              <w:t xml:space="preserve">     - сооружений для спортивных игр и роллерспорта – 30-</w:t>
            </w:r>
            <w:smartTag w:uri="urn:schemas-microsoft-com:office:smarttags" w:element="metricconverter">
              <w:smartTagPr>
                <w:attr w:name="ProductID" w:val="40 м"/>
              </w:smartTagPr>
              <w:r w:rsidRPr="00415C43">
                <w:t>40 м</w:t>
              </w:r>
            </w:smartTag>
            <w:r w:rsidRPr="00415C43">
              <w:t>;</w:t>
            </w:r>
          </w:p>
          <w:p w:rsidR="00216A06" w:rsidRPr="00415C43" w:rsidRDefault="00216A06" w:rsidP="00216A06">
            <w:pPr>
              <w:tabs>
                <w:tab w:val="num" w:pos="468"/>
                <w:tab w:val="num" w:pos="924"/>
                <w:tab w:val="left" w:pos="10980"/>
              </w:tabs>
              <w:textAlignment w:val="top"/>
              <w:rPr>
                <w:b/>
                <w:bCs/>
              </w:rPr>
            </w:pPr>
            <w:r w:rsidRPr="00415C43">
              <w:t xml:space="preserve">     - сооружений для инвалидов, сооружений для индивидуальных гимнастических упражнений, физкультурно-рекреационных площадок для детей – </w:t>
            </w:r>
            <w:smartTag w:uri="urn:schemas-microsoft-com:office:smarttags" w:element="metricconverter">
              <w:smartTagPr>
                <w:attr w:name="ProductID" w:val="20 м"/>
              </w:smartTagPr>
              <w:r w:rsidRPr="00415C43">
                <w:t>20 м</w:t>
              </w:r>
            </w:smartTag>
            <w:r w:rsidRPr="00415C43">
              <w:t>.</w:t>
            </w:r>
          </w:p>
          <w:p w:rsidR="005D0E06" w:rsidRPr="00415C43" w:rsidRDefault="005D0E06" w:rsidP="00FB09F6">
            <w:pPr>
              <w:autoSpaceDE w:val="0"/>
              <w:autoSpaceDN w:val="0"/>
              <w:adjustRightInd w:val="0"/>
              <w:ind w:firstLine="454"/>
              <w:jc w:val="both"/>
              <w:rPr>
                <w:b/>
              </w:rPr>
            </w:pPr>
            <w:r w:rsidRPr="00415C43">
              <w:rPr>
                <w:b/>
              </w:rPr>
              <w:t>3. Предельное количество этажей или предельная высота зданий, строений, сооружений.</w:t>
            </w:r>
          </w:p>
          <w:p w:rsidR="005D0E06" w:rsidRPr="00415C43" w:rsidRDefault="005D0E06" w:rsidP="00FB09F6">
            <w:pPr>
              <w:autoSpaceDE w:val="0"/>
              <w:autoSpaceDN w:val="0"/>
              <w:adjustRightInd w:val="0"/>
              <w:ind w:firstLine="454"/>
              <w:jc w:val="both"/>
            </w:pPr>
            <w:r w:rsidRPr="00415C43">
              <w:t xml:space="preserve">3.1 Максимальное количество этажей – </w:t>
            </w:r>
            <w:r w:rsidR="00216A06" w:rsidRPr="00415C43">
              <w:t>1</w:t>
            </w:r>
            <w:r w:rsidRPr="00415C43">
              <w:t>.</w:t>
            </w:r>
          </w:p>
          <w:p w:rsidR="005D0E06" w:rsidRPr="00415C43" w:rsidRDefault="005D0E06" w:rsidP="00FB09F6">
            <w:pPr>
              <w:ind w:firstLine="454"/>
              <w:jc w:val="both"/>
              <w:rPr>
                <w:b/>
              </w:rPr>
            </w:pPr>
            <w:r w:rsidRPr="00415C43">
              <w:rPr>
                <w:b/>
              </w:rPr>
              <w:t>4. Максимальный процент застройки в границах земельного участка.</w:t>
            </w:r>
          </w:p>
          <w:p w:rsidR="005D0E06" w:rsidRPr="00415C43" w:rsidRDefault="005D0E06" w:rsidP="00216A06">
            <w:pPr>
              <w:ind w:firstLine="459"/>
              <w:jc w:val="both"/>
              <w:rPr>
                <w:lang w:eastAsia="en-US"/>
              </w:rPr>
            </w:pPr>
            <w:r w:rsidRPr="00415C43">
              <w:t>4.1 Максимальный процент застройки – 50%.</w:t>
            </w:r>
          </w:p>
        </w:tc>
      </w:tr>
      <w:tr w:rsidR="00375F1E" w:rsidRPr="00415C43" w:rsidTr="004827B2">
        <w:tc>
          <w:tcPr>
            <w:tcW w:w="851" w:type="dxa"/>
            <w:vMerge/>
            <w:tcBorders>
              <w:right w:val="single" w:sz="4" w:space="0" w:color="auto"/>
            </w:tcBorders>
          </w:tcPr>
          <w:p w:rsidR="00375F1E" w:rsidRPr="00415C43" w:rsidRDefault="00375F1E" w:rsidP="00222F71">
            <w:pPr>
              <w:suppressAutoHyphens/>
              <w:snapToGrid w:val="0"/>
              <w:jc w:val="center"/>
              <w:rPr>
                <w:lang w:eastAsia="ar-SA"/>
              </w:rPr>
            </w:pPr>
          </w:p>
        </w:tc>
        <w:tc>
          <w:tcPr>
            <w:tcW w:w="2551" w:type="dxa"/>
            <w:tcBorders>
              <w:left w:val="single" w:sz="4" w:space="0" w:color="auto"/>
            </w:tcBorders>
          </w:tcPr>
          <w:p w:rsidR="00375F1E" w:rsidRPr="00415C43" w:rsidRDefault="00375F1E" w:rsidP="00FB09F6">
            <w:pPr>
              <w:suppressAutoHyphens/>
              <w:rPr>
                <w:lang w:eastAsia="ar-SA"/>
              </w:rPr>
            </w:pPr>
            <w:r w:rsidRPr="00415C43">
              <w:rPr>
                <w:lang w:eastAsia="ar-SA"/>
              </w:rPr>
              <w:t xml:space="preserve">-  </w:t>
            </w:r>
            <w:r w:rsidRPr="00415C43">
              <w:t>Зеленые насаждения, скверы</w:t>
            </w:r>
          </w:p>
        </w:tc>
        <w:tc>
          <w:tcPr>
            <w:tcW w:w="11907" w:type="dxa"/>
          </w:tcPr>
          <w:p w:rsidR="00375F1E" w:rsidRPr="00415C43" w:rsidRDefault="00375F1E" w:rsidP="001D28F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375F1E" w:rsidRPr="00415C43" w:rsidRDefault="00375F1E" w:rsidP="001D28FF">
            <w:pPr>
              <w:shd w:val="clear" w:color="auto" w:fill="FFFFFF"/>
              <w:ind w:firstLine="510"/>
              <w:jc w:val="both"/>
            </w:pPr>
            <w:r w:rsidRPr="00415C43">
              <w:t>1.1 Суммарная площадь озелененных территорий общего пользования – парков, лесопарков, садов, скверов, бульваров и др. должна быть для сельских населенных пунктов не менее 12 м</w:t>
            </w:r>
            <w:r w:rsidRPr="00415C43">
              <w:rPr>
                <w:vertAlign w:val="superscript"/>
              </w:rPr>
              <w:t>2</w:t>
            </w:r>
            <w:r w:rsidRPr="00415C43">
              <w:t>/человека.</w:t>
            </w:r>
          </w:p>
          <w:p w:rsidR="00375F1E" w:rsidRPr="00415C43" w:rsidRDefault="00375F1E" w:rsidP="001D28FF">
            <w:pPr>
              <w:shd w:val="clear" w:color="auto" w:fill="FFFFFF"/>
              <w:ind w:firstLine="510"/>
              <w:jc w:val="both"/>
            </w:pPr>
            <w:r w:rsidRPr="00415C43">
              <w:t>В средних и малых городских населенных пунктах, а также в сельских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375F1E" w:rsidRPr="00415C43" w:rsidRDefault="00375F1E" w:rsidP="001D28FF">
            <w:pPr>
              <w:autoSpaceDE w:val="0"/>
              <w:autoSpaceDN w:val="0"/>
              <w:adjustRightInd w:val="0"/>
              <w:ind w:firstLine="459"/>
              <w:rPr>
                <w:b/>
              </w:rPr>
            </w:pPr>
            <w:r w:rsidRPr="00415C43">
              <w:t xml:space="preserve"> 1.2 Регламентируемые параметры участка сквера:</w:t>
            </w:r>
          </w:p>
          <w:p w:rsidR="00375F1E" w:rsidRPr="00415C43" w:rsidRDefault="00375F1E" w:rsidP="0049778C">
            <w:pPr>
              <w:numPr>
                <w:ilvl w:val="0"/>
                <w:numId w:val="16"/>
              </w:numPr>
              <w:tabs>
                <w:tab w:val="clear" w:pos="1080"/>
                <w:tab w:val="num" w:pos="885"/>
              </w:tabs>
              <w:autoSpaceDE w:val="0"/>
              <w:autoSpaceDN w:val="0"/>
              <w:adjustRightInd w:val="0"/>
              <w:ind w:left="0" w:firstLine="601"/>
            </w:pPr>
            <w:r w:rsidRPr="00415C43">
              <w:t>минимальная площадь участка – 0,5га;</w:t>
            </w:r>
          </w:p>
          <w:p w:rsidR="00375F1E" w:rsidRPr="00415C43" w:rsidRDefault="00375F1E" w:rsidP="0049778C">
            <w:pPr>
              <w:numPr>
                <w:ilvl w:val="0"/>
                <w:numId w:val="16"/>
              </w:numPr>
              <w:tabs>
                <w:tab w:val="clear" w:pos="1080"/>
                <w:tab w:val="num" w:pos="885"/>
              </w:tabs>
              <w:autoSpaceDE w:val="0"/>
              <w:autoSpaceDN w:val="0"/>
              <w:adjustRightInd w:val="0"/>
              <w:ind w:left="0" w:firstLine="601"/>
            </w:pPr>
            <w:r w:rsidRPr="00415C43">
              <w:t>максимальная площадь участка – 2,0га.</w:t>
            </w:r>
          </w:p>
          <w:p w:rsidR="00375F1E" w:rsidRPr="00415C43" w:rsidRDefault="00375F1E" w:rsidP="001D28F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375F1E" w:rsidRPr="00415C43" w:rsidRDefault="00375F1E" w:rsidP="001D28FF">
            <w:pPr>
              <w:autoSpaceDE w:val="0"/>
              <w:autoSpaceDN w:val="0"/>
              <w:adjustRightInd w:val="0"/>
              <w:ind w:firstLine="510"/>
              <w:jc w:val="both"/>
            </w:pPr>
            <w:r w:rsidRPr="00415C43">
              <w:t>2.1</w:t>
            </w:r>
            <w:r w:rsidRPr="00415C43">
              <w:rPr>
                <w:b/>
              </w:rPr>
              <w:t xml:space="preserve"> </w:t>
            </w:r>
            <w:r w:rsidRPr="00415C43">
              <w:t xml:space="preserve">Расстояние между границей территории жилой застройки и ближним краем паркового массива следует принимать не менее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t>30 м</w:t>
                </w:r>
              </w:smartTag>
              <w:r w:rsidRPr="00415C43">
                <w:t>.</w:t>
              </w:r>
            </w:smartTag>
          </w:p>
          <w:p w:rsidR="00375F1E" w:rsidRPr="00415C43" w:rsidRDefault="00375F1E" w:rsidP="001D28FF">
            <w:pPr>
              <w:ind w:firstLine="510"/>
              <w:jc w:val="both"/>
            </w:pPr>
            <w:r w:rsidRPr="00415C43">
              <w:t xml:space="preserve">2.2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375F1E" w:rsidRPr="00415C43" w:rsidRDefault="00375F1E" w:rsidP="001D28FF">
            <w:pPr>
              <w:ind w:firstLine="510"/>
              <w:jc w:val="both"/>
            </w:pPr>
            <w:r w:rsidRPr="00415C43">
              <w:t xml:space="preserve">2.3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375F1E" w:rsidRPr="00415C43" w:rsidRDefault="00375F1E" w:rsidP="001D28FF">
            <w:pPr>
              <w:ind w:firstLine="459"/>
            </w:pPr>
            <w:r w:rsidRPr="00415C43">
              <w:t xml:space="preserve">2.4 Расстояния от </w:t>
            </w:r>
            <w:r w:rsidRPr="00415C43">
              <w:rPr>
                <w:bCs/>
              </w:rPr>
              <w:t>наружных стен зданий и сооружений</w:t>
            </w:r>
            <w:r w:rsidRPr="00415C43">
              <w:rPr>
                <w:b/>
                <w:bCs/>
              </w:rPr>
              <w:t xml:space="preserve"> </w:t>
            </w:r>
            <w:r w:rsidRPr="00415C43">
              <w:t>до:</w:t>
            </w:r>
          </w:p>
          <w:p w:rsidR="00375F1E" w:rsidRPr="00415C43" w:rsidRDefault="00375F1E" w:rsidP="001D28FF">
            <w:pPr>
              <w:ind w:firstLine="459"/>
            </w:pPr>
            <w:r w:rsidRPr="00415C43">
              <w:t xml:space="preserve">     - оси ствола дерева 5,0м;</w:t>
            </w:r>
          </w:p>
          <w:p w:rsidR="00375F1E" w:rsidRPr="00415C43" w:rsidRDefault="00375F1E" w:rsidP="001D28FF">
            <w:pPr>
              <w:ind w:firstLine="459"/>
            </w:pPr>
            <w:r w:rsidRPr="00415C43">
              <w:t xml:space="preserve">     - оси кустарника 1,5м;</w:t>
            </w:r>
          </w:p>
          <w:p w:rsidR="00375F1E" w:rsidRPr="00415C43" w:rsidRDefault="00375F1E" w:rsidP="001D28FF">
            <w:pPr>
              <w:ind w:firstLine="459"/>
            </w:pPr>
            <w:r w:rsidRPr="00415C43">
              <w:t xml:space="preserve">2.5 Расстояния от </w:t>
            </w:r>
            <w:r w:rsidRPr="00415C43">
              <w:rPr>
                <w:bCs/>
              </w:rPr>
              <w:t>края тротуара и садовой дорожки</w:t>
            </w:r>
            <w:r w:rsidRPr="00415C43">
              <w:rPr>
                <w:b/>
                <w:bCs/>
              </w:rPr>
              <w:t xml:space="preserve"> </w:t>
            </w:r>
            <w:r w:rsidRPr="00415C43">
              <w:t>до:</w:t>
            </w:r>
          </w:p>
          <w:p w:rsidR="00375F1E" w:rsidRPr="00415C43" w:rsidRDefault="00375F1E" w:rsidP="001D28FF">
            <w:pPr>
              <w:ind w:firstLine="459"/>
            </w:pPr>
            <w:r w:rsidRPr="00415C43">
              <w:t xml:space="preserve">     - оси ствола дерева 0,7м;</w:t>
            </w:r>
          </w:p>
          <w:p w:rsidR="00375F1E" w:rsidRPr="00415C43" w:rsidRDefault="00375F1E" w:rsidP="001D28FF">
            <w:pPr>
              <w:ind w:firstLine="459"/>
            </w:pPr>
            <w:r w:rsidRPr="00415C43">
              <w:t xml:space="preserve">     - оси кустарника 0,5м;</w:t>
            </w:r>
          </w:p>
          <w:p w:rsidR="00375F1E" w:rsidRPr="00415C43" w:rsidRDefault="00375F1E" w:rsidP="001D28FF">
            <w:pPr>
              <w:ind w:firstLine="459"/>
            </w:pPr>
            <w:r w:rsidRPr="00415C43">
              <w:t xml:space="preserve"> 2.6 Расстояния от</w:t>
            </w:r>
            <w:r w:rsidRPr="00415C43">
              <w:rPr>
                <w:bCs/>
              </w:rPr>
              <w:t xml:space="preserve"> края проезжей части улиц местного значения, кромки укрепленной полосы обочины дороги или бровки</w:t>
            </w:r>
            <w:r w:rsidRPr="00415C43">
              <w:rPr>
                <w:b/>
                <w:bCs/>
              </w:rPr>
              <w:t xml:space="preserve"> </w:t>
            </w:r>
            <w:r w:rsidRPr="00415C43">
              <w:rPr>
                <w:bCs/>
              </w:rPr>
              <w:t>канавы</w:t>
            </w:r>
            <w:r w:rsidRPr="00415C43">
              <w:t xml:space="preserve"> до:</w:t>
            </w:r>
          </w:p>
          <w:p w:rsidR="00375F1E" w:rsidRPr="00415C43" w:rsidRDefault="00375F1E" w:rsidP="001D28FF">
            <w:pPr>
              <w:ind w:firstLine="459"/>
            </w:pPr>
            <w:r w:rsidRPr="00415C43">
              <w:t xml:space="preserve">     - оси ствола дерева 2,0м;</w:t>
            </w:r>
          </w:p>
          <w:p w:rsidR="00375F1E" w:rsidRPr="00415C43" w:rsidRDefault="00375F1E" w:rsidP="001D28FF">
            <w:pPr>
              <w:ind w:firstLine="459"/>
            </w:pPr>
            <w:r w:rsidRPr="00415C43">
              <w:t xml:space="preserve">     - оси кустарника 1,0м;</w:t>
            </w:r>
          </w:p>
          <w:p w:rsidR="00375F1E" w:rsidRPr="00415C43" w:rsidRDefault="00375F1E" w:rsidP="001D28F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375F1E" w:rsidRPr="00415C43" w:rsidRDefault="00375F1E" w:rsidP="001D28FF">
            <w:pPr>
              <w:shd w:val="clear" w:color="auto" w:fill="FFFFFF"/>
              <w:ind w:firstLine="459"/>
              <w:jc w:val="both"/>
            </w:pPr>
            <w:r w:rsidRPr="00415C43">
              <w:t>3.1 На территории сквера размещение застройки запрещается.</w:t>
            </w:r>
          </w:p>
          <w:p w:rsidR="00375F1E" w:rsidRPr="00415C43" w:rsidRDefault="00375F1E" w:rsidP="001D28FF">
            <w:pPr>
              <w:autoSpaceDE w:val="0"/>
              <w:autoSpaceDN w:val="0"/>
              <w:adjustRightInd w:val="0"/>
              <w:ind w:firstLine="459"/>
            </w:pPr>
            <w:r w:rsidRPr="00415C43">
              <w:t>3.2 Предельное количество этажей зданий, строений, сооружений на территории зеленых насаждений – 1.</w:t>
            </w:r>
          </w:p>
          <w:p w:rsidR="00375F1E" w:rsidRPr="00415C43" w:rsidRDefault="00375F1E" w:rsidP="001D28FF">
            <w:pPr>
              <w:ind w:firstLine="510"/>
              <w:jc w:val="both"/>
              <w:rPr>
                <w:b/>
              </w:rPr>
            </w:pPr>
            <w:r w:rsidRPr="00415C43">
              <w:rPr>
                <w:b/>
              </w:rPr>
              <w:t>4. Максимальный процент застройки в границах земельного участка.</w:t>
            </w:r>
          </w:p>
          <w:p w:rsidR="00375F1E" w:rsidRPr="00415C43" w:rsidRDefault="00375F1E" w:rsidP="001D28FF">
            <w:pPr>
              <w:ind w:firstLine="510"/>
              <w:jc w:val="both"/>
              <w:outlineLvl w:val="1"/>
              <w:rPr>
                <w:lang w:eastAsia="en-US"/>
              </w:rPr>
            </w:pPr>
            <w:r w:rsidRPr="00415C43">
              <w:t xml:space="preserve">4.1 Максимальный процент застройки аллей, дорожек, площадок и малых форм в границах земельного участка для скверов  размещаемых на улицах - 40 </w:t>
            </w:r>
            <w:r w:rsidRPr="00415C43">
              <w:rPr>
                <w:lang w:eastAsia="en-US"/>
              </w:rPr>
              <w:t>%.</w:t>
            </w:r>
          </w:p>
        </w:tc>
      </w:tr>
      <w:tr w:rsidR="00231A4B" w:rsidRPr="00415C43" w:rsidTr="004827B2">
        <w:tc>
          <w:tcPr>
            <w:tcW w:w="851" w:type="dxa"/>
            <w:vMerge/>
            <w:tcBorders>
              <w:right w:val="single" w:sz="4" w:space="0" w:color="auto"/>
            </w:tcBorders>
          </w:tcPr>
          <w:p w:rsidR="00231A4B" w:rsidRPr="00415C43" w:rsidRDefault="00231A4B" w:rsidP="00222F71">
            <w:pPr>
              <w:suppressAutoHyphens/>
              <w:snapToGrid w:val="0"/>
              <w:jc w:val="center"/>
              <w:rPr>
                <w:lang w:eastAsia="ar-SA"/>
              </w:rPr>
            </w:pPr>
          </w:p>
        </w:tc>
        <w:tc>
          <w:tcPr>
            <w:tcW w:w="2551" w:type="dxa"/>
            <w:tcBorders>
              <w:left w:val="single" w:sz="4" w:space="0" w:color="auto"/>
            </w:tcBorders>
          </w:tcPr>
          <w:p w:rsidR="00231A4B" w:rsidRPr="00415C43" w:rsidRDefault="00231A4B" w:rsidP="008C7D0F">
            <w:pPr>
              <w:suppressAutoHyphens/>
              <w:rPr>
                <w:lang w:eastAsia="ar-SA"/>
              </w:rPr>
            </w:pPr>
            <w:r w:rsidRPr="00415C43">
              <w:rPr>
                <w:lang w:eastAsia="ar-SA"/>
              </w:rPr>
              <w:t xml:space="preserve">-  </w:t>
            </w:r>
            <w:r w:rsidRPr="00415C43">
              <w:t>Компьютерные центры, интернет-кафе</w:t>
            </w:r>
          </w:p>
        </w:tc>
        <w:tc>
          <w:tcPr>
            <w:tcW w:w="11907" w:type="dxa"/>
          </w:tcPr>
          <w:p w:rsidR="00231A4B" w:rsidRPr="00415C43" w:rsidRDefault="00231A4B" w:rsidP="00231A4B">
            <w:pPr>
              <w:autoSpaceDE w:val="0"/>
              <w:autoSpaceDN w:val="0"/>
              <w:adjustRightInd w:val="0"/>
              <w:ind w:firstLine="459"/>
              <w:rPr>
                <w:b/>
              </w:rPr>
            </w:pPr>
            <w:r w:rsidRPr="00415C43">
              <w:rPr>
                <w:b/>
              </w:rPr>
              <w:t>1. Предельные (минимальные и (или) максимальные) размеры земельных участков, в том числе их площадь</w:t>
            </w:r>
          </w:p>
          <w:p w:rsidR="00231A4B" w:rsidRPr="00415C43" w:rsidRDefault="00231A4B" w:rsidP="00231A4B">
            <w:pPr>
              <w:ind w:firstLine="459"/>
            </w:pPr>
            <w:r w:rsidRPr="00415C43">
              <w:t>1.1 Размеры земельных участков для компьютерных центров, интернет-кафе согласно СП 42.13330.201</w:t>
            </w:r>
            <w:r w:rsidR="00A2316B" w:rsidRPr="00415C43">
              <w:t>6</w:t>
            </w:r>
            <w:r w:rsidRPr="00415C43">
              <w:t xml:space="preserve"> устанавливаются по заданию на проектирование;</w:t>
            </w:r>
          </w:p>
          <w:p w:rsidR="00231A4B" w:rsidRPr="00415C43" w:rsidRDefault="00231A4B" w:rsidP="00231A4B">
            <w:pPr>
              <w:ind w:firstLine="459"/>
              <w:rPr>
                <w:b/>
              </w:rPr>
            </w:pPr>
            <w:r w:rsidRPr="00415C43">
              <w:rPr>
                <w:b/>
              </w:rPr>
              <w:t>2. Минимальные отступы зданий, строений и сооружений от границ земельных участков</w:t>
            </w:r>
          </w:p>
          <w:p w:rsidR="00231A4B" w:rsidRPr="00415C43" w:rsidRDefault="00231A4B" w:rsidP="00231A4B">
            <w:pPr>
              <w:autoSpaceDE w:val="0"/>
              <w:autoSpaceDN w:val="0"/>
              <w:adjustRightInd w:val="0"/>
              <w:ind w:firstLine="459"/>
            </w:pPr>
            <w:r w:rsidRPr="00415C43">
              <w:t>2.1 Отступ строений от красной линии улицы в районе существующей застройки в соответствии со сложившейся ситуацией; в районе новой застройки – не менее 5 м.</w:t>
            </w:r>
          </w:p>
          <w:p w:rsidR="00231A4B" w:rsidRPr="00415C43" w:rsidRDefault="00231A4B" w:rsidP="00231A4B">
            <w:pPr>
              <w:autoSpaceDE w:val="0"/>
              <w:autoSpaceDN w:val="0"/>
              <w:adjustRightInd w:val="0"/>
              <w:ind w:firstLine="459"/>
            </w:pPr>
            <w:r w:rsidRPr="00415C43">
              <w:t>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3 м.</w:t>
            </w:r>
          </w:p>
          <w:p w:rsidR="00231A4B" w:rsidRPr="00415C43" w:rsidRDefault="00231A4B" w:rsidP="00231A4B">
            <w:pPr>
              <w:pStyle w:val="afc"/>
              <w:ind w:firstLine="459"/>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w:t>
            </w:r>
          </w:p>
          <w:p w:rsidR="00231A4B" w:rsidRPr="00415C43" w:rsidRDefault="00231A4B" w:rsidP="00231A4B">
            <w:pPr>
              <w:autoSpaceDE w:val="0"/>
              <w:autoSpaceDN w:val="0"/>
              <w:adjustRightInd w:val="0"/>
              <w:ind w:firstLine="459"/>
            </w:pPr>
            <w:r w:rsidRPr="00415C43">
              <w:rPr>
                <w:b/>
              </w:rPr>
              <w:t>3. Предельное количество этажей или предельная высота зданий, строений, сооружений</w:t>
            </w:r>
            <w:r w:rsidRPr="00415C43">
              <w:t xml:space="preserve"> </w:t>
            </w:r>
          </w:p>
          <w:p w:rsidR="00231A4B" w:rsidRPr="00415C43" w:rsidRDefault="00231A4B" w:rsidP="00231A4B">
            <w:pPr>
              <w:ind w:firstLine="459"/>
              <w:rPr>
                <w:bCs/>
              </w:rPr>
            </w:pPr>
            <w:r w:rsidRPr="00415C43">
              <w:t>3.1 Максимальное количество этажей – 1.</w:t>
            </w:r>
          </w:p>
          <w:p w:rsidR="00231A4B" w:rsidRPr="00415C43" w:rsidRDefault="00231A4B" w:rsidP="00231A4B">
            <w:pPr>
              <w:ind w:firstLine="459"/>
              <w:rPr>
                <w:b/>
              </w:rPr>
            </w:pPr>
            <w:r w:rsidRPr="00415C43">
              <w:rPr>
                <w:b/>
              </w:rPr>
              <w:t>4. Максимальный процент застройки в границах земельного участка</w:t>
            </w:r>
          </w:p>
          <w:p w:rsidR="00231A4B" w:rsidRPr="00415C43" w:rsidRDefault="00231A4B" w:rsidP="00231A4B">
            <w:pPr>
              <w:autoSpaceDE w:val="0"/>
              <w:autoSpaceDN w:val="0"/>
              <w:adjustRightInd w:val="0"/>
              <w:ind w:firstLine="459"/>
              <w:jc w:val="both"/>
              <w:rPr>
                <w:b/>
              </w:rPr>
            </w:pPr>
            <w:r w:rsidRPr="00415C43">
              <w:t>4.1 Максимальный процент застройки - 60%.</w:t>
            </w:r>
          </w:p>
        </w:tc>
      </w:tr>
      <w:tr w:rsidR="00895FB1" w:rsidRPr="00415C43" w:rsidTr="004827B2">
        <w:tc>
          <w:tcPr>
            <w:tcW w:w="851" w:type="dxa"/>
            <w:vMerge/>
            <w:tcBorders>
              <w:right w:val="single" w:sz="4" w:space="0" w:color="auto"/>
            </w:tcBorders>
          </w:tcPr>
          <w:p w:rsidR="00895FB1" w:rsidRPr="00415C43" w:rsidRDefault="00895FB1" w:rsidP="00222F71">
            <w:pPr>
              <w:suppressAutoHyphens/>
              <w:snapToGrid w:val="0"/>
              <w:jc w:val="center"/>
              <w:rPr>
                <w:lang w:eastAsia="ar-SA"/>
              </w:rPr>
            </w:pPr>
          </w:p>
        </w:tc>
        <w:tc>
          <w:tcPr>
            <w:tcW w:w="2551" w:type="dxa"/>
            <w:tcBorders>
              <w:left w:val="single" w:sz="4" w:space="0" w:color="auto"/>
            </w:tcBorders>
          </w:tcPr>
          <w:p w:rsidR="00895FB1" w:rsidRPr="00415C43" w:rsidRDefault="00895FB1" w:rsidP="008C7D0F">
            <w:pPr>
              <w:suppressAutoHyphens/>
              <w:rPr>
                <w:lang w:eastAsia="ar-SA"/>
              </w:rPr>
            </w:pPr>
            <w:r w:rsidRPr="00415C43">
              <w:rPr>
                <w:lang w:eastAsia="ar-SA"/>
              </w:rPr>
              <w:t xml:space="preserve">-  </w:t>
            </w:r>
            <w:r w:rsidRPr="00415C43">
              <w:t>Магазины, торговые центры</w:t>
            </w:r>
          </w:p>
        </w:tc>
        <w:tc>
          <w:tcPr>
            <w:tcW w:w="11907" w:type="dxa"/>
          </w:tcPr>
          <w:p w:rsidR="00895FB1" w:rsidRPr="00415C43" w:rsidRDefault="00895FB1" w:rsidP="001D28F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895FB1" w:rsidRPr="00415C43" w:rsidRDefault="00895FB1" w:rsidP="001D28FF">
            <w:pPr>
              <w:autoSpaceDE w:val="0"/>
              <w:autoSpaceDN w:val="0"/>
              <w:adjustRightInd w:val="0"/>
              <w:ind w:firstLine="510"/>
              <w:jc w:val="both"/>
              <w:rPr>
                <w:b/>
                <w:bCs/>
              </w:rPr>
            </w:pPr>
            <w:r w:rsidRPr="00415C43">
              <w:t xml:space="preserve">1.1 Магазины </w:t>
            </w:r>
            <w:r w:rsidRPr="00415C43">
              <w:rPr>
                <w:bCs/>
                <w:spacing w:val="-2"/>
              </w:rPr>
              <w:t>непродовольственных товаров</w:t>
            </w:r>
            <w:r w:rsidRPr="00415C43">
              <w:rPr>
                <w:bCs/>
              </w:rPr>
              <w:t>, магазины кулинарии в</w:t>
            </w:r>
            <w:r w:rsidRPr="00415C43">
              <w:t xml:space="preserve"> сельских поселениях с числом жителей:</w:t>
            </w:r>
          </w:p>
          <w:p w:rsidR="00895FB1" w:rsidRPr="00415C43" w:rsidRDefault="00895FB1" w:rsidP="001D28FF">
            <w:pPr>
              <w:autoSpaceDE w:val="0"/>
              <w:autoSpaceDN w:val="0"/>
              <w:adjustRightInd w:val="0"/>
              <w:ind w:firstLine="510"/>
              <w:jc w:val="both"/>
            </w:pPr>
            <w:r w:rsidRPr="00415C43">
              <w:rPr>
                <w:b/>
                <w:bCs/>
              </w:rPr>
              <w:t xml:space="preserve">- </w:t>
            </w:r>
            <w:r w:rsidRPr="00415C43">
              <w:t>до 1 тыс. чел. – 0,1-</w:t>
            </w:r>
            <w:smartTag w:uri="urn:schemas-microsoft-com:office:smarttags" w:element="metricconverter">
              <w:smartTagPr>
                <w:attr w:name="ProductID" w:val="50 м"/>
              </w:smartTagPr>
              <w:r w:rsidRPr="00415C43">
                <w:t>0,2 га</w:t>
              </w:r>
            </w:smartTag>
            <w:r w:rsidRPr="00415C43">
              <w:t>;</w:t>
            </w:r>
          </w:p>
          <w:p w:rsidR="00895FB1" w:rsidRPr="00415C43" w:rsidRDefault="00895FB1" w:rsidP="001D28FF">
            <w:pPr>
              <w:ind w:firstLine="510"/>
              <w:jc w:val="both"/>
              <w:rPr>
                <w:bCs/>
                <w:spacing w:val="-4"/>
              </w:rPr>
            </w:pPr>
            <w:r w:rsidRPr="00415C43">
              <w:rPr>
                <w:bCs/>
              </w:rPr>
              <w:t xml:space="preserve">1.2 Предприятия торговли до </w:t>
            </w:r>
            <w:smartTag w:uri="urn:schemas-microsoft-com:office:smarttags" w:element="metricconverter">
              <w:smartTagPr>
                <w:attr w:name="ProductID" w:val="50 м"/>
              </w:smartTagPr>
              <w:r w:rsidRPr="00415C43">
                <w:rPr>
                  <w:bCs/>
                </w:rPr>
                <w:t>250 м2</w:t>
              </w:r>
            </w:smartTag>
            <w:r w:rsidRPr="00415C43">
              <w:rPr>
                <w:bCs/>
              </w:rPr>
              <w:t xml:space="preserve"> </w:t>
            </w:r>
            <w:r w:rsidRPr="00415C43">
              <w:rPr>
                <w:bCs/>
                <w:spacing w:val="-4"/>
              </w:rPr>
              <w:t>торговой площади</w:t>
            </w:r>
            <w:r w:rsidRPr="00415C43">
              <w:rPr>
                <w:bCs/>
              </w:rPr>
              <w:t xml:space="preserve"> – 0,08га на </w:t>
            </w:r>
            <w:smartTag w:uri="urn:schemas-microsoft-com:office:smarttags" w:element="metricconverter">
              <w:smartTagPr>
                <w:attr w:name="ProductID" w:val="50 м"/>
              </w:smartTagPr>
              <w:r w:rsidRPr="00415C43">
                <w:rPr>
                  <w:bCs/>
                </w:rPr>
                <w:t>100 м2</w:t>
              </w:r>
            </w:smartTag>
            <w:r w:rsidRPr="00415C43">
              <w:rPr>
                <w:bCs/>
              </w:rPr>
              <w:t xml:space="preserve"> </w:t>
            </w:r>
            <w:r w:rsidRPr="00415C43">
              <w:rPr>
                <w:bCs/>
                <w:spacing w:val="-4"/>
              </w:rPr>
              <w:t xml:space="preserve">торговой площади. </w:t>
            </w:r>
          </w:p>
          <w:p w:rsidR="003F56F6" w:rsidRPr="00415C43" w:rsidRDefault="00895FB1" w:rsidP="001D28FF">
            <w:pPr>
              <w:autoSpaceDE w:val="0"/>
              <w:autoSpaceDN w:val="0"/>
              <w:adjustRightInd w:val="0"/>
              <w:ind w:firstLine="510"/>
              <w:jc w:val="both"/>
            </w:pPr>
            <w:r w:rsidRPr="00415C43">
              <w:rPr>
                <w:bCs/>
                <w:spacing w:val="-4"/>
              </w:rPr>
              <w:t>1.3 Торговые центры</w:t>
            </w:r>
            <w:r w:rsidRPr="00415C43">
              <w:rPr>
                <w:bCs/>
              </w:rPr>
              <w:t xml:space="preserve"> торговой площадью </w:t>
            </w:r>
            <w:smartTag w:uri="urn:schemas-microsoft-com:office:smarttags" w:element="metricconverter">
              <w:smartTagPr>
                <w:attr w:name="ProductID" w:val="50 м"/>
              </w:smartTagPr>
              <w:r w:rsidRPr="00415C43">
                <w:rPr>
                  <w:bCs/>
                </w:rPr>
                <w:t>300 м2</w:t>
              </w:r>
            </w:smartTag>
            <w:r w:rsidRPr="00415C43">
              <w:rPr>
                <w:bCs/>
                <w:spacing w:val="-4"/>
              </w:rPr>
              <w:t xml:space="preserve"> и </w:t>
            </w:r>
            <w:r w:rsidRPr="00415C43">
              <w:t xml:space="preserve">магазины продовольственных товаров </w:t>
            </w:r>
            <w:r w:rsidRPr="00415C43">
              <w:rPr>
                <w:bCs/>
              </w:rPr>
              <w:t xml:space="preserve">торговой площадью </w:t>
            </w:r>
            <w:smartTag w:uri="urn:schemas-microsoft-com:office:smarttags" w:element="metricconverter">
              <w:smartTagPr>
                <w:attr w:name="ProductID" w:val="50 м"/>
              </w:smartTagPr>
              <w:r w:rsidRPr="00415C43">
                <w:rPr>
                  <w:bCs/>
                </w:rPr>
                <w:t>100 м2</w:t>
              </w:r>
            </w:smartTag>
            <w:r w:rsidRPr="00415C43">
              <w:t xml:space="preserve"> с числом обслуживаемого населения от 4 до 6 тыс. чел. - 0,4-</w:t>
            </w:r>
            <w:smartTag w:uri="urn:schemas-microsoft-com:office:smarttags" w:element="metricconverter">
              <w:smartTagPr>
                <w:attr w:name="ProductID" w:val="50 м"/>
              </w:smartTagPr>
              <w:r w:rsidRPr="00415C43">
                <w:t>0,6 га</w:t>
              </w:r>
            </w:smartTag>
            <w:r w:rsidRPr="00415C43">
              <w:t xml:space="preserve"> на объект.</w:t>
            </w:r>
          </w:p>
          <w:p w:rsidR="00895FB1" w:rsidRPr="00415C43" w:rsidRDefault="003F56F6" w:rsidP="001D28FF">
            <w:pPr>
              <w:autoSpaceDE w:val="0"/>
              <w:autoSpaceDN w:val="0"/>
              <w:adjustRightInd w:val="0"/>
              <w:ind w:firstLine="510"/>
              <w:jc w:val="both"/>
            </w:pPr>
            <w:r w:rsidRPr="00415C43">
              <w:t>1.4 Площадь участка существующего объекта – в фактических кадастровых границах.</w:t>
            </w:r>
          </w:p>
          <w:p w:rsidR="00895FB1" w:rsidRPr="00415C43" w:rsidRDefault="00895FB1" w:rsidP="001D28F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895FB1" w:rsidRPr="00415C43" w:rsidRDefault="00895FB1" w:rsidP="001D28FF">
            <w:pPr>
              <w:autoSpaceDE w:val="0"/>
              <w:autoSpaceDN w:val="0"/>
              <w:adjustRightInd w:val="0"/>
              <w:ind w:firstLine="510"/>
              <w:jc w:val="both"/>
            </w:pPr>
            <w:r w:rsidRPr="00415C43">
              <w:t xml:space="preserve">2.1 Расстояние от границ производственных участков расположенных в общественно-деловой зоне до общественных зданий следует принимать не менее </w:t>
            </w:r>
            <w:smartTag w:uri="urn:schemas-microsoft-com:office:smarttags" w:element="metricconverter">
              <w:smartTagPr>
                <w:attr w:name="ProductID" w:val="50 м"/>
              </w:smartTagPr>
              <w:r w:rsidRPr="00415C43">
                <w:t>50 м</w:t>
              </w:r>
            </w:smartTag>
            <w:r w:rsidRPr="00415C43">
              <w:t>.</w:t>
            </w:r>
          </w:p>
          <w:p w:rsidR="00895FB1" w:rsidRPr="00415C43" w:rsidRDefault="00895FB1" w:rsidP="001D28FF">
            <w:pPr>
              <w:autoSpaceDE w:val="0"/>
              <w:autoSpaceDN w:val="0"/>
              <w:adjustRightInd w:val="0"/>
              <w:ind w:firstLine="510"/>
              <w:jc w:val="both"/>
            </w:pPr>
            <w:r w:rsidRPr="00415C43">
              <w:t xml:space="preserve">2.2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895FB1" w:rsidRPr="00415C43" w:rsidRDefault="00895FB1" w:rsidP="001D28FF">
            <w:pPr>
              <w:autoSpaceDE w:val="0"/>
              <w:autoSpaceDN w:val="0"/>
              <w:adjustRightInd w:val="0"/>
              <w:ind w:firstLine="510"/>
              <w:jc w:val="both"/>
            </w:pPr>
            <w:r w:rsidRPr="00415C43">
              <w:t xml:space="preserve">2.3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895FB1" w:rsidRPr="00415C43" w:rsidRDefault="00895FB1" w:rsidP="001D28FF">
            <w:pPr>
              <w:autoSpaceDE w:val="0"/>
              <w:autoSpaceDN w:val="0"/>
              <w:adjustRightInd w:val="0"/>
              <w:ind w:firstLine="510"/>
              <w:jc w:val="both"/>
            </w:pPr>
            <w:r w:rsidRPr="00415C43">
              <w:t xml:space="preserve">2.4 Расстояния между общественными, жилыми, а также производственными зданиями следует принимать в соответствии с гигиеническими </w:t>
            </w:r>
            <w:hyperlink r:id="rId37"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895FB1" w:rsidRPr="00415C43" w:rsidRDefault="00895FB1" w:rsidP="001D28F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895FB1" w:rsidRPr="00415C43" w:rsidRDefault="00895FB1" w:rsidP="001D28FF">
            <w:pPr>
              <w:autoSpaceDE w:val="0"/>
              <w:autoSpaceDN w:val="0"/>
              <w:adjustRightInd w:val="0"/>
              <w:ind w:firstLine="510"/>
              <w:jc w:val="both"/>
            </w:pPr>
            <w:r w:rsidRPr="00415C43">
              <w:t xml:space="preserve">3.1 Максимальное количество этажей – </w:t>
            </w:r>
            <w:r w:rsidR="00931D90" w:rsidRPr="00415C43">
              <w:t>1</w:t>
            </w:r>
            <w:r w:rsidRPr="00415C43">
              <w:t>.</w:t>
            </w:r>
          </w:p>
          <w:p w:rsidR="00895FB1" w:rsidRPr="00415C43" w:rsidRDefault="00895FB1" w:rsidP="001D28FF">
            <w:pPr>
              <w:autoSpaceDE w:val="0"/>
              <w:autoSpaceDN w:val="0"/>
              <w:adjustRightInd w:val="0"/>
              <w:ind w:firstLine="510"/>
              <w:jc w:val="both"/>
            </w:pPr>
            <w:r w:rsidRPr="00415C43">
              <w:t>3.2 Объекты могут размещаться в отдельно стоящих зданиях, быть встроенными и встроено-пристроенными к первым этажам зданий.</w:t>
            </w:r>
          </w:p>
          <w:p w:rsidR="00895FB1" w:rsidRPr="00415C43" w:rsidRDefault="00895FB1" w:rsidP="001D28FF">
            <w:pPr>
              <w:ind w:firstLine="510"/>
              <w:jc w:val="both"/>
              <w:rPr>
                <w:b/>
              </w:rPr>
            </w:pPr>
            <w:r w:rsidRPr="00415C43">
              <w:rPr>
                <w:b/>
              </w:rPr>
              <w:t>4. Максимальный процент застройки в границах земельного участка.</w:t>
            </w:r>
          </w:p>
          <w:p w:rsidR="00895FB1" w:rsidRPr="00415C43" w:rsidRDefault="00895FB1" w:rsidP="001D28FF">
            <w:pPr>
              <w:autoSpaceDE w:val="0"/>
              <w:autoSpaceDN w:val="0"/>
              <w:adjustRightInd w:val="0"/>
              <w:ind w:firstLine="510"/>
              <w:jc w:val="both"/>
              <w:rPr>
                <w:b/>
              </w:rPr>
            </w:pPr>
            <w:r w:rsidRPr="00415C43">
              <w:t>4.1 Максимальный процент застройки – 60%.</w:t>
            </w:r>
          </w:p>
        </w:tc>
      </w:tr>
      <w:tr w:rsidR="00B72E23" w:rsidRPr="00415C43" w:rsidTr="004827B2">
        <w:tc>
          <w:tcPr>
            <w:tcW w:w="851" w:type="dxa"/>
            <w:vMerge/>
            <w:tcBorders>
              <w:right w:val="single" w:sz="4" w:space="0" w:color="auto"/>
            </w:tcBorders>
          </w:tcPr>
          <w:p w:rsidR="00B72E23" w:rsidRPr="00415C43" w:rsidRDefault="00B72E23" w:rsidP="00222F71">
            <w:pPr>
              <w:suppressAutoHyphens/>
              <w:snapToGrid w:val="0"/>
              <w:jc w:val="center"/>
              <w:rPr>
                <w:lang w:eastAsia="ar-SA"/>
              </w:rPr>
            </w:pPr>
          </w:p>
        </w:tc>
        <w:tc>
          <w:tcPr>
            <w:tcW w:w="2551" w:type="dxa"/>
            <w:tcBorders>
              <w:left w:val="single" w:sz="4" w:space="0" w:color="auto"/>
            </w:tcBorders>
          </w:tcPr>
          <w:p w:rsidR="00B72E23" w:rsidRPr="00415C43" w:rsidRDefault="00B72E23" w:rsidP="008C7D0F">
            <w:pPr>
              <w:suppressAutoHyphens/>
              <w:rPr>
                <w:lang w:eastAsia="ar-SA"/>
              </w:rPr>
            </w:pPr>
            <w:r w:rsidRPr="00415C43">
              <w:rPr>
                <w:lang w:eastAsia="ar-SA"/>
              </w:rPr>
              <w:t xml:space="preserve">- </w:t>
            </w:r>
            <w:r w:rsidRPr="00415C43">
              <w:t>Многоквартирные жилые дома с первым, вторым нежилым этажами (с размещением на нижних этажах офисов и объектов культурного и обслуживающего назначения при условии поэтажного разделения различных видов использования)</w:t>
            </w:r>
          </w:p>
        </w:tc>
        <w:tc>
          <w:tcPr>
            <w:tcW w:w="11907" w:type="dxa"/>
          </w:tcPr>
          <w:p w:rsidR="00B72E23" w:rsidRPr="00415C43" w:rsidRDefault="00B72E23" w:rsidP="001D28FF">
            <w:pPr>
              <w:ind w:firstLine="510"/>
              <w:jc w:val="both"/>
              <w:rPr>
                <w:b/>
              </w:rPr>
            </w:pPr>
            <w:r w:rsidRPr="00415C43">
              <w:rPr>
                <w:b/>
              </w:rPr>
              <w:t>1. Предельные (минимальные и (или) максимальные) размеры земельных участков, в том числе их площадь.</w:t>
            </w:r>
          </w:p>
          <w:p w:rsidR="00B72E23" w:rsidRPr="00415C43" w:rsidRDefault="00B72E23" w:rsidP="001D28FF">
            <w:pPr>
              <w:pStyle w:val="ConsPlusNormal"/>
              <w:widowControl/>
              <w:ind w:firstLine="510"/>
              <w:jc w:val="both"/>
              <w:rPr>
                <w:rFonts w:ascii="Times New Roman" w:hAnsi="Times New Roman" w:cs="Times New Roman"/>
                <w:bCs/>
                <w:sz w:val="24"/>
                <w:szCs w:val="24"/>
              </w:rPr>
            </w:pPr>
            <w:r w:rsidRPr="00415C43">
              <w:rPr>
                <w:rFonts w:ascii="Times New Roman" w:hAnsi="Times New Roman" w:cs="Times New Roman"/>
                <w:bCs/>
                <w:sz w:val="24"/>
                <w:szCs w:val="24"/>
              </w:rPr>
              <w:t>1.1 Для предварительного определения потребной территории малоэтажной жилой застройки в населенных пунктах сельских поселений</w:t>
            </w:r>
            <w:r w:rsidRPr="00415C43">
              <w:rPr>
                <w:rFonts w:ascii="Times New Roman" w:hAnsi="Times New Roman" w:cs="Times New Roman"/>
                <w:sz w:val="24"/>
                <w:szCs w:val="24"/>
              </w:rPr>
              <w:t xml:space="preserve"> </w:t>
            </w:r>
            <w:r w:rsidRPr="00415C43">
              <w:rPr>
                <w:rFonts w:ascii="Times New Roman" w:hAnsi="Times New Roman" w:cs="Times New Roman"/>
                <w:bCs/>
                <w:sz w:val="24"/>
                <w:szCs w:val="24"/>
              </w:rPr>
              <w:t>допускается принимать следующие показатели на один дом (квартиру), га, при застройке:</w:t>
            </w:r>
          </w:p>
          <w:p w:rsidR="00B72E23" w:rsidRPr="00415C43" w:rsidRDefault="00B72E23" w:rsidP="001D28FF">
            <w:pPr>
              <w:autoSpaceDE w:val="0"/>
              <w:autoSpaceDN w:val="0"/>
              <w:adjustRightInd w:val="0"/>
              <w:ind w:firstLine="510"/>
              <w:jc w:val="both"/>
              <w:rPr>
                <w:bCs/>
              </w:rPr>
            </w:pPr>
            <w:r w:rsidRPr="00415C43">
              <w:rPr>
                <w:bCs/>
              </w:rPr>
              <w:t>малоэтажными домами:</w:t>
            </w:r>
          </w:p>
          <w:p w:rsidR="00B72E23" w:rsidRPr="00415C43" w:rsidRDefault="00B72E23" w:rsidP="001D28FF">
            <w:pPr>
              <w:autoSpaceDE w:val="0"/>
              <w:autoSpaceDN w:val="0"/>
              <w:adjustRightInd w:val="0"/>
              <w:ind w:firstLine="510"/>
              <w:jc w:val="both"/>
              <w:rPr>
                <w:bCs/>
              </w:rPr>
            </w:pPr>
            <w:r w:rsidRPr="00415C43">
              <w:rPr>
                <w:bCs/>
              </w:rPr>
              <w:t xml:space="preserve">- при количестве 2 этажей – </w:t>
            </w:r>
            <w:smartTag w:uri="urn:schemas-microsoft-com:office:smarttags" w:element="metricconverter">
              <w:smartTagPr>
                <w:attr w:name="ProductID" w:val="50 м"/>
              </w:smartTagPr>
              <w:r w:rsidRPr="00415C43">
                <w:rPr>
                  <w:bCs/>
                </w:rPr>
                <w:t>0,04 га</w:t>
              </w:r>
            </w:smartTag>
            <w:r w:rsidRPr="00415C43">
              <w:rPr>
                <w:bCs/>
              </w:rPr>
              <w:t>;</w:t>
            </w:r>
          </w:p>
          <w:p w:rsidR="00B72E23" w:rsidRPr="00415C43" w:rsidRDefault="00B72E23" w:rsidP="001D28FF">
            <w:pPr>
              <w:autoSpaceDE w:val="0"/>
              <w:autoSpaceDN w:val="0"/>
              <w:adjustRightInd w:val="0"/>
              <w:ind w:firstLine="510"/>
              <w:jc w:val="both"/>
              <w:rPr>
                <w:bCs/>
              </w:rPr>
            </w:pPr>
            <w:r w:rsidRPr="00415C43">
              <w:rPr>
                <w:bCs/>
              </w:rPr>
              <w:t xml:space="preserve">- при количестве 3 этажей –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rPr>
                    <w:bCs/>
                  </w:rPr>
                  <w:t>0,03 га</w:t>
                </w:r>
              </w:smartTag>
              <w:r w:rsidRPr="00415C43">
                <w:rPr>
                  <w:bCs/>
                </w:rPr>
                <w:t>.</w:t>
              </w:r>
            </w:smartTag>
          </w:p>
          <w:p w:rsidR="00A2316B" w:rsidRPr="00415C43" w:rsidRDefault="00A2316B" w:rsidP="00A2316B">
            <w:pPr>
              <w:autoSpaceDE w:val="0"/>
              <w:autoSpaceDN w:val="0"/>
              <w:adjustRightInd w:val="0"/>
              <w:ind w:firstLine="510"/>
              <w:jc w:val="both"/>
              <w:rPr>
                <w:bCs/>
              </w:rPr>
            </w:pPr>
            <w:r w:rsidRPr="00415C43">
              <w:rPr>
                <w:bCs/>
              </w:rPr>
              <w:t xml:space="preserve">- при количестве 4 этажей – </w:t>
            </w:r>
            <w:smartTag w:uri="urn:schemas-microsoft-com:office:smarttags" w:element="metricconverter">
              <w:smartTagPr>
                <w:attr w:name="ProductID" w:val="0,025 га"/>
              </w:smartTagPr>
              <w:r w:rsidRPr="00415C43">
                <w:rPr>
                  <w:bCs/>
                </w:rPr>
                <w:t>0,025 га</w:t>
              </w:r>
            </w:smartTag>
            <w:r w:rsidRPr="00415C43">
              <w:rPr>
                <w:bCs/>
              </w:rPr>
              <w:t>.</w:t>
            </w:r>
          </w:p>
          <w:p w:rsidR="00A2316B" w:rsidRPr="00415C43" w:rsidRDefault="00A2316B" w:rsidP="00A2316B">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1.2 Для многоквартирных жилых домов жилищного строительства: </w:t>
            </w:r>
          </w:p>
          <w:p w:rsidR="00A2316B" w:rsidRPr="00415C43" w:rsidRDefault="00A2316B" w:rsidP="00A2316B">
            <w:pPr>
              <w:widowControl w:val="0"/>
              <w:tabs>
                <w:tab w:val="left" w:pos="1155"/>
              </w:tabs>
              <w:suppressAutoHyphens/>
              <w:snapToGrid w:val="0"/>
              <w:ind w:firstLine="510"/>
              <w:jc w:val="both"/>
              <w:rPr>
                <w:lang w:eastAsia="ar-SA"/>
              </w:rPr>
            </w:pPr>
            <w:r w:rsidRPr="00415C43">
              <w:rPr>
                <w:lang w:eastAsia="ar-SA"/>
              </w:rPr>
              <w:t xml:space="preserve">- минимальный размер земельных участков – 0,04 га; </w:t>
            </w:r>
          </w:p>
          <w:p w:rsidR="00A2316B" w:rsidRPr="00415C43" w:rsidRDefault="00A2316B" w:rsidP="00A2316B">
            <w:pPr>
              <w:widowControl w:val="0"/>
              <w:tabs>
                <w:tab w:val="left" w:pos="1155"/>
              </w:tabs>
              <w:suppressAutoHyphens/>
              <w:snapToGrid w:val="0"/>
              <w:ind w:firstLine="510"/>
              <w:jc w:val="both"/>
              <w:rPr>
                <w:lang w:eastAsia="ar-SA"/>
              </w:rPr>
            </w:pPr>
            <w:r w:rsidRPr="00415C43">
              <w:rPr>
                <w:lang w:eastAsia="ar-SA"/>
              </w:rPr>
              <w:t>- максимальный размер земельных участков – 0,50 га.</w:t>
            </w:r>
          </w:p>
          <w:p w:rsidR="00B72E23" w:rsidRPr="00415C43" w:rsidRDefault="00B72E23" w:rsidP="00B72E23">
            <w:pPr>
              <w:autoSpaceDE w:val="0"/>
              <w:autoSpaceDN w:val="0"/>
              <w:adjustRightInd w:val="0"/>
              <w:ind w:firstLine="459"/>
            </w:pPr>
            <w:r w:rsidRPr="00415C43">
              <w:t>1.</w:t>
            </w:r>
            <w:r w:rsidR="00A2316B" w:rsidRPr="00415C43">
              <w:t>3</w:t>
            </w:r>
            <w:r w:rsidRPr="00415C43">
              <w:t xml:space="preserve"> Размеры земельных участков для встроенных, встроено-пристроенных предприятий бытового обслуживания населения:</w:t>
            </w:r>
          </w:p>
          <w:p w:rsidR="00B72E23" w:rsidRPr="00415C43" w:rsidRDefault="00B72E23" w:rsidP="00B72E23">
            <w:pPr>
              <w:autoSpaceDE w:val="0"/>
              <w:autoSpaceDN w:val="0"/>
              <w:adjustRightInd w:val="0"/>
              <w:ind w:firstLine="459"/>
            </w:pPr>
            <w:r w:rsidRPr="00415C43">
              <w:t>- рабочих мест 10-50– 0,1-0,2 га;</w:t>
            </w:r>
          </w:p>
          <w:p w:rsidR="00B72E23" w:rsidRPr="00415C43" w:rsidRDefault="00B72E23" w:rsidP="00B72E23">
            <w:pPr>
              <w:autoSpaceDE w:val="0"/>
              <w:autoSpaceDN w:val="0"/>
              <w:adjustRightInd w:val="0"/>
              <w:ind w:firstLine="459"/>
              <w:rPr>
                <w:spacing w:val="2"/>
              </w:rPr>
            </w:pPr>
            <w:r w:rsidRPr="00415C43">
              <w:t>1.</w:t>
            </w:r>
            <w:r w:rsidR="00A2316B" w:rsidRPr="00415C43">
              <w:t>4</w:t>
            </w:r>
            <w:r w:rsidRPr="00415C43">
              <w:t xml:space="preserve"> </w:t>
            </w:r>
            <w:r w:rsidRPr="00415C43">
              <w:rPr>
                <w:spacing w:val="2"/>
              </w:rPr>
              <w:t>Суммарная торговая площадь встроенных и встроенно-пристроенных магазинов для каждого многоквартирного жилого дома не должна превышать 1000 м</w:t>
            </w:r>
            <w:r w:rsidRPr="00415C43">
              <w:rPr>
                <w:spacing w:val="2"/>
                <w:vertAlign w:val="superscript"/>
              </w:rPr>
              <w:t>2</w:t>
            </w:r>
            <w:r w:rsidRPr="00415C43">
              <w:rPr>
                <w:spacing w:val="2"/>
              </w:rPr>
              <w:t>.</w:t>
            </w:r>
          </w:p>
          <w:p w:rsidR="00B72E23" w:rsidRPr="00415C43" w:rsidRDefault="00B72E23" w:rsidP="00B72E23">
            <w:pPr>
              <w:autoSpaceDE w:val="0"/>
              <w:autoSpaceDN w:val="0"/>
              <w:adjustRightInd w:val="0"/>
              <w:ind w:firstLine="459"/>
              <w:rPr>
                <w:bCs/>
              </w:rPr>
            </w:pPr>
            <w:r w:rsidRPr="00415C43">
              <w:rPr>
                <w:bCs/>
              </w:rPr>
              <w:t>1.</w:t>
            </w:r>
            <w:r w:rsidR="00A2316B" w:rsidRPr="00415C43">
              <w:rPr>
                <w:bCs/>
              </w:rPr>
              <w:t>5</w:t>
            </w:r>
            <w:r w:rsidRPr="00415C43">
              <w:rPr>
                <w:bCs/>
              </w:rPr>
              <w:t xml:space="preserve"> Общая площадь встроенных учреждений не должна превышать </w:t>
            </w:r>
            <w:smartTag w:uri="urn:schemas-microsoft-com:office:smarttags" w:element="metricconverter">
              <w:smartTagPr>
                <w:attr w:name="ProductID" w:val="150 м2"/>
              </w:smartTagPr>
              <w:r w:rsidRPr="00415C43">
                <w:rPr>
                  <w:bCs/>
                </w:rPr>
                <w:t>150 м</w:t>
              </w:r>
              <w:r w:rsidRPr="00415C43">
                <w:rPr>
                  <w:bCs/>
                  <w:vertAlign w:val="superscript"/>
                </w:rPr>
                <w:t>2</w:t>
              </w:r>
            </w:smartTag>
            <w:r w:rsidRPr="00415C43">
              <w:rPr>
                <w:bCs/>
              </w:rPr>
              <w:t>.</w:t>
            </w:r>
          </w:p>
          <w:p w:rsidR="00B72E23" w:rsidRPr="00415C43" w:rsidRDefault="00B72E23" w:rsidP="00B72E23">
            <w:pPr>
              <w:ind w:firstLine="459"/>
            </w:pPr>
            <w:r w:rsidRPr="00415C43">
              <w:rPr>
                <w:bCs/>
              </w:rPr>
              <w:t>1.</w:t>
            </w:r>
            <w:r w:rsidR="00A2316B" w:rsidRPr="00415C43">
              <w:rPr>
                <w:bCs/>
              </w:rPr>
              <w:t>6</w:t>
            </w:r>
            <w:r w:rsidRPr="00415C43">
              <w:rPr>
                <w:bCs/>
              </w:rPr>
              <w:t xml:space="preserve"> </w:t>
            </w:r>
            <w:r w:rsidRPr="00415C43">
              <w:t>Во встроенных и встроенно-пристроенных помещениях не допускается размещать:</w:t>
            </w:r>
          </w:p>
          <w:p w:rsidR="00B72E23" w:rsidRPr="00415C43" w:rsidRDefault="00B72E23" w:rsidP="003F56F6">
            <w:pPr>
              <w:numPr>
                <w:ilvl w:val="0"/>
                <w:numId w:val="21"/>
              </w:numPr>
              <w:ind w:hanging="298"/>
            </w:pPr>
            <w:r w:rsidRPr="00415C43">
              <w:rPr>
                <w:spacing w:val="2"/>
              </w:rPr>
              <w:t>предприятия розничной торговли торговой площадью более 1000м</w:t>
            </w:r>
            <w:r w:rsidRPr="00415C43">
              <w:rPr>
                <w:spacing w:val="2"/>
                <w:vertAlign w:val="superscript"/>
              </w:rPr>
              <w:t>2</w:t>
            </w:r>
            <w:r w:rsidRPr="00415C43">
              <w:rPr>
                <w:spacing w:val="2"/>
              </w:rPr>
              <w:t>;</w:t>
            </w:r>
          </w:p>
          <w:p w:rsidR="00B72E23" w:rsidRPr="00415C43" w:rsidRDefault="00B72E23" w:rsidP="003F56F6">
            <w:pPr>
              <w:numPr>
                <w:ilvl w:val="0"/>
                <w:numId w:val="21"/>
              </w:numPr>
              <w:ind w:hanging="298"/>
            </w:pPr>
            <w:r w:rsidRPr="00415C43">
              <w:rPr>
                <w:spacing w:val="2"/>
              </w:rPr>
              <w:t>помещения, в том числе магазины, с хранением в них сжиженных газов, легковоспламеняющихся и горючих жидкостей, взрывчатых веществ, способных взрываться и гореть при взаимодействии с водой, кислородом воздуха или друг с другом, товаров в аэрозольной упаковке, пиротехнических изделий;</w:t>
            </w:r>
          </w:p>
          <w:p w:rsidR="00B72E23" w:rsidRPr="00415C43" w:rsidRDefault="00B72E23" w:rsidP="003F56F6">
            <w:pPr>
              <w:numPr>
                <w:ilvl w:val="0"/>
                <w:numId w:val="21"/>
              </w:numPr>
              <w:ind w:hanging="298"/>
            </w:pPr>
            <w:r w:rsidRPr="00415C43">
              <w:rPr>
                <w:spacing w:val="2"/>
              </w:rPr>
              <w:t>магазины по продаже синтетических ковровых изделий, автозапчастей, шин и автомобильных масел;</w:t>
            </w:r>
          </w:p>
          <w:p w:rsidR="00B72E23" w:rsidRPr="00415C43" w:rsidRDefault="00B72E23" w:rsidP="003F56F6">
            <w:pPr>
              <w:numPr>
                <w:ilvl w:val="0"/>
                <w:numId w:val="21"/>
              </w:numPr>
              <w:ind w:hanging="298"/>
            </w:pPr>
            <w:r w:rsidRPr="00415C43">
              <w:rPr>
                <w:spacing w:val="2"/>
              </w:rPr>
              <w:t>специализированные рыбные магазины;</w:t>
            </w:r>
          </w:p>
          <w:p w:rsidR="00B72E23" w:rsidRPr="00415C43" w:rsidRDefault="00B72E23" w:rsidP="003F56F6">
            <w:pPr>
              <w:numPr>
                <w:ilvl w:val="0"/>
                <w:numId w:val="21"/>
              </w:numPr>
              <w:ind w:hanging="298"/>
            </w:pPr>
            <w:r w:rsidRPr="00415C43">
              <w:rPr>
                <w:spacing w:val="2"/>
              </w:rPr>
              <w:t>склады любого назначения, в том числе оптовой (или мелкооптовой) торговли, кроме складских помещений, входящих в состав общественных учреждений, имеющих эвакуационные выходы, изолированные от эвакуационных путей жилой части здания (правило не распространяется на встроенные автостоянки);</w:t>
            </w:r>
          </w:p>
          <w:p w:rsidR="00B72E23" w:rsidRPr="00415C43" w:rsidRDefault="00B72E23" w:rsidP="003F56F6">
            <w:pPr>
              <w:numPr>
                <w:ilvl w:val="0"/>
                <w:numId w:val="21"/>
              </w:numPr>
              <w:ind w:hanging="298"/>
            </w:pPr>
            <w:r w:rsidRPr="00415C43">
              <w:rPr>
                <w:spacing w:val="2"/>
              </w:rPr>
              <w:t>все предприятия, а также магазины с режимом функционирования после 23ч;</w:t>
            </w:r>
          </w:p>
          <w:p w:rsidR="00B72E23" w:rsidRPr="00415C43" w:rsidRDefault="00B72E23" w:rsidP="003F56F6">
            <w:pPr>
              <w:numPr>
                <w:ilvl w:val="0"/>
                <w:numId w:val="21"/>
              </w:numPr>
              <w:ind w:hanging="298"/>
            </w:pPr>
            <w:r w:rsidRPr="00415C43">
              <w:rPr>
                <w:spacing w:val="2"/>
              </w:rPr>
              <w:t>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300м);</w:t>
            </w:r>
          </w:p>
          <w:p w:rsidR="00B72E23" w:rsidRPr="00415C43" w:rsidRDefault="00B72E23" w:rsidP="003F56F6">
            <w:pPr>
              <w:numPr>
                <w:ilvl w:val="0"/>
                <w:numId w:val="21"/>
              </w:numPr>
              <w:ind w:hanging="298"/>
            </w:pPr>
            <w:r w:rsidRPr="00415C43">
              <w:rPr>
                <w:spacing w:val="2"/>
              </w:rPr>
              <w:t>бани;</w:t>
            </w:r>
          </w:p>
          <w:p w:rsidR="00B72E23" w:rsidRPr="00415C43" w:rsidRDefault="00B72E23" w:rsidP="003F56F6">
            <w:pPr>
              <w:numPr>
                <w:ilvl w:val="0"/>
                <w:numId w:val="21"/>
              </w:numPr>
              <w:ind w:hanging="298"/>
            </w:pPr>
            <w:r w:rsidRPr="00415C43">
              <w:rPr>
                <w:spacing w:val="2"/>
              </w:rPr>
              <w:t xml:space="preserve">предприятия питания и досуга с числом мест более 50, общей площадью более 250м; </w:t>
            </w:r>
          </w:p>
          <w:p w:rsidR="00B72E23" w:rsidRPr="00415C43" w:rsidRDefault="00B72E23" w:rsidP="003F56F6">
            <w:pPr>
              <w:numPr>
                <w:ilvl w:val="0"/>
                <w:numId w:val="21"/>
              </w:numPr>
              <w:ind w:hanging="298"/>
            </w:pPr>
            <w:r w:rsidRPr="00415C43">
              <w:rPr>
                <w:spacing w:val="2"/>
              </w:rPr>
              <w:t>все предприятия, функционирующие с музыкальным сопровождением, в том числе дискотеки, танцевальные студии, театры;</w:t>
            </w:r>
          </w:p>
          <w:p w:rsidR="00B72E23" w:rsidRPr="00415C43" w:rsidRDefault="00B72E23" w:rsidP="003F56F6">
            <w:pPr>
              <w:numPr>
                <w:ilvl w:val="0"/>
                <w:numId w:val="21"/>
              </w:numPr>
              <w:ind w:hanging="298"/>
            </w:pPr>
            <w:r w:rsidRPr="00415C43">
              <w:rPr>
                <w:spacing w:val="2"/>
              </w:rPr>
              <w:t>прачечные и химчистки (кроме приемных пунктов и прачечных самообслуживания производительностью до 75кг в смену);</w:t>
            </w:r>
          </w:p>
          <w:p w:rsidR="00B72E23" w:rsidRPr="00415C43" w:rsidRDefault="00B72E23" w:rsidP="003F56F6">
            <w:pPr>
              <w:numPr>
                <w:ilvl w:val="0"/>
                <w:numId w:val="21"/>
              </w:numPr>
              <w:ind w:hanging="298"/>
            </w:pPr>
            <w:r w:rsidRPr="00415C43">
              <w:rPr>
                <w:spacing w:val="2"/>
              </w:rPr>
              <w:t>общественные туалеты, учреждения и магазины ритуальных услуг;</w:t>
            </w:r>
          </w:p>
          <w:p w:rsidR="00B72E23" w:rsidRPr="00415C43" w:rsidRDefault="00B72E23" w:rsidP="00B72E23">
            <w:pPr>
              <w:pStyle w:val="af4"/>
              <w:widowControl w:val="0"/>
              <w:spacing w:before="0" w:beforeAutospacing="0" w:after="0" w:afterAutospacing="0" w:line="239" w:lineRule="auto"/>
              <w:ind w:firstLine="459"/>
              <w:rPr>
                <w:rFonts w:ascii="Times New Roman" w:hAnsi="Times New Roman"/>
              </w:rPr>
            </w:pPr>
            <w:r w:rsidRPr="00415C43">
              <w:rPr>
                <w:rFonts w:ascii="Times New Roman" w:hAnsi="Times New Roman"/>
              </w:rPr>
              <w:t>1.</w:t>
            </w:r>
            <w:r w:rsidR="00A2316B" w:rsidRPr="00415C43">
              <w:rPr>
                <w:rFonts w:ascii="Times New Roman" w:hAnsi="Times New Roman"/>
              </w:rPr>
              <w:t>7</w:t>
            </w:r>
            <w:r w:rsidRPr="00415C43">
              <w:rPr>
                <w:rFonts w:ascii="Times New Roman" w:hAnsi="Times New Roman"/>
              </w:rPr>
              <w:t xml:space="preserve"> По сравнению с отдельно стоящими общественными зданиями следует уменьшать расчетные показатели площади участка для зданий: пристроенных на 25 %, встроенно-пристроенных – </w:t>
            </w:r>
          </w:p>
          <w:p w:rsidR="00B72E23" w:rsidRPr="00415C43" w:rsidRDefault="00B72E23" w:rsidP="00B72E23">
            <w:pPr>
              <w:pStyle w:val="af4"/>
              <w:widowControl w:val="0"/>
              <w:spacing w:before="0" w:beforeAutospacing="0" w:after="0" w:afterAutospacing="0" w:line="239" w:lineRule="auto"/>
              <w:ind w:firstLine="459"/>
              <w:rPr>
                <w:rFonts w:ascii="Times New Roman" w:hAnsi="Times New Roman"/>
              </w:rPr>
            </w:pPr>
            <w:r w:rsidRPr="00415C43">
              <w:rPr>
                <w:rFonts w:ascii="Times New Roman" w:hAnsi="Times New Roman"/>
              </w:rPr>
              <w:t>до 50 % (за исключением дошкольных организаций, предприятий общественного питания).</w:t>
            </w:r>
          </w:p>
          <w:p w:rsidR="00B72E23" w:rsidRPr="00415C43" w:rsidRDefault="00B72E23" w:rsidP="001D28FF">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B72E23" w:rsidRPr="00415C43" w:rsidRDefault="00B72E23" w:rsidP="001D28FF">
            <w:pPr>
              <w:ind w:firstLine="510"/>
              <w:jc w:val="both"/>
              <w:rPr>
                <w:bCs/>
              </w:rPr>
            </w:pPr>
            <w:r w:rsidRPr="00415C43">
              <w:rPr>
                <w:bCs/>
              </w:rPr>
              <w:t xml:space="preserve">2.1 На территории сельского населенного пункта жилой дом должен отстоять от красной линии улиц не менее чем на </w:t>
            </w:r>
            <w:smartTag w:uri="urn:schemas-microsoft-com:office:smarttags" w:element="metricconverter">
              <w:smartTagPr>
                <w:attr w:name="ProductID" w:val="50 м"/>
              </w:smartTagPr>
              <w:r w:rsidRPr="00415C43">
                <w:rPr>
                  <w:bCs/>
                </w:rPr>
                <w:t>5 м</w:t>
              </w:r>
            </w:smartTag>
            <w:r w:rsidRPr="00415C43">
              <w:rPr>
                <w:bCs/>
              </w:rPr>
              <w:t xml:space="preserve">; от красной линии проездов – не менее чем на </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rPr>
                    <w:bCs/>
                  </w:rPr>
                  <w:t>3 м</w:t>
                </w:r>
              </w:smartTag>
              <w:r w:rsidRPr="00415C43">
                <w:rPr>
                  <w:bCs/>
                </w:rPr>
                <w:t>.</w:t>
              </w:r>
            </w:smartTag>
          </w:p>
          <w:p w:rsidR="00B72E23" w:rsidRPr="00415C43" w:rsidRDefault="00B72E23" w:rsidP="001D28FF">
            <w:pPr>
              <w:ind w:firstLine="510"/>
              <w:jc w:val="both"/>
              <w:rPr>
                <w:bCs/>
              </w:rPr>
            </w:pPr>
            <w:r w:rsidRPr="00415C43">
              <w:t xml:space="preserve">2.2 </w:t>
            </w:r>
            <w:r w:rsidRPr="00415C43">
              <w:rPr>
                <w:bCs/>
              </w:rPr>
              <w:t>Расстояния между жилыми и общественными , а также размещаемыми в застройке производственными зданиями на территории сельских поселений следует принимать на основе расчетов инсоляции и освещенности согласно требованиям действующих санитарных правил и нормативов, норм инсоляции и противопожарных требований.</w:t>
            </w:r>
          </w:p>
          <w:p w:rsidR="00B72E23" w:rsidRPr="00415C43" w:rsidRDefault="00B72E23" w:rsidP="00B72E23">
            <w:pPr>
              <w:autoSpaceDE w:val="0"/>
              <w:autoSpaceDN w:val="0"/>
              <w:adjustRightInd w:val="0"/>
              <w:ind w:firstLine="459"/>
            </w:pPr>
            <w:r w:rsidRPr="00415C43">
              <w:t xml:space="preserve"> 2.3 Жилые здания</w:t>
            </w:r>
            <w:r w:rsidR="00931D90" w:rsidRPr="00415C43">
              <w:t>,</w:t>
            </w:r>
            <w:r w:rsidRPr="00415C43">
              <w:t xml:space="preserve"> имеющие в своих первых этажах встроенные и встроенно-пристроенные объекты обслуживания</w:t>
            </w:r>
            <w:r w:rsidR="00931D90" w:rsidRPr="00415C43">
              <w:t>,</w:t>
            </w:r>
            <w:r w:rsidRPr="00415C43">
              <w:t xml:space="preserve"> могут располагаться по красной линии. </w:t>
            </w:r>
          </w:p>
          <w:p w:rsidR="00B72E23" w:rsidRPr="00415C43" w:rsidRDefault="00B72E23" w:rsidP="001D28FF">
            <w:pPr>
              <w:ind w:firstLine="510"/>
              <w:jc w:val="both"/>
              <w:rPr>
                <w:b/>
              </w:rPr>
            </w:pPr>
            <w:r w:rsidRPr="00415C43">
              <w:rPr>
                <w:b/>
              </w:rPr>
              <w:t>3. Предельное количество этажей или предельная высота зданий, строений, сооружений.</w:t>
            </w:r>
          </w:p>
          <w:p w:rsidR="00B72E23" w:rsidRPr="00415C43" w:rsidRDefault="00B72E23" w:rsidP="001D28FF">
            <w:pPr>
              <w:ind w:firstLine="510"/>
              <w:jc w:val="both"/>
            </w:pPr>
            <w:r w:rsidRPr="00415C43">
              <w:t xml:space="preserve">3.1 Малоэтажные многоквартирные жилые дома высотой до </w:t>
            </w:r>
            <w:r w:rsidR="00931D90" w:rsidRPr="00415C43">
              <w:t>4</w:t>
            </w:r>
            <w:r w:rsidRPr="00415C43">
              <w:t xml:space="preserve"> этажей, включая мансардный этаж.</w:t>
            </w:r>
          </w:p>
          <w:p w:rsidR="00B72E23" w:rsidRPr="00415C43" w:rsidRDefault="00B72E23" w:rsidP="00B72E23">
            <w:pPr>
              <w:autoSpaceDE w:val="0"/>
              <w:autoSpaceDN w:val="0"/>
              <w:adjustRightInd w:val="0"/>
              <w:ind w:firstLine="459"/>
            </w:pPr>
            <w:r w:rsidRPr="00415C43">
              <w:t xml:space="preserve"> 3.2 Максимально допустимая</w:t>
            </w:r>
            <w:r w:rsidRPr="00415C43">
              <w:rPr>
                <w:b/>
              </w:rPr>
              <w:t xml:space="preserve"> </w:t>
            </w:r>
            <w:r w:rsidRPr="00415C43">
              <w:t>высота размещения встроенных, пристроенных и встроенно-пристроенных помещений –</w:t>
            </w:r>
            <w:r w:rsidR="00096D83" w:rsidRPr="00415C43">
              <w:t xml:space="preserve"> не выше</w:t>
            </w:r>
            <w:r w:rsidRPr="00415C43">
              <w:t xml:space="preserve"> второ</w:t>
            </w:r>
            <w:r w:rsidR="00096D83" w:rsidRPr="00415C43">
              <w:t>го</w:t>
            </w:r>
            <w:r w:rsidRPr="00415C43">
              <w:t xml:space="preserve"> надземн</w:t>
            </w:r>
            <w:r w:rsidR="00096D83" w:rsidRPr="00415C43">
              <w:t>ого</w:t>
            </w:r>
            <w:r w:rsidRPr="00415C43">
              <w:t xml:space="preserve"> этаж</w:t>
            </w:r>
            <w:r w:rsidR="00096D83" w:rsidRPr="00415C43">
              <w:t>а</w:t>
            </w:r>
            <w:r w:rsidRPr="00415C43">
              <w:t>.</w:t>
            </w:r>
          </w:p>
          <w:p w:rsidR="00B72E23" w:rsidRPr="00415C43" w:rsidRDefault="00B72E23" w:rsidP="001D28FF">
            <w:pPr>
              <w:widowControl w:val="0"/>
              <w:tabs>
                <w:tab w:val="left" w:pos="360"/>
                <w:tab w:val="left" w:pos="1155"/>
              </w:tabs>
              <w:suppressAutoHyphens/>
              <w:ind w:firstLine="510"/>
              <w:jc w:val="both"/>
              <w:rPr>
                <w:b/>
              </w:rPr>
            </w:pPr>
            <w:r w:rsidRPr="00415C43">
              <w:rPr>
                <w:b/>
              </w:rPr>
              <w:t>4. Максимальный процент застройки в границах земельного участка.</w:t>
            </w:r>
          </w:p>
          <w:p w:rsidR="00B72E23" w:rsidRPr="00415C43" w:rsidRDefault="00B72E23" w:rsidP="00B72E23">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4.1 Максимальный процент застройки – 30%.</w:t>
            </w:r>
          </w:p>
        </w:tc>
      </w:tr>
      <w:tr w:rsidR="00273D46" w:rsidRPr="00415C43" w:rsidTr="004827B2">
        <w:tc>
          <w:tcPr>
            <w:tcW w:w="851" w:type="dxa"/>
            <w:vMerge/>
            <w:tcBorders>
              <w:right w:val="single" w:sz="4" w:space="0" w:color="auto"/>
            </w:tcBorders>
          </w:tcPr>
          <w:p w:rsidR="00273D46" w:rsidRPr="00415C43" w:rsidRDefault="00273D46" w:rsidP="00222F71">
            <w:pPr>
              <w:suppressAutoHyphens/>
              <w:snapToGrid w:val="0"/>
              <w:jc w:val="center"/>
              <w:rPr>
                <w:lang w:eastAsia="ar-SA"/>
              </w:rPr>
            </w:pPr>
          </w:p>
        </w:tc>
        <w:tc>
          <w:tcPr>
            <w:tcW w:w="2551" w:type="dxa"/>
            <w:tcBorders>
              <w:left w:val="single" w:sz="4" w:space="0" w:color="auto"/>
            </w:tcBorders>
          </w:tcPr>
          <w:p w:rsidR="00273D46" w:rsidRPr="00415C43" w:rsidRDefault="00273D46" w:rsidP="008C7D0F">
            <w:pPr>
              <w:suppressAutoHyphens/>
            </w:pPr>
            <w:r w:rsidRPr="00415C43">
              <w:rPr>
                <w:lang w:eastAsia="ar-SA"/>
              </w:rPr>
              <w:t>-</w:t>
            </w:r>
            <w:r w:rsidRPr="00415C43">
              <w:t xml:space="preserve"> Отделения связи; почтовые отделения, междугородние переговорные пункты;</w:t>
            </w:r>
          </w:p>
          <w:p w:rsidR="00273D46" w:rsidRPr="00415C43" w:rsidRDefault="00273D46" w:rsidP="008C7D0F">
            <w:pPr>
              <w:suppressAutoHyphens/>
              <w:rPr>
                <w:lang w:eastAsia="ar-SA"/>
              </w:rPr>
            </w:pPr>
            <w:r w:rsidRPr="00415C43">
              <w:rPr>
                <w:lang w:eastAsia="ar-SA"/>
              </w:rPr>
              <w:t>-</w:t>
            </w:r>
            <w:r w:rsidRPr="00415C43">
              <w:t xml:space="preserve"> Фирмы по предоставлению услуг сотовой и пейджинговой связи</w:t>
            </w:r>
          </w:p>
        </w:tc>
        <w:tc>
          <w:tcPr>
            <w:tcW w:w="11907" w:type="dxa"/>
          </w:tcPr>
          <w:p w:rsidR="00273D46" w:rsidRPr="00415C43" w:rsidRDefault="00273D46" w:rsidP="001D28FF">
            <w:pPr>
              <w:autoSpaceDE w:val="0"/>
              <w:autoSpaceDN w:val="0"/>
              <w:adjustRightInd w:val="0"/>
              <w:ind w:firstLine="454"/>
              <w:jc w:val="both"/>
              <w:rPr>
                <w:b/>
              </w:rPr>
            </w:pPr>
            <w:r w:rsidRPr="00415C43">
              <w:rPr>
                <w:b/>
              </w:rPr>
              <w:t>1. Предельные (минимальные и (или) максимальные) размеры земельных участков, в том числе их площадь.</w:t>
            </w:r>
          </w:p>
          <w:p w:rsidR="00273D46" w:rsidRPr="00415C43" w:rsidRDefault="00273D46" w:rsidP="001D28FF">
            <w:pPr>
              <w:autoSpaceDE w:val="0"/>
              <w:autoSpaceDN w:val="0"/>
              <w:adjustRightInd w:val="0"/>
              <w:ind w:firstLine="454"/>
              <w:jc w:val="both"/>
              <w:rPr>
                <w:bCs/>
              </w:rPr>
            </w:pPr>
            <w:r w:rsidRPr="00415C43">
              <w:t xml:space="preserve">1.1  Размеры земельных участков для отделений связи </w:t>
            </w:r>
            <w:r w:rsidRPr="00415C43">
              <w:rPr>
                <w:bCs/>
              </w:rPr>
              <w:t>сельского поселения:</w:t>
            </w:r>
          </w:p>
          <w:p w:rsidR="00273D46" w:rsidRPr="00415C43" w:rsidRDefault="00273D46" w:rsidP="001D28FF">
            <w:pPr>
              <w:ind w:firstLine="454"/>
              <w:jc w:val="both"/>
            </w:pPr>
            <w:r w:rsidRPr="00415C43">
              <w:rPr>
                <w:bCs/>
              </w:rPr>
              <w:t xml:space="preserve">- </w:t>
            </w:r>
            <w:r w:rsidRPr="00415C43">
              <w:rPr>
                <w:bCs/>
                <w:lang w:val="en-US"/>
              </w:rPr>
              <w:t>V</w:t>
            </w:r>
            <w:r w:rsidRPr="00415C43">
              <w:rPr>
                <w:bCs/>
              </w:rPr>
              <w:t>-</w:t>
            </w:r>
            <w:r w:rsidRPr="00415C43">
              <w:rPr>
                <w:bCs/>
                <w:lang w:val="en-US"/>
              </w:rPr>
              <w:t>VI</w:t>
            </w:r>
            <w:r w:rsidRPr="00415C43">
              <w:rPr>
                <w:bCs/>
              </w:rPr>
              <w:t xml:space="preserve"> (0,5-2 тыс. чел.) – 0,3-</w:t>
            </w:r>
            <w:smartTag w:uri="urn:schemas-microsoft-com:office:smarttags" w:element="metricconverter">
              <w:smartTagPr>
                <w:attr w:name="ProductID" w:val="50 м"/>
              </w:smartTagPr>
              <w:r w:rsidRPr="00415C43">
                <w:rPr>
                  <w:bCs/>
                </w:rPr>
                <w:t>0,35 га</w:t>
              </w:r>
            </w:smartTag>
            <w:r w:rsidRPr="00415C43">
              <w:rPr>
                <w:bCs/>
              </w:rPr>
              <w:t xml:space="preserve"> </w:t>
            </w:r>
            <w:r w:rsidRPr="00415C43">
              <w:t>на 1 объект.</w:t>
            </w:r>
          </w:p>
          <w:p w:rsidR="00273D46" w:rsidRPr="00415C43" w:rsidRDefault="00273D46" w:rsidP="00273D46">
            <w:pPr>
              <w:autoSpaceDE w:val="0"/>
              <w:autoSpaceDN w:val="0"/>
              <w:adjustRightInd w:val="0"/>
              <w:ind w:firstLine="459"/>
              <w:jc w:val="both"/>
            </w:pPr>
            <w:r w:rsidRPr="00415C43">
              <w:t>Размещение отделений связи,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РФ и союзных республик.</w:t>
            </w:r>
          </w:p>
          <w:p w:rsidR="00273D46" w:rsidRPr="00415C43" w:rsidRDefault="00273D46" w:rsidP="00273D46">
            <w:pPr>
              <w:spacing w:line="235" w:lineRule="auto"/>
              <w:ind w:firstLine="459"/>
            </w:pPr>
            <w:r w:rsidRPr="00415C43">
              <w:t>1.2 Размеры земельных участков для почтовых отделений, фирм по предоставлению услуг сотовой и пейджинговой связи  согласно СП 42.13330.201</w:t>
            </w:r>
            <w:r w:rsidR="007B45BE" w:rsidRPr="00415C43">
              <w:t>6</w:t>
            </w:r>
            <w:r w:rsidRPr="00415C43">
              <w:t xml:space="preserve"> устанавливаются по заданию на проектирование;</w:t>
            </w:r>
          </w:p>
          <w:p w:rsidR="003F56F6" w:rsidRPr="00415C43" w:rsidRDefault="003F56F6" w:rsidP="00273D46">
            <w:pPr>
              <w:spacing w:line="235" w:lineRule="auto"/>
              <w:ind w:firstLine="459"/>
            </w:pPr>
            <w:r w:rsidRPr="00415C43">
              <w:t>1.3 Площадь участка существующего объекта – в фактических кадастровых границах.</w:t>
            </w:r>
          </w:p>
          <w:p w:rsidR="00273D46" w:rsidRPr="00415C43" w:rsidRDefault="00273D46" w:rsidP="001D28FF">
            <w:pPr>
              <w:autoSpaceDE w:val="0"/>
              <w:autoSpaceDN w:val="0"/>
              <w:adjustRightInd w:val="0"/>
              <w:ind w:firstLine="454"/>
              <w:jc w:val="both"/>
              <w:rPr>
                <w:b/>
              </w:rPr>
            </w:pPr>
            <w:r w:rsidRPr="00415C43">
              <w:rPr>
                <w:b/>
              </w:rPr>
              <w:t>2. Минимальные отступы зданий, строений и сооружений от границ земельных участков.</w:t>
            </w:r>
          </w:p>
          <w:p w:rsidR="00273D46" w:rsidRPr="00415C43" w:rsidRDefault="00273D46" w:rsidP="001D28FF">
            <w:pPr>
              <w:autoSpaceDE w:val="0"/>
              <w:autoSpaceDN w:val="0"/>
              <w:adjustRightInd w:val="0"/>
              <w:ind w:firstLine="454"/>
              <w:jc w:val="both"/>
            </w:pPr>
            <w:r w:rsidRPr="00415C43">
              <w:t xml:space="preserve">2.1 Расстояние от границ производственных участков расположенных в общественно-деловой зоне до общественных зданий следует принимать не менее </w:t>
            </w:r>
            <w:smartTag w:uri="urn:schemas-microsoft-com:office:smarttags" w:element="metricconverter">
              <w:smartTagPr>
                <w:attr w:name="ProductID" w:val="50 м"/>
              </w:smartTagPr>
              <w:r w:rsidRPr="00415C43">
                <w:t>50 м</w:t>
              </w:r>
            </w:smartTag>
            <w:r w:rsidRPr="00415C43">
              <w:t>.</w:t>
            </w:r>
          </w:p>
          <w:p w:rsidR="00273D46" w:rsidRPr="00415C43" w:rsidRDefault="00273D46" w:rsidP="001D28FF">
            <w:pPr>
              <w:autoSpaceDE w:val="0"/>
              <w:autoSpaceDN w:val="0"/>
              <w:adjustRightInd w:val="0"/>
              <w:ind w:firstLine="510"/>
              <w:jc w:val="both"/>
            </w:pPr>
            <w:r w:rsidRPr="00415C43">
              <w:t>2.2 Здания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273D46" w:rsidRPr="00415C43" w:rsidRDefault="00273D46" w:rsidP="001D28FF">
            <w:pPr>
              <w:autoSpaceDE w:val="0"/>
              <w:autoSpaceDN w:val="0"/>
              <w:adjustRightInd w:val="0"/>
              <w:ind w:firstLine="510"/>
              <w:jc w:val="both"/>
            </w:pPr>
            <w:r w:rsidRPr="00415C43">
              <w:t xml:space="preserve">2.3 Расстояние от здания до границы земельного участка – не менее </w:t>
            </w:r>
            <w:smartTag w:uri="urn:schemas-microsoft-com:office:smarttags" w:element="metricconverter">
              <w:smartTagPr>
                <w:attr w:name="ProductID" w:val="50 м"/>
              </w:smartTagPr>
              <w:r w:rsidRPr="00415C43">
                <w:t>3 м</w:t>
              </w:r>
            </w:smartTag>
            <w:r w:rsidRPr="00415C43">
              <w:t>.</w:t>
            </w:r>
          </w:p>
          <w:p w:rsidR="00273D46" w:rsidRPr="00415C43" w:rsidRDefault="00273D46" w:rsidP="00273D46">
            <w:pPr>
              <w:pStyle w:val="afc"/>
              <w:ind w:firstLine="510"/>
              <w:rPr>
                <w:rFonts w:ascii="Times New Roman" w:hAnsi="Times New Roman"/>
              </w:rPr>
            </w:pPr>
            <w:r w:rsidRPr="00415C43">
              <w:rPr>
                <w:rFonts w:ascii="Times New Roman" w:hAnsi="Times New Roman"/>
              </w:rPr>
              <w:t>2.4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273D46" w:rsidRPr="00415C43" w:rsidRDefault="00273D46" w:rsidP="001D28FF">
            <w:pPr>
              <w:autoSpaceDE w:val="0"/>
              <w:autoSpaceDN w:val="0"/>
              <w:adjustRightInd w:val="0"/>
              <w:ind w:firstLine="454"/>
              <w:jc w:val="both"/>
              <w:rPr>
                <w:b/>
              </w:rPr>
            </w:pPr>
            <w:r w:rsidRPr="00415C43">
              <w:rPr>
                <w:b/>
              </w:rPr>
              <w:t>3. Предельное количество этажей или предельная высота зданий, строений, сооружений.</w:t>
            </w:r>
          </w:p>
          <w:p w:rsidR="00273D46" w:rsidRPr="00415C43" w:rsidRDefault="00273D46" w:rsidP="001D28FF">
            <w:pPr>
              <w:autoSpaceDE w:val="0"/>
              <w:autoSpaceDN w:val="0"/>
              <w:adjustRightInd w:val="0"/>
              <w:ind w:firstLine="454"/>
              <w:jc w:val="both"/>
            </w:pPr>
            <w:r w:rsidRPr="00415C43">
              <w:t>3.1 Максимальное количество этажей – 1.</w:t>
            </w:r>
          </w:p>
          <w:p w:rsidR="00273D46" w:rsidRPr="00415C43" w:rsidRDefault="00273D46" w:rsidP="001D28FF">
            <w:pPr>
              <w:ind w:firstLine="454"/>
              <w:jc w:val="both"/>
              <w:rPr>
                <w:b/>
              </w:rPr>
            </w:pPr>
            <w:r w:rsidRPr="00415C43">
              <w:rPr>
                <w:b/>
              </w:rPr>
              <w:t>4. Максимальный процент застройки в границах земельного участка.</w:t>
            </w:r>
          </w:p>
          <w:p w:rsidR="00273D46" w:rsidRPr="00415C43" w:rsidRDefault="00273D46" w:rsidP="001D28FF">
            <w:pPr>
              <w:widowControl w:val="0"/>
              <w:tabs>
                <w:tab w:val="left" w:pos="1155"/>
              </w:tabs>
              <w:suppressAutoHyphens/>
              <w:ind w:firstLine="454"/>
              <w:jc w:val="both"/>
              <w:rPr>
                <w:lang w:eastAsia="ar-SA"/>
              </w:rPr>
            </w:pPr>
            <w:r w:rsidRPr="00415C43">
              <w:t>4.1 Максимальный процент застройки – 60%.</w:t>
            </w:r>
          </w:p>
        </w:tc>
      </w:tr>
      <w:tr w:rsidR="005718B0" w:rsidRPr="00415C43" w:rsidTr="004827B2">
        <w:tc>
          <w:tcPr>
            <w:tcW w:w="851" w:type="dxa"/>
            <w:vMerge/>
            <w:tcBorders>
              <w:right w:val="single" w:sz="4" w:space="0" w:color="auto"/>
            </w:tcBorders>
          </w:tcPr>
          <w:p w:rsidR="005718B0" w:rsidRPr="00415C43" w:rsidRDefault="005718B0" w:rsidP="00222F71">
            <w:pPr>
              <w:suppressAutoHyphens/>
              <w:snapToGrid w:val="0"/>
              <w:jc w:val="center"/>
              <w:rPr>
                <w:lang w:eastAsia="ar-SA"/>
              </w:rPr>
            </w:pPr>
          </w:p>
        </w:tc>
        <w:tc>
          <w:tcPr>
            <w:tcW w:w="2551" w:type="dxa"/>
            <w:tcBorders>
              <w:left w:val="single" w:sz="4" w:space="0" w:color="auto"/>
            </w:tcBorders>
          </w:tcPr>
          <w:p w:rsidR="005718B0" w:rsidRPr="00415C43" w:rsidRDefault="005718B0" w:rsidP="000A0093">
            <w:pPr>
              <w:suppressAutoHyphens/>
              <w:rPr>
                <w:lang w:eastAsia="ar-SA"/>
              </w:rPr>
            </w:pPr>
            <w:r w:rsidRPr="00415C43">
              <w:rPr>
                <w:lang w:eastAsia="ar-SA"/>
              </w:rPr>
              <w:t>-</w:t>
            </w:r>
            <w:r w:rsidRPr="00415C43">
              <w:t xml:space="preserve"> Отделения, участковые пункты </w:t>
            </w:r>
            <w:r w:rsidR="000A0093" w:rsidRPr="00415C43">
              <w:t>полиции</w:t>
            </w:r>
          </w:p>
        </w:tc>
        <w:tc>
          <w:tcPr>
            <w:tcW w:w="11907" w:type="dxa"/>
          </w:tcPr>
          <w:p w:rsidR="005718B0" w:rsidRPr="00415C43" w:rsidRDefault="005718B0" w:rsidP="001D28FF">
            <w:pPr>
              <w:autoSpaceDE w:val="0"/>
              <w:autoSpaceDN w:val="0"/>
              <w:adjustRightInd w:val="0"/>
              <w:ind w:firstLine="454"/>
              <w:jc w:val="both"/>
              <w:rPr>
                <w:b/>
              </w:rPr>
            </w:pPr>
            <w:r w:rsidRPr="00415C43">
              <w:rPr>
                <w:b/>
              </w:rPr>
              <w:t>1. Предельные (минимальные и (или) максимальные) размеры земельных участков, в том числе их площадь.</w:t>
            </w:r>
          </w:p>
          <w:p w:rsidR="005718B0" w:rsidRPr="00415C43" w:rsidRDefault="005718B0" w:rsidP="001D28FF">
            <w:pPr>
              <w:autoSpaceDE w:val="0"/>
              <w:autoSpaceDN w:val="0"/>
              <w:adjustRightInd w:val="0"/>
              <w:ind w:firstLine="454"/>
              <w:jc w:val="both"/>
              <w:rPr>
                <w:bCs/>
              </w:rPr>
            </w:pPr>
            <w:r w:rsidRPr="00415C43">
              <w:t xml:space="preserve">1.1 Опорный пункт охраны порядка – </w:t>
            </w:r>
            <w:smartTag w:uri="urn:schemas-microsoft-com:office:smarttags" w:element="metricconverter">
              <w:smartTagPr>
                <w:attr w:name="ProductID" w:val="50 м"/>
              </w:smartTagPr>
              <w:r w:rsidRPr="00415C43">
                <w:t>8 м2</w:t>
              </w:r>
            </w:smartTag>
            <w:r w:rsidRPr="00415C43">
              <w:t xml:space="preserve"> общей площади (возможно размещение во встроенно-пристроенных помещениях). </w:t>
            </w:r>
            <w:r w:rsidRPr="00415C43">
              <w:rPr>
                <w:bCs/>
              </w:rPr>
              <w:t>В сельской местности может располагаться в составе отделения полиции.</w:t>
            </w:r>
          </w:p>
          <w:p w:rsidR="003F56F6" w:rsidRPr="00415C43" w:rsidRDefault="003F56F6" w:rsidP="001D28FF">
            <w:pPr>
              <w:autoSpaceDE w:val="0"/>
              <w:autoSpaceDN w:val="0"/>
              <w:adjustRightInd w:val="0"/>
              <w:ind w:firstLine="454"/>
              <w:jc w:val="both"/>
            </w:pPr>
            <w:r w:rsidRPr="00415C43">
              <w:rPr>
                <w:bCs/>
              </w:rPr>
              <w:t>1.2</w:t>
            </w:r>
            <w:r w:rsidRPr="00415C43">
              <w:t xml:space="preserve"> Площадь участка существующего объекта – в фактических кадастровых границах.</w:t>
            </w:r>
          </w:p>
          <w:p w:rsidR="005718B0" w:rsidRPr="00415C43" w:rsidRDefault="005718B0" w:rsidP="001D28FF">
            <w:pPr>
              <w:autoSpaceDE w:val="0"/>
              <w:autoSpaceDN w:val="0"/>
              <w:adjustRightInd w:val="0"/>
              <w:ind w:firstLine="454"/>
              <w:jc w:val="both"/>
              <w:rPr>
                <w:b/>
              </w:rPr>
            </w:pPr>
            <w:r w:rsidRPr="00415C43">
              <w:rPr>
                <w:b/>
              </w:rPr>
              <w:t>2. Минимальные отступы зданий, строений и сооружений от границ земельных участков.</w:t>
            </w:r>
          </w:p>
          <w:p w:rsidR="005718B0" w:rsidRPr="00415C43" w:rsidRDefault="005718B0" w:rsidP="001D28FF">
            <w:pPr>
              <w:autoSpaceDE w:val="0"/>
              <w:autoSpaceDN w:val="0"/>
              <w:adjustRightInd w:val="0"/>
              <w:ind w:firstLine="454"/>
              <w:jc w:val="both"/>
            </w:pPr>
            <w:r w:rsidRPr="00415C43">
              <w:t xml:space="preserve">2.1 Расстояние от границ производственных участков расположенных в общественно-деловой зоне до общественных зданий следует принимать не менее </w:t>
            </w:r>
            <w:smartTag w:uri="urn:schemas-microsoft-com:office:smarttags" w:element="metricconverter">
              <w:smartTagPr>
                <w:attr w:name="ProductID" w:val="50 м"/>
              </w:smartTagPr>
              <w:r w:rsidRPr="00415C43">
                <w:t>50 м</w:t>
              </w:r>
            </w:smartTag>
            <w:r w:rsidRPr="00415C43">
              <w:t>.</w:t>
            </w:r>
          </w:p>
          <w:p w:rsidR="005718B0" w:rsidRPr="00415C43" w:rsidRDefault="005718B0" w:rsidP="001D28FF">
            <w:pPr>
              <w:autoSpaceDE w:val="0"/>
              <w:autoSpaceDN w:val="0"/>
              <w:adjustRightInd w:val="0"/>
              <w:ind w:firstLine="510"/>
              <w:jc w:val="both"/>
            </w:pPr>
            <w:r w:rsidRPr="00415C43">
              <w:t>2.2 Здания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5718B0" w:rsidRPr="00415C43" w:rsidRDefault="005718B0" w:rsidP="001D28FF">
            <w:pPr>
              <w:autoSpaceDE w:val="0"/>
              <w:autoSpaceDN w:val="0"/>
              <w:adjustRightInd w:val="0"/>
              <w:ind w:firstLine="510"/>
              <w:jc w:val="both"/>
            </w:pPr>
            <w:r w:rsidRPr="00415C43">
              <w:t xml:space="preserve">2.3 Расстояние от здания до границы земельного участка – не менее </w:t>
            </w:r>
            <w:smartTag w:uri="urn:schemas-microsoft-com:office:smarttags" w:element="metricconverter">
              <w:smartTagPr>
                <w:attr w:name="ProductID" w:val="50 м"/>
              </w:smartTagPr>
              <w:r w:rsidRPr="00415C43">
                <w:t>3 м</w:t>
              </w:r>
            </w:smartTag>
            <w:r w:rsidRPr="00415C43">
              <w:t>.</w:t>
            </w:r>
          </w:p>
          <w:p w:rsidR="005718B0" w:rsidRPr="00415C43" w:rsidRDefault="005718B0" w:rsidP="001D28FF">
            <w:pPr>
              <w:pStyle w:val="afc"/>
              <w:ind w:firstLine="510"/>
              <w:jc w:val="both"/>
              <w:rPr>
                <w:rFonts w:ascii="Times New Roman" w:hAnsi="Times New Roman"/>
              </w:rPr>
            </w:pPr>
            <w:r w:rsidRPr="00415C43">
              <w:rPr>
                <w:rFonts w:ascii="Times New Roman" w:hAnsi="Times New Roman"/>
              </w:rPr>
              <w:t>2.4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5718B0" w:rsidRPr="00415C43" w:rsidRDefault="005718B0" w:rsidP="001D28FF">
            <w:pPr>
              <w:autoSpaceDE w:val="0"/>
              <w:autoSpaceDN w:val="0"/>
              <w:adjustRightInd w:val="0"/>
              <w:ind w:firstLine="454"/>
              <w:jc w:val="both"/>
              <w:rPr>
                <w:b/>
              </w:rPr>
            </w:pPr>
            <w:r w:rsidRPr="00415C43">
              <w:rPr>
                <w:b/>
              </w:rPr>
              <w:t>3. Предельное количество этажей или предельная высота зданий, строений, сооружений.</w:t>
            </w:r>
          </w:p>
          <w:p w:rsidR="005718B0" w:rsidRPr="00415C43" w:rsidRDefault="005718B0" w:rsidP="001D28FF">
            <w:pPr>
              <w:autoSpaceDE w:val="0"/>
              <w:autoSpaceDN w:val="0"/>
              <w:adjustRightInd w:val="0"/>
              <w:ind w:firstLine="454"/>
              <w:jc w:val="both"/>
            </w:pPr>
            <w:r w:rsidRPr="00415C43">
              <w:t>3.1 Максимальное количество этажей – 1.</w:t>
            </w:r>
          </w:p>
          <w:p w:rsidR="005718B0" w:rsidRPr="00415C43" w:rsidRDefault="005718B0" w:rsidP="001D28FF">
            <w:pPr>
              <w:ind w:firstLine="454"/>
              <w:jc w:val="both"/>
              <w:rPr>
                <w:b/>
              </w:rPr>
            </w:pPr>
            <w:r w:rsidRPr="00415C43">
              <w:rPr>
                <w:b/>
              </w:rPr>
              <w:t>4. Максимальный процент застройки в границах земельного участка.</w:t>
            </w:r>
          </w:p>
          <w:p w:rsidR="005718B0" w:rsidRPr="00415C43" w:rsidRDefault="005718B0" w:rsidP="001D28FF">
            <w:pPr>
              <w:widowControl w:val="0"/>
              <w:tabs>
                <w:tab w:val="left" w:pos="1155"/>
              </w:tabs>
              <w:suppressAutoHyphens/>
              <w:ind w:firstLine="454"/>
              <w:jc w:val="both"/>
              <w:rPr>
                <w:lang w:eastAsia="ar-SA"/>
              </w:rPr>
            </w:pPr>
            <w:r w:rsidRPr="00415C43">
              <w:t>4.1 Максимальный процент застройки – 60%.</w:t>
            </w:r>
          </w:p>
        </w:tc>
      </w:tr>
      <w:tr w:rsidR="00B939DE" w:rsidRPr="00415C43" w:rsidTr="004827B2">
        <w:tc>
          <w:tcPr>
            <w:tcW w:w="851" w:type="dxa"/>
            <w:vMerge/>
            <w:tcBorders>
              <w:right w:val="single" w:sz="4" w:space="0" w:color="auto"/>
            </w:tcBorders>
          </w:tcPr>
          <w:p w:rsidR="00B939DE" w:rsidRPr="00415C43" w:rsidRDefault="00B939DE" w:rsidP="00222F71">
            <w:pPr>
              <w:suppressAutoHyphens/>
              <w:snapToGrid w:val="0"/>
              <w:jc w:val="center"/>
              <w:rPr>
                <w:lang w:eastAsia="ar-SA"/>
              </w:rPr>
            </w:pPr>
          </w:p>
        </w:tc>
        <w:tc>
          <w:tcPr>
            <w:tcW w:w="2551" w:type="dxa"/>
            <w:tcBorders>
              <w:left w:val="single" w:sz="4" w:space="0" w:color="auto"/>
            </w:tcBorders>
          </w:tcPr>
          <w:p w:rsidR="00B939DE" w:rsidRPr="00415C43" w:rsidRDefault="00B939DE" w:rsidP="004511B2">
            <w:pPr>
              <w:suppressAutoHyphens/>
              <w:rPr>
                <w:lang w:eastAsia="ar-SA"/>
              </w:rPr>
            </w:pPr>
            <w:r w:rsidRPr="00415C43">
              <w:rPr>
                <w:lang w:eastAsia="ar-SA"/>
              </w:rPr>
              <w:t xml:space="preserve">- </w:t>
            </w:r>
            <w:r w:rsidRPr="00415C43">
              <w:t>Предприятия общественного питания</w:t>
            </w:r>
          </w:p>
        </w:tc>
        <w:tc>
          <w:tcPr>
            <w:tcW w:w="11907" w:type="dxa"/>
          </w:tcPr>
          <w:p w:rsidR="00B939DE" w:rsidRPr="00415C43" w:rsidRDefault="00B939DE" w:rsidP="001D28FF">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B939DE" w:rsidRPr="00415C43" w:rsidRDefault="00B939DE" w:rsidP="001D28FF">
            <w:pPr>
              <w:autoSpaceDE w:val="0"/>
              <w:autoSpaceDN w:val="0"/>
              <w:adjustRightInd w:val="0"/>
              <w:ind w:firstLine="510"/>
              <w:jc w:val="both"/>
            </w:pPr>
            <w:r w:rsidRPr="00415C43">
              <w:t>1.1 Размеры земельных участков для предприятий общественного питания при числе мест:</w:t>
            </w:r>
          </w:p>
          <w:p w:rsidR="00B939DE" w:rsidRPr="00415C43" w:rsidRDefault="00B939DE" w:rsidP="001D28FF">
            <w:pPr>
              <w:ind w:firstLine="510"/>
              <w:jc w:val="both"/>
              <w:rPr>
                <w:bCs/>
              </w:rPr>
            </w:pPr>
            <w:r w:rsidRPr="00415C43">
              <w:rPr>
                <w:bCs/>
              </w:rPr>
              <w:t>- до 50 мест – 0,2-</w:t>
            </w:r>
            <w:smartTag w:uri="urn:schemas-microsoft-com:office:smarttags" w:element="metricconverter">
              <w:smartTagPr>
                <w:attr w:name="ProductID" w:val="50 м"/>
              </w:smartTagPr>
              <w:r w:rsidRPr="00415C43">
                <w:rPr>
                  <w:bCs/>
                </w:rPr>
                <w:t>0,25 га</w:t>
              </w:r>
            </w:smartTag>
            <w:r w:rsidRPr="00415C43">
              <w:rPr>
                <w:bCs/>
              </w:rPr>
              <w:t>;</w:t>
            </w:r>
          </w:p>
          <w:p w:rsidR="00B939DE" w:rsidRPr="00415C43" w:rsidRDefault="00B939DE" w:rsidP="001D28FF">
            <w:pPr>
              <w:ind w:firstLine="510"/>
              <w:jc w:val="both"/>
              <w:rPr>
                <w:bCs/>
              </w:rPr>
            </w:pPr>
            <w:r w:rsidRPr="00415C43">
              <w:rPr>
                <w:bCs/>
              </w:rPr>
              <w:t>- от 50 до 150 мест – 0,15-</w:t>
            </w:r>
            <w:smartTag w:uri="urn:schemas-microsoft-com:office:smarttags" w:element="metricconverter">
              <w:smartTagPr>
                <w:attr w:name="ProductID" w:val="50 м"/>
              </w:smartTagPr>
              <w:smartTag w:uri="urn:schemas-microsoft-com:office:smarttags" w:element="metricconverter">
                <w:smartTagPr>
                  <w:attr w:name="ProductID" w:val="50 м"/>
                </w:smartTagPr>
                <w:r w:rsidRPr="00415C43">
                  <w:rPr>
                    <w:bCs/>
                  </w:rPr>
                  <w:t>0,2 га</w:t>
                </w:r>
              </w:smartTag>
              <w:r w:rsidRPr="00415C43">
                <w:rPr>
                  <w:bCs/>
                </w:rPr>
                <w:t>.</w:t>
              </w:r>
            </w:smartTag>
          </w:p>
          <w:p w:rsidR="003F56F6" w:rsidRPr="00415C43" w:rsidRDefault="003F56F6" w:rsidP="001D28FF">
            <w:pPr>
              <w:ind w:firstLine="510"/>
              <w:jc w:val="both"/>
              <w:rPr>
                <w:bCs/>
              </w:rPr>
            </w:pPr>
            <w:r w:rsidRPr="00415C43">
              <w:rPr>
                <w:bCs/>
              </w:rPr>
              <w:t>1.2</w:t>
            </w:r>
            <w:r w:rsidRPr="00415C43">
              <w:t xml:space="preserve"> Площадь участка существующего объекта – в фактических кадастровых границах.</w:t>
            </w:r>
          </w:p>
          <w:p w:rsidR="00B939DE" w:rsidRPr="00415C43" w:rsidRDefault="00B939DE" w:rsidP="001D28FF">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B939DE" w:rsidRPr="00415C43" w:rsidRDefault="00B939DE" w:rsidP="001D28FF">
            <w:pPr>
              <w:autoSpaceDE w:val="0"/>
              <w:autoSpaceDN w:val="0"/>
              <w:adjustRightInd w:val="0"/>
              <w:ind w:firstLine="510"/>
              <w:jc w:val="both"/>
            </w:pPr>
            <w:r w:rsidRPr="00415C43">
              <w:t>2.1 Отступ строений от красной линии улицы в районе существующей застройки – в соответствии со сложившейся ситуацией; в районе новой застройки – не менее 5 метров.</w:t>
            </w:r>
          </w:p>
          <w:p w:rsidR="00B939DE" w:rsidRPr="00415C43" w:rsidRDefault="00B939DE" w:rsidP="001D28FF">
            <w:pPr>
              <w:autoSpaceDE w:val="0"/>
              <w:autoSpaceDN w:val="0"/>
              <w:adjustRightInd w:val="0"/>
              <w:ind w:firstLine="510"/>
              <w:jc w:val="both"/>
            </w:pPr>
            <w:r w:rsidRPr="00415C43">
              <w:t>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3 метров.</w:t>
            </w:r>
          </w:p>
          <w:p w:rsidR="00B939DE" w:rsidRPr="00415C43" w:rsidRDefault="00B939DE" w:rsidP="001D28FF">
            <w:pPr>
              <w:autoSpaceDE w:val="0"/>
              <w:autoSpaceDN w:val="0"/>
              <w:adjustRightInd w:val="0"/>
              <w:ind w:firstLine="510"/>
              <w:jc w:val="both"/>
            </w:pPr>
            <w:r w:rsidRPr="00415C43">
              <w:t>2.3 Расстояние между жилыми зданиями и объектами капитального строительства следует принимать на основе расчетов инсоляции и освещенности, а также в соответствии с санитарными и противопожарными требованиями .</w:t>
            </w:r>
          </w:p>
          <w:p w:rsidR="00B939DE" w:rsidRPr="00415C43" w:rsidRDefault="00B939DE" w:rsidP="001D28F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B939DE" w:rsidRPr="00415C43" w:rsidRDefault="00B939DE" w:rsidP="001D28FF">
            <w:pPr>
              <w:autoSpaceDE w:val="0"/>
              <w:autoSpaceDN w:val="0"/>
              <w:adjustRightInd w:val="0"/>
              <w:ind w:firstLine="510"/>
              <w:jc w:val="both"/>
            </w:pPr>
            <w:r w:rsidRPr="00415C43">
              <w:t>3.1 Максимальное количество этажей – 1.</w:t>
            </w:r>
          </w:p>
          <w:p w:rsidR="00B939DE" w:rsidRPr="00415C43" w:rsidRDefault="00B939DE" w:rsidP="001D28FF">
            <w:pPr>
              <w:ind w:firstLine="510"/>
              <w:jc w:val="both"/>
            </w:pPr>
            <w:r w:rsidRPr="00415C43">
              <w:rPr>
                <w:b/>
              </w:rPr>
              <w:t>4. Максимальный процент застройки в границах земельного участка.</w:t>
            </w:r>
            <w:r w:rsidRPr="00415C43">
              <w:t xml:space="preserve"> </w:t>
            </w:r>
          </w:p>
          <w:p w:rsidR="00B939DE" w:rsidRPr="00415C43" w:rsidRDefault="00B939DE" w:rsidP="001D28FF">
            <w:pPr>
              <w:widowControl w:val="0"/>
              <w:tabs>
                <w:tab w:val="left" w:pos="360"/>
                <w:tab w:val="left" w:pos="1155"/>
              </w:tabs>
              <w:suppressAutoHyphens/>
              <w:snapToGrid w:val="0"/>
              <w:ind w:firstLine="510"/>
              <w:jc w:val="both"/>
            </w:pPr>
            <w:r w:rsidRPr="00415C43">
              <w:t>4.1 Максимальный процент застройки – 50%.</w:t>
            </w:r>
          </w:p>
        </w:tc>
      </w:tr>
      <w:tr w:rsidR="00B72E23" w:rsidRPr="00415C43" w:rsidTr="004827B2">
        <w:tc>
          <w:tcPr>
            <w:tcW w:w="851" w:type="dxa"/>
            <w:vMerge/>
            <w:tcBorders>
              <w:right w:val="single" w:sz="4" w:space="0" w:color="auto"/>
            </w:tcBorders>
          </w:tcPr>
          <w:p w:rsidR="00B72E23" w:rsidRPr="00415C43" w:rsidRDefault="00B72E23" w:rsidP="00222F71">
            <w:pPr>
              <w:suppressAutoHyphens/>
              <w:snapToGrid w:val="0"/>
              <w:jc w:val="center"/>
              <w:rPr>
                <w:lang w:eastAsia="ar-SA"/>
              </w:rPr>
            </w:pPr>
          </w:p>
        </w:tc>
        <w:tc>
          <w:tcPr>
            <w:tcW w:w="2551" w:type="dxa"/>
            <w:tcBorders>
              <w:left w:val="single" w:sz="4" w:space="0" w:color="auto"/>
            </w:tcBorders>
          </w:tcPr>
          <w:p w:rsidR="00B72E23" w:rsidRPr="00415C43" w:rsidRDefault="00B72E23" w:rsidP="0086746A">
            <w:pPr>
              <w:suppressAutoHyphens/>
            </w:pPr>
            <w:r w:rsidRPr="00415C43">
              <w:rPr>
                <w:lang w:eastAsia="ar-SA"/>
              </w:rPr>
              <w:t>-</w:t>
            </w:r>
            <w:r w:rsidRPr="00415C43">
              <w:t xml:space="preserve"> Приёмные пункты прачечных и химчисток, прачечные самообслуживания;</w:t>
            </w:r>
          </w:p>
          <w:p w:rsidR="00B72E23" w:rsidRPr="00415C43" w:rsidRDefault="00B72E23" w:rsidP="0086746A">
            <w:pPr>
              <w:suppressAutoHyphens/>
            </w:pPr>
            <w:r w:rsidRPr="00415C43">
              <w:rPr>
                <w:lang w:eastAsia="ar-SA"/>
              </w:rPr>
              <w:t xml:space="preserve">- </w:t>
            </w:r>
            <w:r w:rsidRPr="00415C43">
              <w:t>Фотосалоны;</w:t>
            </w:r>
          </w:p>
          <w:p w:rsidR="00B72E23" w:rsidRPr="00415C43" w:rsidRDefault="00B72E23" w:rsidP="0086746A">
            <w:pPr>
              <w:suppressAutoHyphens/>
              <w:rPr>
                <w:lang w:eastAsia="ar-SA"/>
              </w:rPr>
            </w:pPr>
            <w:r w:rsidRPr="00415C43">
              <w:rPr>
                <w:lang w:eastAsia="ar-SA"/>
              </w:rPr>
              <w:t xml:space="preserve">- </w:t>
            </w:r>
            <w:r w:rsidRPr="00415C43">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p>
        </w:tc>
        <w:tc>
          <w:tcPr>
            <w:tcW w:w="11907" w:type="dxa"/>
          </w:tcPr>
          <w:p w:rsidR="00B72E23" w:rsidRPr="00415C43" w:rsidRDefault="00B72E23" w:rsidP="008C4B36">
            <w:pPr>
              <w:autoSpaceDE w:val="0"/>
              <w:autoSpaceDN w:val="0"/>
              <w:adjustRightInd w:val="0"/>
              <w:ind w:firstLine="454"/>
              <w:jc w:val="both"/>
              <w:rPr>
                <w:b/>
              </w:rPr>
            </w:pPr>
            <w:r w:rsidRPr="00415C43">
              <w:rPr>
                <w:b/>
              </w:rPr>
              <w:t>1. Предельные (минимальные и (или) максимальные) размеры земельных участков, в том числе их площадь.</w:t>
            </w:r>
          </w:p>
          <w:p w:rsidR="00042D87" w:rsidRPr="00415C43" w:rsidRDefault="00B72E23" w:rsidP="00042D87">
            <w:pPr>
              <w:autoSpaceDE w:val="0"/>
              <w:autoSpaceDN w:val="0"/>
              <w:adjustRightInd w:val="0"/>
              <w:ind w:firstLine="510"/>
              <w:jc w:val="both"/>
            </w:pPr>
            <w:r w:rsidRPr="00415C43">
              <w:t xml:space="preserve">1.1 </w:t>
            </w:r>
            <w:r w:rsidR="00042D87" w:rsidRPr="00415C43">
              <w:t>Размеры земельных участков для предприятий бытового обслуживания мощностью:</w:t>
            </w:r>
          </w:p>
          <w:p w:rsidR="00042D87" w:rsidRPr="00415C43" w:rsidRDefault="00B72E23" w:rsidP="00042D87">
            <w:pPr>
              <w:autoSpaceDE w:val="0"/>
              <w:autoSpaceDN w:val="0"/>
              <w:adjustRightInd w:val="0"/>
              <w:ind w:firstLine="454"/>
              <w:jc w:val="both"/>
            </w:pPr>
            <w:r w:rsidRPr="00415C43">
              <w:t>- рабочих мест 10-50– 0,1-</w:t>
            </w:r>
            <w:smartTag w:uri="urn:schemas-microsoft-com:office:smarttags" w:element="metricconverter">
              <w:smartTagPr>
                <w:attr w:name="ProductID" w:val="50 м"/>
              </w:smartTagPr>
              <w:r w:rsidRPr="00415C43">
                <w:t>0,2 га</w:t>
              </w:r>
            </w:smartTag>
            <w:r w:rsidRPr="00415C43">
              <w:t>.</w:t>
            </w:r>
          </w:p>
          <w:p w:rsidR="00042D87" w:rsidRPr="00415C43" w:rsidRDefault="00042D87" w:rsidP="00042D87">
            <w:pPr>
              <w:widowControl w:val="0"/>
              <w:tabs>
                <w:tab w:val="left" w:pos="1155"/>
              </w:tabs>
              <w:suppressAutoHyphens/>
              <w:snapToGrid w:val="0"/>
              <w:ind w:firstLine="510"/>
              <w:jc w:val="both"/>
            </w:pPr>
            <w:r w:rsidRPr="00415C43">
              <w:t>- рабочих мест 50-150 – 0,05-0,08 га.</w:t>
            </w:r>
          </w:p>
          <w:p w:rsidR="00B72E23" w:rsidRPr="00415C43" w:rsidRDefault="00042D87" w:rsidP="008C4B36">
            <w:pPr>
              <w:autoSpaceDE w:val="0"/>
              <w:autoSpaceDN w:val="0"/>
              <w:adjustRightInd w:val="0"/>
              <w:ind w:firstLine="454"/>
              <w:jc w:val="both"/>
            </w:pPr>
            <w:r w:rsidRPr="00415C43">
              <w:t>1</w:t>
            </w:r>
            <w:r w:rsidR="00B72E23" w:rsidRPr="00415C43">
              <w:t>.2 Размеры земельных участков для предприятий бытового обслуживания малой  мощности</w:t>
            </w:r>
            <w:r w:rsidR="00B72E23" w:rsidRPr="00415C43">
              <w:rPr>
                <w:b/>
                <w:bCs/>
              </w:rPr>
              <w:t xml:space="preserve"> </w:t>
            </w:r>
            <w:r w:rsidR="00B72E23" w:rsidRPr="00415C43">
              <w:rPr>
                <w:bCs/>
              </w:rPr>
              <w:t xml:space="preserve">централизованного </w:t>
            </w:r>
            <w:r w:rsidR="00B72E23" w:rsidRPr="00415C43">
              <w:rPr>
                <w:bCs/>
                <w:spacing w:val="-2"/>
              </w:rPr>
              <w:t>выполнения заказов</w:t>
            </w:r>
            <w:r w:rsidR="00B72E23" w:rsidRPr="00415C43">
              <w:t>:  - 0,5-</w:t>
            </w:r>
            <w:smartTag w:uri="urn:schemas-microsoft-com:office:smarttags" w:element="metricconverter">
              <w:smartTagPr>
                <w:attr w:name="ProductID" w:val="50 м"/>
              </w:smartTagPr>
              <w:r w:rsidR="00B72E23" w:rsidRPr="00415C43">
                <w:t>1,2 га</w:t>
              </w:r>
            </w:smartTag>
            <w:r w:rsidR="00B72E23" w:rsidRPr="00415C43">
              <w:t xml:space="preserve"> на объект.</w:t>
            </w:r>
          </w:p>
          <w:p w:rsidR="00B72E23" w:rsidRPr="00415C43" w:rsidRDefault="00B72E23" w:rsidP="008C4B36">
            <w:pPr>
              <w:autoSpaceDE w:val="0"/>
              <w:autoSpaceDN w:val="0"/>
              <w:adjustRightInd w:val="0"/>
              <w:ind w:firstLine="454"/>
              <w:jc w:val="both"/>
            </w:pPr>
            <w:r w:rsidRPr="00415C43">
              <w:t>1.3 Размеры земельных участков для предприятий по стирке белья (фабрика-прачечная) - 0,5-</w:t>
            </w:r>
            <w:smartTag w:uri="urn:schemas-microsoft-com:office:smarttags" w:element="metricconverter">
              <w:smartTagPr>
                <w:attr w:name="ProductID" w:val="50 м"/>
              </w:smartTagPr>
              <w:r w:rsidRPr="00415C43">
                <w:t>1,0 га</w:t>
              </w:r>
            </w:smartTag>
            <w:r w:rsidRPr="00415C43">
              <w:t xml:space="preserve"> на объект.</w:t>
            </w:r>
          </w:p>
          <w:p w:rsidR="00B72E23" w:rsidRPr="00415C43" w:rsidRDefault="00B72E23" w:rsidP="008C4B36">
            <w:pPr>
              <w:autoSpaceDE w:val="0"/>
              <w:autoSpaceDN w:val="0"/>
              <w:adjustRightInd w:val="0"/>
              <w:ind w:firstLine="454"/>
              <w:jc w:val="both"/>
            </w:pPr>
            <w:r w:rsidRPr="00415C43">
              <w:t>1.4 Размеры земельных участков для прачечных самообслуживания, мини-прачечных - 0,1-</w:t>
            </w:r>
            <w:smartTag w:uri="urn:schemas-microsoft-com:office:smarttags" w:element="metricconverter">
              <w:smartTagPr>
                <w:attr w:name="ProductID" w:val="50 м"/>
              </w:smartTagPr>
              <w:r w:rsidRPr="00415C43">
                <w:t>0,2 га</w:t>
              </w:r>
            </w:smartTag>
            <w:r w:rsidRPr="00415C43">
              <w:t xml:space="preserve"> на объект.</w:t>
            </w:r>
          </w:p>
          <w:p w:rsidR="00B72E23" w:rsidRPr="00415C43" w:rsidRDefault="00B72E23" w:rsidP="008C4B36">
            <w:pPr>
              <w:autoSpaceDE w:val="0"/>
              <w:autoSpaceDN w:val="0"/>
              <w:adjustRightInd w:val="0"/>
              <w:ind w:firstLine="454"/>
              <w:jc w:val="both"/>
            </w:pPr>
            <w:r w:rsidRPr="00415C43">
              <w:t>1.5 Размеры земельных участков для предприятий по химчистке - 0,5-</w:t>
            </w:r>
            <w:smartTag w:uri="urn:schemas-microsoft-com:office:smarttags" w:element="metricconverter">
              <w:smartTagPr>
                <w:attr w:name="ProductID" w:val="50 м"/>
              </w:smartTagPr>
              <w:r w:rsidRPr="00415C43">
                <w:t>1,0 га</w:t>
              </w:r>
            </w:smartTag>
            <w:r w:rsidRPr="00415C43">
              <w:t xml:space="preserve"> на объект.</w:t>
            </w:r>
          </w:p>
          <w:p w:rsidR="00B72E23" w:rsidRPr="00415C43" w:rsidRDefault="00B72E23" w:rsidP="008C4B36">
            <w:pPr>
              <w:autoSpaceDE w:val="0"/>
              <w:autoSpaceDN w:val="0"/>
              <w:adjustRightInd w:val="0"/>
              <w:ind w:firstLine="454"/>
              <w:jc w:val="both"/>
            </w:pPr>
            <w:r w:rsidRPr="00415C43">
              <w:t>1.6 Размеры земельных участков для химчистки самообслуживания и мини-химчистки:</w:t>
            </w:r>
          </w:p>
          <w:p w:rsidR="00B72E23" w:rsidRPr="00415C43" w:rsidRDefault="00B72E23" w:rsidP="008C4B36">
            <w:pPr>
              <w:autoSpaceDE w:val="0"/>
              <w:autoSpaceDN w:val="0"/>
              <w:adjustRightInd w:val="0"/>
              <w:ind w:firstLine="454"/>
              <w:jc w:val="both"/>
            </w:pPr>
            <w:r w:rsidRPr="00415C43">
              <w:t>- 0,1-</w:t>
            </w:r>
            <w:smartTag w:uri="urn:schemas-microsoft-com:office:smarttags" w:element="metricconverter">
              <w:smartTagPr>
                <w:attr w:name="ProductID" w:val="50 м"/>
              </w:smartTagPr>
              <w:r w:rsidRPr="00415C43">
                <w:t>0,2 га</w:t>
              </w:r>
            </w:smartTag>
            <w:r w:rsidRPr="00415C43">
              <w:t xml:space="preserve"> на объект.</w:t>
            </w:r>
          </w:p>
          <w:p w:rsidR="00B72E23" w:rsidRPr="00415C43" w:rsidRDefault="00B72E23" w:rsidP="008C4B36">
            <w:pPr>
              <w:ind w:firstLine="454"/>
              <w:jc w:val="both"/>
            </w:pPr>
            <w:r w:rsidRPr="00415C43">
              <w:rPr>
                <w:bCs/>
              </w:rPr>
              <w:t>1.</w:t>
            </w:r>
            <w:r w:rsidR="00042D87" w:rsidRPr="00415C43">
              <w:rPr>
                <w:bCs/>
              </w:rPr>
              <w:t>7</w:t>
            </w:r>
            <w:r w:rsidRPr="00415C43">
              <w:rPr>
                <w:bCs/>
              </w:rPr>
              <w:t xml:space="preserve"> Размеры земельных участков </w:t>
            </w:r>
            <w:r w:rsidR="00042D87" w:rsidRPr="00415C43">
              <w:rPr>
                <w:bCs/>
              </w:rPr>
              <w:t>для фотосалонов</w:t>
            </w:r>
            <w:r w:rsidRPr="00415C43">
              <w:rPr>
                <w:bCs/>
              </w:rPr>
              <w:t xml:space="preserve">, ателье, </w:t>
            </w:r>
            <w:r w:rsidR="00042D87" w:rsidRPr="00415C43">
              <w:rPr>
                <w:bCs/>
              </w:rPr>
              <w:t>парикмахерских</w:t>
            </w:r>
            <w:r w:rsidRPr="00415C43">
              <w:rPr>
                <w:bCs/>
              </w:rPr>
              <w:t xml:space="preserve">, </w:t>
            </w:r>
            <w:r w:rsidR="00042D87" w:rsidRPr="00415C43">
              <w:rPr>
                <w:bCs/>
              </w:rPr>
              <w:t>мастерски</w:t>
            </w:r>
            <w:r w:rsidR="007B45BE" w:rsidRPr="00415C43">
              <w:rPr>
                <w:bCs/>
              </w:rPr>
              <w:t>х</w:t>
            </w:r>
            <w:r w:rsidR="00042D87" w:rsidRPr="00415C43">
              <w:rPr>
                <w:bCs/>
              </w:rPr>
              <w:t xml:space="preserve"> по </w:t>
            </w:r>
            <w:r w:rsidRPr="00415C43">
              <w:rPr>
                <w:bCs/>
              </w:rPr>
              <w:t>ремонт</w:t>
            </w:r>
            <w:r w:rsidR="00042D87" w:rsidRPr="00415C43">
              <w:rPr>
                <w:bCs/>
              </w:rPr>
              <w:t>у</w:t>
            </w:r>
            <w:r w:rsidRPr="00415C43">
              <w:rPr>
                <w:bCs/>
              </w:rPr>
              <w:t xml:space="preserve"> обуви </w:t>
            </w:r>
            <w:r w:rsidR="00042D87" w:rsidRPr="00415C43">
              <w:t>согласно СП 42.13330.201</w:t>
            </w:r>
            <w:r w:rsidR="007B45BE" w:rsidRPr="00415C43">
              <w:t>6</w:t>
            </w:r>
            <w:r w:rsidR="00042D87" w:rsidRPr="00415C43">
              <w:t xml:space="preserve"> устанавливают</w:t>
            </w:r>
            <w:r w:rsidR="00C17C56" w:rsidRPr="00415C43">
              <w:t>ся по заданию на проектирование.</w:t>
            </w:r>
          </w:p>
          <w:p w:rsidR="003F56F6" w:rsidRPr="00415C43" w:rsidRDefault="003F56F6" w:rsidP="008C4B36">
            <w:pPr>
              <w:ind w:firstLine="454"/>
              <w:jc w:val="both"/>
              <w:rPr>
                <w:bCs/>
              </w:rPr>
            </w:pPr>
            <w:r w:rsidRPr="00415C43">
              <w:t>1.8 Площадь участка существующего объекта – в фактических кадастровых границах.</w:t>
            </w:r>
          </w:p>
          <w:p w:rsidR="00B72E23" w:rsidRPr="00415C43" w:rsidRDefault="00B72E23" w:rsidP="008C4B36">
            <w:pPr>
              <w:autoSpaceDE w:val="0"/>
              <w:autoSpaceDN w:val="0"/>
              <w:adjustRightInd w:val="0"/>
              <w:ind w:firstLine="454"/>
              <w:jc w:val="both"/>
              <w:rPr>
                <w:b/>
              </w:rPr>
            </w:pPr>
            <w:r w:rsidRPr="00415C43">
              <w:rPr>
                <w:b/>
              </w:rPr>
              <w:t>2. Минимальные отступы зданий, строений и сооружений от границ земельных участков.</w:t>
            </w:r>
          </w:p>
          <w:p w:rsidR="00B72E23" w:rsidRPr="00415C43" w:rsidRDefault="00B72E23" w:rsidP="008C4B36">
            <w:pPr>
              <w:autoSpaceDE w:val="0"/>
              <w:autoSpaceDN w:val="0"/>
              <w:adjustRightInd w:val="0"/>
              <w:ind w:firstLine="454"/>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B72E23" w:rsidRPr="00415C43" w:rsidRDefault="00B72E23" w:rsidP="008C4B36">
            <w:pPr>
              <w:autoSpaceDE w:val="0"/>
              <w:autoSpaceDN w:val="0"/>
              <w:adjustRightInd w:val="0"/>
              <w:ind w:firstLine="454"/>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B72E23" w:rsidRPr="00415C43" w:rsidRDefault="00B72E23" w:rsidP="008C4B36">
            <w:pPr>
              <w:pStyle w:val="afc"/>
              <w:ind w:firstLine="454"/>
              <w:jc w:val="both"/>
              <w:rPr>
                <w:rFonts w:ascii="Times New Roman" w:hAnsi="Times New Roman"/>
              </w:rPr>
            </w:pPr>
            <w:r w:rsidRPr="00415C43">
              <w:rPr>
                <w:rFonts w:ascii="Times New Roman" w:hAnsi="Times New Roman"/>
              </w:rPr>
              <w:t xml:space="preserve">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 </w:t>
            </w:r>
          </w:p>
          <w:p w:rsidR="00B72E23" w:rsidRPr="00415C43" w:rsidRDefault="00B72E23" w:rsidP="008C4B36">
            <w:pPr>
              <w:autoSpaceDE w:val="0"/>
              <w:autoSpaceDN w:val="0"/>
              <w:adjustRightInd w:val="0"/>
              <w:ind w:firstLine="454"/>
              <w:jc w:val="both"/>
              <w:rPr>
                <w:b/>
              </w:rPr>
            </w:pPr>
            <w:r w:rsidRPr="00415C43">
              <w:rPr>
                <w:b/>
              </w:rPr>
              <w:t>3. Предельное количество этажей или предельная высота зданий, строений, сооружений.</w:t>
            </w:r>
          </w:p>
          <w:p w:rsidR="00B72E23" w:rsidRPr="00415C43" w:rsidRDefault="00B72E23" w:rsidP="008C4B36">
            <w:pPr>
              <w:autoSpaceDE w:val="0"/>
              <w:autoSpaceDN w:val="0"/>
              <w:adjustRightInd w:val="0"/>
              <w:ind w:firstLine="454"/>
              <w:jc w:val="both"/>
            </w:pPr>
            <w:r w:rsidRPr="00415C43">
              <w:t xml:space="preserve">3.1 Максимальное количество этажей – </w:t>
            </w:r>
            <w:r w:rsidR="001D28FF" w:rsidRPr="00415C43">
              <w:t>1</w:t>
            </w:r>
            <w:r w:rsidRPr="00415C43">
              <w:t>.</w:t>
            </w:r>
          </w:p>
          <w:p w:rsidR="00B72E23" w:rsidRPr="00415C43" w:rsidRDefault="00B72E23" w:rsidP="008C4B36">
            <w:pPr>
              <w:ind w:firstLine="454"/>
              <w:jc w:val="both"/>
            </w:pPr>
            <w:r w:rsidRPr="00415C43">
              <w:rPr>
                <w:b/>
              </w:rPr>
              <w:t>4. Максимальный процент застройки в границах земельного участка.</w:t>
            </w:r>
            <w:r w:rsidRPr="00415C43">
              <w:t xml:space="preserve"> </w:t>
            </w:r>
          </w:p>
          <w:p w:rsidR="001D28FF" w:rsidRPr="00415C43" w:rsidRDefault="001D28FF" w:rsidP="001D28FF">
            <w:pPr>
              <w:ind w:firstLine="510"/>
              <w:jc w:val="both"/>
            </w:pPr>
            <w:r w:rsidRPr="00415C43">
              <w:t>4.1 Максимальный процент застройки - 50%.</w:t>
            </w:r>
          </w:p>
          <w:p w:rsidR="00B72E23" w:rsidRPr="00415C43" w:rsidRDefault="001D28FF" w:rsidP="001D28FF">
            <w:pPr>
              <w:autoSpaceDE w:val="0"/>
              <w:autoSpaceDN w:val="0"/>
              <w:adjustRightInd w:val="0"/>
              <w:ind w:firstLine="454"/>
              <w:jc w:val="both"/>
              <w:rPr>
                <w:b/>
              </w:rPr>
            </w:pPr>
            <w:r w:rsidRPr="00415C43">
              <w:t>4.2 Минимальный процент озеленения – 15% территории земельного участка.</w:t>
            </w:r>
          </w:p>
        </w:tc>
      </w:tr>
      <w:tr w:rsidR="00003EBD" w:rsidRPr="00415C43" w:rsidTr="004827B2">
        <w:tc>
          <w:tcPr>
            <w:tcW w:w="851" w:type="dxa"/>
            <w:vMerge/>
            <w:tcBorders>
              <w:right w:val="single" w:sz="4" w:space="0" w:color="auto"/>
            </w:tcBorders>
          </w:tcPr>
          <w:p w:rsidR="00003EBD" w:rsidRPr="00415C43" w:rsidRDefault="00003EBD" w:rsidP="00222F71">
            <w:pPr>
              <w:suppressAutoHyphens/>
              <w:snapToGrid w:val="0"/>
              <w:jc w:val="center"/>
              <w:rPr>
                <w:lang w:eastAsia="ar-SA"/>
              </w:rPr>
            </w:pPr>
          </w:p>
        </w:tc>
        <w:tc>
          <w:tcPr>
            <w:tcW w:w="2551" w:type="dxa"/>
            <w:tcBorders>
              <w:left w:val="single" w:sz="4" w:space="0" w:color="auto"/>
            </w:tcBorders>
          </w:tcPr>
          <w:p w:rsidR="00003EBD" w:rsidRPr="00415C43" w:rsidRDefault="00003EBD" w:rsidP="0086746A">
            <w:pPr>
              <w:suppressAutoHyphens/>
              <w:rPr>
                <w:lang w:eastAsia="ar-SA"/>
              </w:rPr>
            </w:pPr>
            <w:r w:rsidRPr="00415C43">
              <w:rPr>
                <w:lang w:eastAsia="ar-SA"/>
              </w:rPr>
              <w:t>-</w:t>
            </w:r>
            <w:r w:rsidRPr="00415C43">
              <w:t xml:space="preserve"> </w:t>
            </w:r>
            <w:r w:rsidR="00657A2B" w:rsidRPr="00415C43">
              <w:t>Рекламные конструкции (в случае получения соответствующих разрешений органов местного самоуправления);</w:t>
            </w:r>
          </w:p>
        </w:tc>
        <w:tc>
          <w:tcPr>
            <w:tcW w:w="11907" w:type="dxa"/>
          </w:tcPr>
          <w:p w:rsidR="00003EBD" w:rsidRPr="00415C43" w:rsidRDefault="00003EBD" w:rsidP="00003EBD">
            <w:pPr>
              <w:autoSpaceDE w:val="0"/>
              <w:autoSpaceDN w:val="0"/>
              <w:adjustRightInd w:val="0"/>
              <w:ind w:firstLine="459"/>
              <w:rPr>
                <w:b/>
              </w:rPr>
            </w:pPr>
            <w:r w:rsidRPr="00415C43">
              <w:rPr>
                <w:b/>
              </w:rPr>
              <w:t>1. Предельные (минимальные и (или) максимальные) размеры земельных участков, в том числе их площадь.</w:t>
            </w:r>
          </w:p>
          <w:p w:rsidR="00003EBD" w:rsidRPr="00415C43" w:rsidRDefault="00003EBD" w:rsidP="00003EBD">
            <w:pPr>
              <w:autoSpaceDE w:val="0"/>
              <w:autoSpaceDN w:val="0"/>
              <w:adjustRightInd w:val="0"/>
              <w:ind w:firstLine="459"/>
            </w:pPr>
            <w:r w:rsidRPr="00415C43">
              <w:t>1.1 Размеры земельных участков для элементов визуальной коммуникации определяются по заданию на проектирование (в случае получения соответствующих разрешений органов местного самоуправления).</w:t>
            </w:r>
          </w:p>
          <w:p w:rsidR="00003EBD" w:rsidRPr="00415C43" w:rsidRDefault="00003EBD" w:rsidP="00003EBD">
            <w:pPr>
              <w:autoSpaceDE w:val="0"/>
              <w:autoSpaceDN w:val="0"/>
              <w:adjustRightInd w:val="0"/>
              <w:ind w:firstLine="459"/>
            </w:pPr>
            <w:r w:rsidRPr="00415C43">
              <w:t>1.2 Размеры земельных участков для размещения рекламных установок:</w:t>
            </w:r>
          </w:p>
          <w:p w:rsidR="00003EBD" w:rsidRPr="00415C43" w:rsidRDefault="00003EBD" w:rsidP="00003EBD">
            <w:pPr>
              <w:tabs>
                <w:tab w:val="num" w:pos="217"/>
              </w:tabs>
              <w:autoSpaceDE w:val="0"/>
              <w:autoSpaceDN w:val="0"/>
              <w:adjustRightInd w:val="0"/>
              <w:ind w:left="37" w:firstLine="459"/>
            </w:pPr>
            <w:r w:rsidRPr="00415C43">
              <w:t>минимальная площадь – 1м</w:t>
            </w:r>
            <w:r w:rsidRPr="00415C43">
              <w:rPr>
                <w:vertAlign w:val="superscript"/>
              </w:rPr>
              <w:t>2</w:t>
            </w:r>
            <w:r w:rsidRPr="00415C43">
              <w:t>;</w:t>
            </w:r>
          </w:p>
          <w:p w:rsidR="00003EBD" w:rsidRPr="00415C43" w:rsidRDefault="00003EBD" w:rsidP="00003EBD">
            <w:pPr>
              <w:tabs>
                <w:tab w:val="num" w:pos="217"/>
              </w:tabs>
              <w:autoSpaceDE w:val="0"/>
              <w:autoSpaceDN w:val="0"/>
              <w:adjustRightInd w:val="0"/>
              <w:ind w:left="37" w:firstLine="459"/>
            </w:pPr>
            <w:r w:rsidRPr="00415C43">
              <w:t>максимальная площадь – 5м</w:t>
            </w:r>
            <w:r w:rsidRPr="00415C43">
              <w:rPr>
                <w:vertAlign w:val="superscript"/>
              </w:rPr>
              <w:t>2</w:t>
            </w:r>
            <w:r w:rsidRPr="00415C43">
              <w:t>.</w:t>
            </w:r>
          </w:p>
          <w:p w:rsidR="00003EBD" w:rsidRPr="00415C43" w:rsidRDefault="00003EBD" w:rsidP="00003EBD">
            <w:pPr>
              <w:autoSpaceDE w:val="0"/>
              <w:autoSpaceDN w:val="0"/>
              <w:adjustRightInd w:val="0"/>
              <w:ind w:firstLine="459"/>
              <w:rPr>
                <w:b/>
              </w:rPr>
            </w:pPr>
            <w:r w:rsidRPr="00415C43">
              <w:rPr>
                <w:b/>
              </w:rPr>
              <w:t>2. Минимальные отступы зданий, строений и сооружений от границ земельных участков.</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2.1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 а также не должны быть размещены:</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на одной опоре, в створе и в одном сечении с дорожными знаками и светофорами;</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xml:space="preserve">- на аварийно-опасных участках дорог и улиц, на железнодорожных переездах, в пределах границ транспортных развязок в разных уровнях, мостовых сооружениях, в туннелях и под путепроводами, а также на расстоянии менее </w:t>
            </w:r>
            <w:smartTag w:uri="urn:schemas-microsoft-com:office:smarttags" w:element="metricconverter">
              <w:smartTagPr>
                <w:attr w:name="ProductID" w:val="350 м"/>
              </w:smartTagPr>
              <w:r w:rsidRPr="00415C43">
                <w:rPr>
                  <w:rFonts w:ascii="Times New Roman" w:hAnsi="Times New Roman" w:cs="Times New Roman"/>
                  <w:sz w:val="24"/>
                  <w:szCs w:val="24"/>
                </w:rPr>
                <w:t>350 м</w:t>
              </w:r>
            </w:smartTag>
            <w:r w:rsidRPr="00415C43">
              <w:rPr>
                <w:rFonts w:ascii="Times New Roman" w:hAnsi="Times New Roman" w:cs="Times New Roman"/>
                <w:sz w:val="24"/>
                <w:szCs w:val="24"/>
              </w:rPr>
              <w:t xml:space="preserve"> от них вне населенных пунктов и </w:t>
            </w:r>
            <w:smartTag w:uri="urn:schemas-microsoft-com:office:smarttags" w:element="metricconverter">
              <w:smartTagPr>
                <w:attr w:name="ProductID" w:val="50 м"/>
              </w:smartTagPr>
              <w:r w:rsidRPr="00415C43">
                <w:rPr>
                  <w:rFonts w:ascii="Times New Roman" w:hAnsi="Times New Roman" w:cs="Times New Roman"/>
                  <w:sz w:val="24"/>
                  <w:szCs w:val="24"/>
                </w:rPr>
                <w:t>50 м</w:t>
              </w:r>
            </w:smartTag>
            <w:r w:rsidRPr="00415C43">
              <w:rPr>
                <w:rFonts w:ascii="Times New Roman" w:hAnsi="Times New Roman" w:cs="Times New Roman"/>
                <w:sz w:val="24"/>
                <w:szCs w:val="24"/>
              </w:rPr>
              <w:t xml:space="preserve"> - в населенных пунктах, непосредственно над въездами в туннели и выездами из туннелей и ближе </w:t>
            </w:r>
            <w:smartTag w:uri="urn:schemas-microsoft-com:office:smarttags" w:element="metricconverter">
              <w:smartTagPr>
                <w:attr w:name="ProductID" w:val="10 м"/>
              </w:smartTagPr>
              <w:r w:rsidRPr="00415C43">
                <w:rPr>
                  <w:rFonts w:ascii="Times New Roman" w:hAnsi="Times New Roman" w:cs="Times New Roman"/>
                  <w:sz w:val="24"/>
                  <w:szCs w:val="24"/>
                </w:rPr>
                <w:t>10 м</w:t>
              </w:r>
            </w:smartTag>
            <w:r w:rsidRPr="00415C43">
              <w:rPr>
                <w:rFonts w:ascii="Times New Roman" w:hAnsi="Times New Roman" w:cs="Times New Roman"/>
                <w:sz w:val="24"/>
                <w:szCs w:val="24"/>
              </w:rPr>
              <w:t xml:space="preserve"> от них;</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xml:space="preserve">- на участках автомобильных дорог и улиц с высотой насыпи земляного полотна более </w:t>
            </w:r>
            <w:smartTag w:uri="urn:schemas-microsoft-com:office:smarttags" w:element="metricconverter">
              <w:smartTagPr>
                <w:attr w:name="ProductID" w:val="2 м"/>
              </w:smartTagPr>
              <w:r w:rsidRPr="00415C43">
                <w:rPr>
                  <w:rFonts w:ascii="Times New Roman" w:hAnsi="Times New Roman" w:cs="Times New Roman"/>
                  <w:sz w:val="24"/>
                  <w:szCs w:val="24"/>
                </w:rPr>
                <w:t>2 м</w:t>
              </w:r>
            </w:smartTag>
            <w:r w:rsidRPr="00415C43">
              <w:rPr>
                <w:rFonts w:ascii="Times New Roman" w:hAnsi="Times New Roman" w:cs="Times New Roman"/>
                <w:sz w:val="24"/>
                <w:szCs w:val="24"/>
              </w:rPr>
              <w:t>;</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xml:space="preserve">- на участках автомобильных дорог вне населенных пунктов с радиусом кривой в плане менее </w:t>
            </w:r>
            <w:smartTag w:uri="urn:schemas-microsoft-com:office:smarttags" w:element="metricconverter">
              <w:smartTagPr>
                <w:attr w:name="ProductID" w:val="1200 м"/>
              </w:smartTagPr>
              <w:r w:rsidRPr="00415C43">
                <w:rPr>
                  <w:rFonts w:ascii="Times New Roman" w:hAnsi="Times New Roman" w:cs="Times New Roman"/>
                  <w:sz w:val="24"/>
                  <w:szCs w:val="24"/>
                </w:rPr>
                <w:t>1200 м</w:t>
              </w:r>
            </w:smartTag>
            <w:r w:rsidRPr="00415C43">
              <w:rPr>
                <w:rFonts w:ascii="Times New Roman" w:hAnsi="Times New Roman" w:cs="Times New Roman"/>
                <w:sz w:val="24"/>
                <w:szCs w:val="24"/>
              </w:rPr>
              <w:t xml:space="preserve">, в населенных пунктах - на участках дорог и улиц с радиусом кривой в плане менее </w:t>
            </w:r>
            <w:smartTag w:uri="urn:schemas-microsoft-com:office:smarttags" w:element="metricconverter">
              <w:smartTagPr>
                <w:attr w:name="ProductID" w:val="600 м"/>
              </w:smartTagPr>
              <w:r w:rsidRPr="00415C43">
                <w:rPr>
                  <w:rFonts w:ascii="Times New Roman" w:hAnsi="Times New Roman" w:cs="Times New Roman"/>
                  <w:sz w:val="24"/>
                  <w:szCs w:val="24"/>
                </w:rPr>
                <w:t>600 м</w:t>
              </w:r>
            </w:smartTag>
            <w:r w:rsidRPr="00415C43">
              <w:rPr>
                <w:rFonts w:ascii="Times New Roman" w:hAnsi="Times New Roman" w:cs="Times New Roman"/>
                <w:sz w:val="24"/>
                <w:szCs w:val="24"/>
              </w:rPr>
              <w:t>;</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над проезжей частью и обочинами дорог, а также на разделительных полосах;</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на дорожных ограждениях и направляющих устройствах;</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на подпорных стенах, деревьях, скалах и других природных объектах;</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xml:space="preserve">- на участках автомобильных дорог с расстоянием видимости менее </w:t>
            </w:r>
            <w:smartTag w:uri="urn:schemas-microsoft-com:office:smarttags" w:element="metricconverter">
              <w:smartTagPr>
                <w:attr w:name="ProductID" w:val="350 м"/>
              </w:smartTagPr>
              <w:r w:rsidRPr="00415C43">
                <w:rPr>
                  <w:rFonts w:ascii="Times New Roman" w:hAnsi="Times New Roman" w:cs="Times New Roman"/>
                  <w:sz w:val="24"/>
                  <w:szCs w:val="24"/>
                </w:rPr>
                <w:t>350 м</w:t>
              </w:r>
            </w:smartTag>
            <w:r w:rsidRPr="00415C43">
              <w:rPr>
                <w:rFonts w:ascii="Times New Roman" w:hAnsi="Times New Roman" w:cs="Times New Roman"/>
                <w:sz w:val="24"/>
                <w:szCs w:val="24"/>
              </w:rPr>
              <w:t xml:space="preserve"> вне населенных пунктов и </w:t>
            </w:r>
            <w:smartTag w:uri="urn:schemas-microsoft-com:office:smarttags" w:element="metricconverter">
              <w:smartTagPr>
                <w:attr w:name="ProductID" w:val="150 м"/>
              </w:smartTagPr>
              <w:r w:rsidRPr="00415C43">
                <w:rPr>
                  <w:rFonts w:ascii="Times New Roman" w:hAnsi="Times New Roman" w:cs="Times New Roman"/>
                  <w:sz w:val="24"/>
                  <w:szCs w:val="24"/>
                </w:rPr>
                <w:t>150 м</w:t>
              </w:r>
            </w:smartTag>
            <w:r w:rsidRPr="00415C43">
              <w:rPr>
                <w:rFonts w:ascii="Times New Roman" w:hAnsi="Times New Roman" w:cs="Times New Roman"/>
                <w:sz w:val="24"/>
                <w:szCs w:val="24"/>
              </w:rPr>
              <w:t xml:space="preserve"> - в населенных пунктах;</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xml:space="preserve">- ближе </w:t>
            </w:r>
            <w:smartTag w:uri="urn:schemas-microsoft-com:office:smarttags" w:element="metricconverter">
              <w:smartTagPr>
                <w:attr w:name="ProductID" w:val="25 м"/>
              </w:smartTagPr>
              <w:r w:rsidRPr="00415C43">
                <w:rPr>
                  <w:rFonts w:ascii="Times New Roman" w:hAnsi="Times New Roman" w:cs="Times New Roman"/>
                  <w:sz w:val="24"/>
                  <w:szCs w:val="24"/>
                </w:rPr>
                <w:t>25 м</w:t>
              </w:r>
            </w:smartTag>
            <w:r w:rsidRPr="00415C43">
              <w:rPr>
                <w:rFonts w:ascii="Times New Roman" w:hAnsi="Times New Roman" w:cs="Times New Roman"/>
                <w:sz w:val="24"/>
                <w:szCs w:val="24"/>
              </w:rPr>
              <w:t xml:space="preserve"> от остановок маршрутных транспортных средств;</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xml:space="preserve">- в пределах границ наземных пешеходных переходов и пересечениях автомобильных дорог или улиц в одном уровне, а также на расстоянии менее </w:t>
            </w:r>
            <w:smartTag w:uri="urn:schemas-microsoft-com:office:smarttags" w:element="metricconverter">
              <w:smartTagPr>
                <w:attr w:name="ProductID" w:val="150 м"/>
              </w:smartTagPr>
              <w:r w:rsidRPr="00415C43">
                <w:rPr>
                  <w:rFonts w:ascii="Times New Roman" w:hAnsi="Times New Roman" w:cs="Times New Roman"/>
                  <w:sz w:val="24"/>
                  <w:szCs w:val="24"/>
                </w:rPr>
                <w:t>150 м</w:t>
              </w:r>
            </w:smartTag>
            <w:r w:rsidRPr="00415C43">
              <w:rPr>
                <w:rFonts w:ascii="Times New Roman" w:hAnsi="Times New Roman" w:cs="Times New Roman"/>
                <w:sz w:val="24"/>
                <w:szCs w:val="24"/>
              </w:rPr>
              <w:t xml:space="preserve"> от них вне населенных пунктов, </w:t>
            </w:r>
            <w:smartTag w:uri="urn:schemas-microsoft-com:office:smarttags" w:element="metricconverter">
              <w:smartTagPr>
                <w:attr w:name="ProductID" w:val="50 м"/>
              </w:smartTagPr>
              <w:r w:rsidRPr="00415C43">
                <w:rPr>
                  <w:rFonts w:ascii="Times New Roman" w:hAnsi="Times New Roman" w:cs="Times New Roman"/>
                  <w:sz w:val="24"/>
                  <w:szCs w:val="24"/>
                </w:rPr>
                <w:t>50 м</w:t>
              </w:r>
            </w:smartTag>
            <w:r w:rsidRPr="00415C43">
              <w:rPr>
                <w:rFonts w:ascii="Times New Roman" w:hAnsi="Times New Roman" w:cs="Times New Roman"/>
                <w:sz w:val="24"/>
                <w:szCs w:val="24"/>
              </w:rPr>
              <w:t xml:space="preserve"> - в населенных пунктах;</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xml:space="preserve">- сбоку от автомобильной дороги или улицы на расстоянии менее </w:t>
            </w:r>
            <w:smartTag w:uri="urn:schemas-microsoft-com:office:smarttags" w:element="metricconverter">
              <w:smartTagPr>
                <w:attr w:name="ProductID" w:val="10 м"/>
              </w:smartTagPr>
              <w:r w:rsidRPr="00415C43">
                <w:rPr>
                  <w:rFonts w:ascii="Times New Roman" w:hAnsi="Times New Roman" w:cs="Times New Roman"/>
                  <w:sz w:val="24"/>
                  <w:szCs w:val="24"/>
                </w:rPr>
                <w:t>10 м</w:t>
              </w:r>
            </w:smartTag>
            <w:r w:rsidRPr="00415C43">
              <w:rPr>
                <w:rFonts w:ascii="Times New Roman" w:hAnsi="Times New Roman" w:cs="Times New Roman"/>
                <w:sz w:val="24"/>
                <w:szCs w:val="24"/>
              </w:rPr>
              <w:t xml:space="preserve">  от бровки земляного полотна автомобильной дороги (бордюрного камня) вне населенных пунктов и на расстоянии менее </w:t>
            </w:r>
            <w:smartTag w:uri="urn:schemas-microsoft-com:office:smarttags" w:element="metricconverter">
              <w:smartTagPr>
                <w:attr w:name="ProductID" w:val="5 м"/>
              </w:smartTagPr>
              <w:r w:rsidRPr="00415C43">
                <w:rPr>
                  <w:rFonts w:ascii="Times New Roman" w:hAnsi="Times New Roman" w:cs="Times New Roman"/>
                  <w:sz w:val="24"/>
                  <w:szCs w:val="24"/>
                </w:rPr>
                <w:t>5 м</w:t>
              </w:r>
            </w:smartTag>
            <w:r w:rsidRPr="00415C43">
              <w:rPr>
                <w:rFonts w:ascii="Times New Roman" w:hAnsi="Times New Roman" w:cs="Times New Roman"/>
                <w:sz w:val="24"/>
                <w:szCs w:val="24"/>
              </w:rPr>
              <w:t xml:space="preserve"> </w:t>
            </w:r>
          </w:p>
          <w:p w:rsidR="00003EBD" w:rsidRPr="00415C43" w:rsidRDefault="00003EBD" w:rsidP="00003EBD">
            <w:pPr>
              <w:pStyle w:val="ConsPlusNormal"/>
              <w:ind w:firstLine="459"/>
              <w:jc w:val="both"/>
              <w:rPr>
                <w:rFonts w:ascii="Times New Roman" w:hAnsi="Times New Roman" w:cs="Times New Roman"/>
                <w:sz w:val="24"/>
                <w:szCs w:val="24"/>
              </w:rPr>
            </w:pPr>
            <w:r w:rsidRPr="00415C43">
              <w:rPr>
                <w:rFonts w:ascii="Times New Roman" w:hAnsi="Times New Roman" w:cs="Times New Roman"/>
                <w:sz w:val="24"/>
                <w:szCs w:val="24"/>
              </w:rPr>
              <w:t xml:space="preserve">- сбоку от автомобильной дороги или улицы на расстоянии менее высоты средства наружной рекламы, если верхняя точка находится на высоте более </w:t>
            </w:r>
            <w:smartTag w:uri="urn:schemas-microsoft-com:office:smarttags" w:element="metricconverter">
              <w:smartTagPr>
                <w:attr w:name="ProductID" w:val="10 м"/>
              </w:smartTagPr>
              <w:r w:rsidRPr="00415C43">
                <w:rPr>
                  <w:rFonts w:ascii="Times New Roman" w:hAnsi="Times New Roman" w:cs="Times New Roman"/>
                  <w:sz w:val="24"/>
                  <w:szCs w:val="24"/>
                </w:rPr>
                <w:t>10 м</w:t>
              </w:r>
            </w:smartTag>
            <w:r w:rsidRPr="00415C43">
              <w:rPr>
                <w:rFonts w:ascii="Times New Roman" w:hAnsi="Times New Roman" w:cs="Times New Roman"/>
                <w:sz w:val="24"/>
                <w:szCs w:val="24"/>
              </w:rPr>
              <w:t xml:space="preserve"> или менее </w:t>
            </w:r>
            <w:smartTag w:uri="urn:schemas-microsoft-com:office:smarttags" w:element="metricconverter">
              <w:smartTagPr>
                <w:attr w:name="ProductID" w:val="5 м"/>
              </w:smartTagPr>
              <w:r w:rsidRPr="00415C43">
                <w:rPr>
                  <w:rFonts w:ascii="Times New Roman" w:hAnsi="Times New Roman" w:cs="Times New Roman"/>
                  <w:sz w:val="24"/>
                  <w:szCs w:val="24"/>
                </w:rPr>
                <w:t>5 м</w:t>
              </w:r>
            </w:smartTag>
            <w:r w:rsidRPr="00415C43">
              <w:rPr>
                <w:rFonts w:ascii="Times New Roman" w:hAnsi="Times New Roman" w:cs="Times New Roman"/>
                <w:sz w:val="24"/>
                <w:szCs w:val="24"/>
              </w:rPr>
              <w:t xml:space="preserve"> над уровнем проезжей части.</w:t>
            </w:r>
          </w:p>
          <w:p w:rsidR="00003EBD" w:rsidRPr="00415C43" w:rsidRDefault="00003EBD" w:rsidP="00003EBD">
            <w:pPr>
              <w:autoSpaceDE w:val="0"/>
              <w:autoSpaceDN w:val="0"/>
              <w:adjustRightInd w:val="0"/>
              <w:ind w:firstLine="459"/>
              <w:rPr>
                <w:b/>
              </w:rPr>
            </w:pPr>
            <w:r w:rsidRPr="00415C43">
              <w:rPr>
                <w:b/>
              </w:rPr>
              <w:t>3. Предельное количество этажей или предельная высота зданий, строений, сооружений.</w:t>
            </w:r>
          </w:p>
          <w:p w:rsidR="00003EBD" w:rsidRPr="00415C43" w:rsidRDefault="00003EBD" w:rsidP="00003EBD">
            <w:pPr>
              <w:autoSpaceDE w:val="0"/>
              <w:autoSpaceDN w:val="0"/>
              <w:adjustRightInd w:val="0"/>
              <w:ind w:firstLine="459"/>
            </w:pPr>
            <w:r w:rsidRPr="00415C43">
              <w:t xml:space="preserve">3.1 Баннеры, растяжки на высоте не менее 4,5 м. </w:t>
            </w:r>
          </w:p>
          <w:p w:rsidR="00003EBD" w:rsidRPr="00415C43" w:rsidRDefault="00003EBD" w:rsidP="00003EBD">
            <w:pPr>
              <w:autoSpaceDE w:val="0"/>
              <w:autoSpaceDN w:val="0"/>
              <w:adjustRightInd w:val="0"/>
              <w:ind w:firstLine="459"/>
              <w:rPr>
                <w:b/>
              </w:rPr>
            </w:pPr>
            <w:r w:rsidRPr="00415C43">
              <w:rPr>
                <w:b/>
              </w:rPr>
              <w:t>4. Максимальный процент застройки в границах земельного участка.</w:t>
            </w:r>
          </w:p>
          <w:p w:rsidR="00003EBD" w:rsidRPr="00415C43" w:rsidRDefault="00003EBD" w:rsidP="00657A2B">
            <w:pPr>
              <w:widowControl w:val="0"/>
              <w:tabs>
                <w:tab w:val="left" w:pos="360"/>
                <w:tab w:val="left" w:pos="1155"/>
              </w:tabs>
              <w:suppressAutoHyphens/>
              <w:snapToGrid w:val="0"/>
              <w:ind w:firstLine="459"/>
            </w:pPr>
            <w:r w:rsidRPr="00415C43">
              <w:t xml:space="preserve">4.1 Максимальный процент застройки - </w:t>
            </w:r>
            <w:r w:rsidR="00657A2B" w:rsidRPr="00415C43">
              <w:t>8</w:t>
            </w:r>
            <w:r w:rsidRPr="00415C43">
              <w:t>0%..</w:t>
            </w:r>
          </w:p>
        </w:tc>
      </w:tr>
      <w:tr w:rsidR="00003EBD" w:rsidRPr="00415C43" w:rsidTr="004827B2">
        <w:tc>
          <w:tcPr>
            <w:tcW w:w="851" w:type="dxa"/>
            <w:vMerge/>
            <w:tcBorders>
              <w:right w:val="single" w:sz="4" w:space="0" w:color="auto"/>
            </w:tcBorders>
          </w:tcPr>
          <w:p w:rsidR="00003EBD" w:rsidRPr="00415C43" w:rsidRDefault="00003EBD" w:rsidP="00222F71">
            <w:pPr>
              <w:suppressAutoHyphens/>
              <w:snapToGrid w:val="0"/>
              <w:jc w:val="center"/>
              <w:rPr>
                <w:lang w:eastAsia="ar-SA"/>
              </w:rPr>
            </w:pPr>
          </w:p>
        </w:tc>
        <w:tc>
          <w:tcPr>
            <w:tcW w:w="2551" w:type="dxa"/>
            <w:tcBorders>
              <w:left w:val="single" w:sz="4" w:space="0" w:color="auto"/>
            </w:tcBorders>
          </w:tcPr>
          <w:p w:rsidR="00003EBD" w:rsidRPr="00415C43" w:rsidRDefault="00003EBD" w:rsidP="0086746A">
            <w:pPr>
              <w:suppressAutoHyphens/>
              <w:rPr>
                <w:lang w:eastAsia="ar-SA"/>
              </w:rPr>
            </w:pPr>
            <w:r w:rsidRPr="00415C43">
              <w:rPr>
                <w:lang w:eastAsia="ar-SA"/>
              </w:rPr>
              <w:t>-</w:t>
            </w:r>
            <w:r w:rsidRPr="00415C43">
              <w:t xml:space="preserve"> Телевизионные и радиостанции</w:t>
            </w:r>
          </w:p>
        </w:tc>
        <w:tc>
          <w:tcPr>
            <w:tcW w:w="11907" w:type="dxa"/>
          </w:tcPr>
          <w:p w:rsidR="00C17C56" w:rsidRPr="00415C43" w:rsidRDefault="00C17C56" w:rsidP="00C17C56">
            <w:pPr>
              <w:autoSpaceDE w:val="0"/>
              <w:autoSpaceDN w:val="0"/>
              <w:adjustRightInd w:val="0"/>
              <w:ind w:firstLine="459"/>
              <w:rPr>
                <w:b/>
              </w:rPr>
            </w:pPr>
            <w:r w:rsidRPr="00415C43">
              <w:rPr>
                <w:b/>
              </w:rPr>
              <w:t>1. Предельные (минимальные и (или) максимальные) размеры земельных участков, в том числе их площадь.</w:t>
            </w:r>
          </w:p>
          <w:p w:rsidR="00C17C56" w:rsidRPr="00415C43" w:rsidRDefault="00C17C56" w:rsidP="00C17C56">
            <w:pPr>
              <w:ind w:firstLine="510"/>
              <w:jc w:val="both"/>
            </w:pPr>
            <w:r w:rsidRPr="00415C43">
              <w:t>1.1 Размеры земельных участков для технических центров кабельного телевидения, коммутируемого доступа к сети Интернет, сотовой связи:</w:t>
            </w:r>
          </w:p>
          <w:p w:rsidR="00C17C56" w:rsidRPr="00415C43" w:rsidRDefault="00C17C56" w:rsidP="00C17C56">
            <w:pPr>
              <w:ind w:firstLine="510"/>
              <w:jc w:val="both"/>
            </w:pPr>
            <w:r w:rsidRPr="00415C43">
              <w:t>- площадь участка - 0,3 – 0,5 га на объект.</w:t>
            </w:r>
          </w:p>
          <w:p w:rsidR="00C17C56" w:rsidRPr="00415C43" w:rsidRDefault="00C17C56" w:rsidP="00C17C56">
            <w:pPr>
              <w:ind w:firstLine="510"/>
              <w:jc w:val="both"/>
            </w:pPr>
            <w:r w:rsidRPr="00415C43">
              <w:t>1.2 Размеры земельных участков для узловых радиорелейных станций с мачтой или башней высотой:</w:t>
            </w:r>
          </w:p>
          <w:p w:rsidR="00C17C56" w:rsidRPr="00415C43" w:rsidRDefault="00C17C56" w:rsidP="00C17C56">
            <w:pPr>
              <w:ind w:firstLine="510"/>
              <w:jc w:val="both"/>
            </w:pPr>
            <w:r w:rsidRPr="00415C43">
              <w:t xml:space="preserve"> – 40 м – 0,80/0,30 га;</w:t>
            </w:r>
          </w:p>
          <w:p w:rsidR="00C17C56" w:rsidRPr="00415C43" w:rsidRDefault="00C17C56" w:rsidP="00C17C56">
            <w:pPr>
              <w:ind w:firstLine="510"/>
              <w:jc w:val="both"/>
            </w:pPr>
            <w:r w:rsidRPr="00415C43">
              <w:t xml:space="preserve"> – 50 м – 1,00/0,40 га;</w:t>
            </w:r>
          </w:p>
          <w:p w:rsidR="00C17C56" w:rsidRPr="00415C43" w:rsidRDefault="00C17C56" w:rsidP="00C17C56">
            <w:pPr>
              <w:ind w:firstLine="510"/>
              <w:jc w:val="both"/>
            </w:pPr>
            <w:r w:rsidRPr="00415C43">
              <w:t xml:space="preserve"> – 60 м – 1,10/0,45 га;</w:t>
            </w:r>
          </w:p>
          <w:p w:rsidR="00C17C56" w:rsidRPr="00415C43" w:rsidRDefault="00C17C56" w:rsidP="00C17C56">
            <w:pPr>
              <w:ind w:firstLine="510"/>
              <w:jc w:val="both"/>
            </w:pPr>
            <w:r w:rsidRPr="00415C43">
              <w:t xml:space="preserve"> – 70 м – 1,30/0,50 га;</w:t>
            </w:r>
          </w:p>
          <w:p w:rsidR="00C17C56" w:rsidRPr="00415C43" w:rsidRDefault="00C17C56" w:rsidP="00C17C56">
            <w:pPr>
              <w:ind w:firstLine="510"/>
              <w:jc w:val="both"/>
            </w:pPr>
            <w:r w:rsidRPr="00415C43">
              <w:t xml:space="preserve"> – 80 м – 1,40/0,55 га;</w:t>
            </w:r>
          </w:p>
          <w:p w:rsidR="00C17C56" w:rsidRPr="00415C43" w:rsidRDefault="00C17C56" w:rsidP="00C17C56">
            <w:pPr>
              <w:ind w:firstLine="510"/>
              <w:jc w:val="both"/>
            </w:pPr>
            <w:r w:rsidRPr="00415C43">
              <w:t xml:space="preserve"> – 90 м – 1,50/0,60 га;</w:t>
            </w:r>
          </w:p>
          <w:p w:rsidR="00C17C56" w:rsidRPr="00415C43" w:rsidRDefault="00C17C56" w:rsidP="00C17C56">
            <w:pPr>
              <w:ind w:firstLine="510"/>
              <w:jc w:val="both"/>
            </w:pPr>
            <w:r w:rsidRPr="00415C43">
              <w:t xml:space="preserve"> – 100 м – 1,65/0,70 га;</w:t>
            </w:r>
          </w:p>
          <w:p w:rsidR="00C17C56" w:rsidRPr="00415C43" w:rsidRDefault="00C17C56" w:rsidP="00C17C56">
            <w:pPr>
              <w:ind w:firstLine="510"/>
              <w:jc w:val="both"/>
            </w:pPr>
            <w:r w:rsidRPr="00415C43">
              <w:t xml:space="preserve"> – 110 м – 1,90/0,80 га;</w:t>
            </w:r>
          </w:p>
          <w:p w:rsidR="00C17C56" w:rsidRPr="00415C43" w:rsidRDefault="00C17C56" w:rsidP="00C17C56">
            <w:pPr>
              <w:ind w:firstLine="510"/>
              <w:jc w:val="both"/>
            </w:pPr>
            <w:r w:rsidRPr="00415C43">
              <w:t xml:space="preserve"> – 120 м – 2,10/0,90 га;</w:t>
            </w:r>
          </w:p>
          <w:p w:rsidR="00C17C56" w:rsidRPr="00415C43" w:rsidRDefault="00C17C56" w:rsidP="00C17C56">
            <w:pPr>
              <w:ind w:firstLine="510"/>
              <w:jc w:val="both"/>
            </w:pPr>
            <w:r w:rsidRPr="00415C43">
              <w:t>1.3 Размеры земельных участков для промежуточных радиорелейных станций с мачтой или башней высотой:</w:t>
            </w:r>
          </w:p>
          <w:p w:rsidR="00C17C56" w:rsidRPr="00415C43" w:rsidRDefault="00C17C56" w:rsidP="00C17C56">
            <w:pPr>
              <w:ind w:firstLine="510"/>
              <w:jc w:val="both"/>
            </w:pPr>
            <w:r w:rsidRPr="00415C43">
              <w:t xml:space="preserve"> – 30 м – 0,80/0,40 га;</w:t>
            </w:r>
          </w:p>
          <w:p w:rsidR="00C17C56" w:rsidRPr="00415C43" w:rsidRDefault="00C17C56" w:rsidP="00C17C56">
            <w:pPr>
              <w:ind w:firstLine="510"/>
              <w:jc w:val="both"/>
            </w:pPr>
            <w:r w:rsidRPr="00415C43">
              <w:t xml:space="preserve"> – 40 м – 0,85/0,45 га;</w:t>
            </w:r>
          </w:p>
          <w:p w:rsidR="00C17C56" w:rsidRPr="00415C43" w:rsidRDefault="00C17C56" w:rsidP="00C17C56">
            <w:pPr>
              <w:ind w:firstLine="510"/>
              <w:jc w:val="both"/>
            </w:pPr>
            <w:r w:rsidRPr="00415C43">
              <w:t xml:space="preserve"> – 50 м – 1,00/0,50 га;</w:t>
            </w:r>
          </w:p>
          <w:p w:rsidR="00C17C56" w:rsidRPr="00415C43" w:rsidRDefault="00C17C56" w:rsidP="00C17C56">
            <w:pPr>
              <w:ind w:firstLine="510"/>
              <w:jc w:val="both"/>
            </w:pPr>
            <w:r w:rsidRPr="00415C43">
              <w:t xml:space="preserve"> – 60 м – 1,10/0,55 га;</w:t>
            </w:r>
          </w:p>
          <w:p w:rsidR="00C17C56" w:rsidRPr="00415C43" w:rsidRDefault="00C17C56" w:rsidP="00C17C56">
            <w:pPr>
              <w:ind w:firstLine="510"/>
              <w:jc w:val="both"/>
            </w:pPr>
            <w:r w:rsidRPr="00415C43">
              <w:t xml:space="preserve"> – 70 м – 1,30/0,60 га;</w:t>
            </w:r>
          </w:p>
          <w:p w:rsidR="00C17C56" w:rsidRPr="00415C43" w:rsidRDefault="00C17C56" w:rsidP="00C17C56">
            <w:pPr>
              <w:ind w:firstLine="510"/>
              <w:jc w:val="both"/>
            </w:pPr>
            <w:r w:rsidRPr="00415C43">
              <w:t xml:space="preserve"> – 80 м – 1,40/0,65 га;</w:t>
            </w:r>
          </w:p>
          <w:p w:rsidR="00C17C56" w:rsidRPr="00415C43" w:rsidRDefault="00C17C56" w:rsidP="00C17C56">
            <w:pPr>
              <w:ind w:firstLine="510"/>
              <w:jc w:val="both"/>
            </w:pPr>
            <w:r w:rsidRPr="00415C43">
              <w:t xml:space="preserve"> – 90 м – 1,50/0,70 га;</w:t>
            </w:r>
          </w:p>
          <w:p w:rsidR="00C17C56" w:rsidRPr="00415C43" w:rsidRDefault="00C17C56" w:rsidP="00C17C56">
            <w:pPr>
              <w:ind w:firstLine="510"/>
              <w:jc w:val="both"/>
            </w:pPr>
            <w:r w:rsidRPr="00415C43">
              <w:t xml:space="preserve"> – 100 м – 1,65/0,80 га;</w:t>
            </w:r>
          </w:p>
          <w:p w:rsidR="00C17C56" w:rsidRPr="00415C43" w:rsidRDefault="00C17C56" w:rsidP="00C17C56">
            <w:pPr>
              <w:ind w:firstLine="510"/>
              <w:jc w:val="both"/>
            </w:pPr>
            <w:r w:rsidRPr="00415C43">
              <w:t xml:space="preserve"> – 110 м – 1,90/0,90 га;</w:t>
            </w:r>
          </w:p>
          <w:p w:rsidR="00C17C56" w:rsidRPr="00415C43" w:rsidRDefault="00C17C56" w:rsidP="00C17C56">
            <w:pPr>
              <w:ind w:firstLine="510"/>
              <w:jc w:val="both"/>
            </w:pPr>
            <w:r w:rsidRPr="00415C43">
              <w:t xml:space="preserve"> – 120 м – 2,10/1,00 га;</w:t>
            </w:r>
          </w:p>
          <w:p w:rsidR="00C17C56" w:rsidRPr="00415C43" w:rsidRDefault="00C17C56" w:rsidP="00C17C56">
            <w:pPr>
              <w:ind w:firstLine="510"/>
              <w:jc w:val="both"/>
            </w:pPr>
            <w:r w:rsidRPr="00415C43">
              <w:t>1.4 Размещение трасс (площадок) для линий связи (кабельных, воздушных и др.) и сооружений связи (приемо-передающих станций спутниковой связи) следует осуществлять в соответствии с Земельным кодексом Российской Федерации на землях связи.</w:t>
            </w:r>
          </w:p>
          <w:p w:rsidR="00C17C56" w:rsidRPr="00415C43" w:rsidRDefault="00C17C56" w:rsidP="00C17C56">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C17C56" w:rsidRPr="00415C43" w:rsidRDefault="00C17C56" w:rsidP="00C17C56">
            <w:pPr>
              <w:ind w:firstLine="510"/>
              <w:jc w:val="both"/>
            </w:pPr>
            <w:r w:rsidRPr="00415C43">
              <w:t xml:space="preserve">2.1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17C56" w:rsidRPr="00415C43" w:rsidRDefault="00C17C56" w:rsidP="00C17C56">
            <w:pPr>
              <w:ind w:firstLine="510"/>
              <w:jc w:val="both"/>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17C56" w:rsidRPr="00415C43" w:rsidRDefault="00C17C56" w:rsidP="00C17C56">
            <w:pPr>
              <w:ind w:firstLine="510"/>
              <w:jc w:val="both"/>
            </w:pPr>
            <w:r w:rsidRPr="00415C43">
              <w:t>2.3 Расстояние между зданиями и объектами капитального строительства следует принимать на основе расчетов инсоляции и освещенности, а также в соответствии с противопожарными требованиями и санитарными нормами.</w:t>
            </w:r>
          </w:p>
          <w:p w:rsidR="00C17C56" w:rsidRPr="00415C43" w:rsidRDefault="00C17C56" w:rsidP="00C17C56">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C17C56" w:rsidRPr="00415C43" w:rsidRDefault="00C17C56" w:rsidP="00C17C56">
            <w:pPr>
              <w:autoSpaceDE w:val="0"/>
              <w:autoSpaceDN w:val="0"/>
              <w:adjustRightInd w:val="0"/>
              <w:ind w:firstLine="510"/>
              <w:jc w:val="both"/>
            </w:pPr>
            <w:r w:rsidRPr="00415C43">
              <w:t>3.1 Максимальная высота узловых и промежуточных радиорелейных станций с мачтой или башней высотой – 120 м.</w:t>
            </w:r>
          </w:p>
          <w:p w:rsidR="00C17C56" w:rsidRPr="00415C43" w:rsidRDefault="00C17C56" w:rsidP="00C17C56">
            <w:pPr>
              <w:widowControl w:val="0"/>
              <w:tabs>
                <w:tab w:val="left" w:pos="1155"/>
              </w:tabs>
              <w:suppressAutoHyphens/>
              <w:snapToGrid w:val="0"/>
              <w:ind w:firstLine="510"/>
              <w:jc w:val="both"/>
              <w:rPr>
                <w:b/>
              </w:rPr>
            </w:pPr>
            <w:r w:rsidRPr="00415C43">
              <w:rPr>
                <w:b/>
              </w:rPr>
              <w:t>4. Максимальный процент застройки в границах земельного участка.</w:t>
            </w:r>
          </w:p>
          <w:p w:rsidR="00003EBD" w:rsidRPr="00415C43" w:rsidRDefault="00C17C56" w:rsidP="00C17C56">
            <w:pPr>
              <w:autoSpaceDE w:val="0"/>
              <w:autoSpaceDN w:val="0"/>
              <w:adjustRightInd w:val="0"/>
              <w:ind w:firstLine="454"/>
              <w:jc w:val="both"/>
              <w:rPr>
                <w:b/>
              </w:rPr>
            </w:pPr>
            <w:r w:rsidRPr="00415C43">
              <w:t>4.1 Максимальный процент застройки – 50%.</w:t>
            </w:r>
          </w:p>
        </w:tc>
      </w:tr>
      <w:tr w:rsidR="00003EBD" w:rsidRPr="00415C43" w:rsidTr="004827B2">
        <w:tc>
          <w:tcPr>
            <w:tcW w:w="851" w:type="dxa"/>
            <w:vMerge/>
            <w:tcBorders>
              <w:right w:val="single" w:sz="4" w:space="0" w:color="auto"/>
            </w:tcBorders>
          </w:tcPr>
          <w:p w:rsidR="00003EBD" w:rsidRPr="00415C43" w:rsidRDefault="00003EBD" w:rsidP="00222F71">
            <w:pPr>
              <w:suppressAutoHyphens/>
              <w:snapToGrid w:val="0"/>
              <w:jc w:val="center"/>
              <w:rPr>
                <w:lang w:eastAsia="ar-SA"/>
              </w:rPr>
            </w:pPr>
          </w:p>
        </w:tc>
        <w:tc>
          <w:tcPr>
            <w:tcW w:w="2551" w:type="dxa"/>
            <w:tcBorders>
              <w:left w:val="single" w:sz="4" w:space="0" w:color="auto"/>
            </w:tcBorders>
          </w:tcPr>
          <w:p w:rsidR="00003EBD" w:rsidRPr="00415C43" w:rsidRDefault="00003EBD" w:rsidP="0086746A">
            <w:pPr>
              <w:suppressAutoHyphens/>
              <w:rPr>
                <w:lang w:eastAsia="ar-SA"/>
              </w:rPr>
            </w:pPr>
            <w:r w:rsidRPr="00415C43">
              <w:rPr>
                <w:lang w:eastAsia="ar-SA"/>
              </w:rPr>
              <w:t>-</w:t>
            </w:r>
            <w:r w:rsidRPr="00415C43">
              <w:t xml:space="preserve"> Туристические агентства</w:t>
            </w:r>
          </w:p>
        </w:tc>
        <w:tc>
          <w:tcPr>
            <w:tcW w:w="11907" w:type="dxa"/>
          </w:tcPr>
          <w:p w:rsidR="00003EBD" w:rsidRPr="00415C43" w:rsidRDefault="00003EBD" w:rsidP="0086746A">
            <w:pPr>
              <w:autoSpaceDE w:val="0"/>
              <w:autoSpaceDN w:val="0"/>
              <w:adjustRightInd w:val="0"/>
              <w:ind w:firstLine="510"/>
              <w:jc w:val="both"/>
              <w:rPr>
                <w:b/>
              </w:rPr>
            </w:pPr>
            <w:r w:rsidRPr="00415C43">
              <w:rPr>
                <w:b/>
              </w:rPr>
              <w:t xml:space="preserve">1. Предельные (минимальные и (или) максимальные) размеры земельных участков, в том числе их площадь. </w:t>
            </w:r>
          </w:p>
          <w:p w:rsidR="00003EBD" w:rsidRPr="00415C43" w:rsidRDefault="00003EBD" w:rsidP="005F2F27">
            <w:pPr>
              <w:autoSpaceDE w:val="0"/>
              <w:autoSpaceDN w:val="0"/>
              <w:adjustRightInd w:val="0"/>
              <w:ind w:firstLine="510"/>
            </w:pPr>
            <w:r w:rsidRPr="00415C43">
              <w:t>1.1 Размер</w:t>
            </w:r>
            <w:r w:rsidR="005F2F27" w:rsidRPr="00415C43">
              <w:t>ы</w:t>
            </w:r>
            <w:r w:rsidRPr="00415C43">
              <w:t xml:space="preserve"> земельн</w:t>
            </w:r>
            <w:r w:rsidR="005F2F27" w:rsidRPr="00415C43">
              <w:t>ых</w:t>
            </w:r>
            <w:r w:rsidRPr="00415C43">
              <w:t xml:space="preserve"> участк</w:t>
            </w:r>
            <w:r w:rsidR="005F2F27" w:rsidRPr="00415C43">
              <w:t>ов</w:t>
            </w:r>
            <w:r w:rsidRPr="00415C43">
              <w:t xml:space="preserve"> </w:t>
            </w:r>
            <w:r w:rsidR="00C17C56" w:rsidRPr="00415C43">
              <w:t>согласно СП 42.13330.201</w:t>
            </w:r>
            <w:r w:rsidR="005F2F27" w:rsidRPr="00415C43">
              <w:t>6</w:t>
            </w:r>
            <w:r w:rsidR="00C17C56" w:rsidRPr="00415C43">
              <w:t xml:space="preserve"> устанавливаются по заданию на проектирование.</w:t>
            </w:r>
          </w:p>
          <w:p w:rsidR="00003EBD" w:rsidRPr="00415C43" w:rsidRDefault="00003EBD" w:rsidP="0086746A">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17C56" w:rsidRPr="00415C43" w:rsidRDefault="00C17C56" w:rsidP="00C17C56">
            <w:pPr>
              <w:ind w:firstLine="510"/>
              <w:jc w:val="both"/>
            </w:pPr>
            <w:r w:rsidRPr="00415C43">
              <w:t xml:space="preserve">2.1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17C56" w:rsidRPr="00415C43" w:rsidRDefault="00C17C56" w:rsidP="00C17C56">
            <w:pPr>
              <w:ind w:firstLine="510"/>
              <w:jc w:val="both"/>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17C56" w:rsidRPr="00415C43" w:rsidRDefault="00C17C56" w:rsidP="00C17C56">
            <w:pPr>
              <w:ind w:firstLine="510"/>
              <w:jc w:val="both"/>
            </w:pPr>
            <w:r w:rsidRPr="00415C43">
              <w:t>2.3 Расстояние между зданиями и объектами капитального строительства следует принимать на основе расчетов инсоляции и освещенности, а также в соответствии с противопожарными требованиями и санитарными нормами.</w:t>
            </w:r>
          </w:p>
          <w:p w:rsidR="00003EBD" w:rsidRPr="00415C43" w:rsidRDefault="00003EBD" w:rsidP="0086746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003EBD" w:rsidRPr="00415C43" w:rsidRDefault="00003EBD" w:rsidP="0086746A">
            <w:pPr>
              <w:autoSpaceDE w:val="0"/>
              <w:autoSpaceDN w:val="0"/>
              <w:adjustRightInd w:val="0"/>
              <w:ind w:firstLine="510"/>
              <w:jc w:val="both"/>
            </w:pPr>
            <w:r w:rsidRPr="00415C43">
              <w:t>3.1 Максимальное количество этажей –</w:t>
            </w:r>
            <w:r w:rsidR="00C17C56" w:rsidRPr="00415C43">
              <w:t>1</w:t>
            </w:r>
            <w:r w:rsidRPr="00415C43">
              <w:t>.</w:t>
            </w:r>
          </w:p>
          <w:p w:rsidR="00003EBD" w:rsidRPr="00415C43" w:rsidRDefault="00003EBD" w:rsidP="0086746A">
            <w:pPr>
              <w:autoSpaceDE w:val="0"/>
              <w:autoSpaceDN w:val="0"/>
              <w:adjustRightInd w:val="0"/>
              <w:ind w:firstLine="510"/>
              <w:jc w:val="both"/>
            </w:pPr>
            <w:r w:rsidRPr="00415C43">
              <w:t>3.2 Объекты могут размещаться в отдельно стоящих зданиях, быть встроенными и встроенно-пристроенными к первым этажам зданий.</w:t>
            </w:r>
          </w:p>
          <w:p w:rsidR="00003EBD" w:rsidRPr="00415C43" w:rsidRDefault="00003EBD" w:rsidP="0086746A">
            <w:pPr>
              <w:ind w:firstLine="510"/>
              <w:jc w:val="both"/>
              <w:rPr>
                <w:b/>
              </w:rPr>
            </w:pPr>
            <w:r w:rsidRPr="00415C43">
              <w:rPr>
                <w:b/>
              </w:rPr>
              <w:t>4. Максимальный процент застройки в границах земельного участка.</w:t>
            </w:r>
          </w:p>
          <w:p w:rsidR="00003EBD" w:rsidRPr="00415C43" w:rsidRDefault="00003EBD" w:rsidP="0086746A">
            <w:pPr>
              <w:ind w:firstLine="510"/>
              <w:jc w:val="both"/>
            </w:pPr>
            <w:r w:rsidRPr="00415C43">
              <w:t>4.1  Максимальный процент застройки -  60%.</w:t>
            </w:r>
          </w:p>
          <w:p w:rsidR="00003EBD" w:rsidRPr="00415C43" w:rsidRDefault="00C17C56" w:rsidP="0086746A">
            <w:pPr>
              <w:autoSpaceDE w:val="0"/>
              <w:autoSpaceDN w:val="0"/>
              <w:adjustRightInd w:val="0"/>
              <w:ind w:firstLine="454"/>
              <w:jc w:val="both"/>
              <w:rPr>
                <w:b/>
              </w:rPr>
            </w:pPr>
            <w:r w:rsidRPr="00415C43">
              <w:t xml:space="preserve"> </w:t>
            </w:r>
            <w:r w:rsidR="00003EBD" w:rsidRPr="00415C43">
              <w:t>4.2 Минимальный процент озеленения – 15% территории земельного участка.</w:t>
            </w:r>
          </w:p>
        </w:tc>
      </w:tr>
      <w:tr w:rsidR="005A50C3" w:rsidRPr="00415C43" w:rsidTr="004827B2">
        <w:tc>
          <w:tcPr>
            <w:tcW w:w="851" w:type="dxa"/>
            <w:vMerge/>
            <w:tcBorders>
              <w:right w:val="single" w:sz="4" w:space="0" w:color="auto"/>
            </w:tcBorders>
          </w:tcPr>
          <w:p w:rsidR="005A50C3" w:rsidRPr="00415C43" w:rsidRDefault="005A50C3" w:rsidP="00222F71">
            <w:pPr>
              <w:suppressAutoHyphens/>
              <w:snapToGrid w:val="0"/>
              <w:jc w:val="center"/>
              <w:rPr>
                <w:lang w:eastAsia="ar-SA"/>
              </w:rPr>
            </w:pPr>
          </w:p>
        </w:tc>
        <w:tc>
          <w:tcPr>
            <w:tcW w:w="2551" w:type="dxa"/>
            <w:tcBorders>
              <w:left w:val="single" w:sz="4" w:space="0" w:color="auto"/>
            </w:tcBorders>
          </w:tcPr>
          <w:p w:rsidR="005A50C3" w:rsidRPr="00415C43" w:rsidRDefault="005A50C3" w:rsidP="0068399F">
            <w:pPr>
              <w:suppressAutoHyphens/>
              <w:rPr>
                <w:lang w:eastAsia="ar-SA"/>
              </w:rPr>
            </w:pPr>
            <w:r w:rsidRPr="00415C43">
              <w:rPr>
                <w:lang w:eastAsia="ar-SA"/>
              </w:rPr>
              <w:t xml:space="preserve">- </w:t>
            </w:r>
            <w:r w:rsidRPr="00415C43">
              <w:t>Церкви</w:t>
            </w:r>
          </w:p>
        </w:tc>
        <w:tc>
          <w:tcPr>
            <w:tcW w:w="11907" w:type="dxa"/>
          </w:tcPr>
          <w:p w:rsidR="005A50C3" w:rsidRPr="00415C43" w:rsidRDefault="005A50C3" w:rsidP="00422B65">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5A50C3" w:rsidRPr="00415C43" w:rsidRDefault="005A50C3" w:rsidP="00422B65">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1.1 </w:t>
            </w:r>
            <w:r w:rsidR="004D697E" w:rsidRPr="00415C43">
              <w:rPr>
                <w:rFonts w:ascii="Times New Roman" w:hAnsi="Times New Roman" w:cs="Times New Roman"/>
                <w:sz w:val="24"/>
                <w:szCs w:val="24"/>
              </w:rPr>
              <w:t>Размеры земельных участков культовых зданий и сооружений рекомендуется принимать исходя из удельного показателя - 7 м</w:t>
            </w:r>
            <w:r w:rsidR="004D697E" w:rsidRPr="00415C43">
              <w:rPr>
                <w:rFonts w:ascii="Times New Roman" w:hAnsi="Times New Roman" w:cs="Times New Roman"/>
                <w:noProof/>
                <w:position w:val="-8"/>
                <w:sz w:val="24"/>
                <w:szCs w:val="24"/>
              </w:rPr>
              <w:drawing>
                <wp:inline distT="0" distB="0" distL="0" distR="0">
                  <wp:extent cx="104775" cy="21907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srcRect/>
                          <a:stretch>
                            <a:fillRect/>
                          </a:stretch>
                        </pic:blipFill>
                        <pic:spPr bwMode="auto">
                          <a:xfrm>
                            <a:off x="0" y="0"/>
                            <a:ext cx="104775" cy="219075"/>
                          </a:xfrm>
                          <a:prstGeom prst="rect">
                            <a:avLst/>
                          </a:prstGeom>
                          <a:noFill/>
                          <a:ln w="9525">
                            <a:noFill/>
                            <a:miter lim="800000"/>
                            <a:headEnd/>
                            <a:tailEnd/>
                          </a:ln>
                        </pic:spPr>
                      </pic:pic>
                    </a:graphicData>
                  </a:graphic>
                </wp:inline>
              </w:drawing>
            </w:r>
            <w:r w:rsidR="004D697E" w:rsidRPr="00415C43">
              <w:rPr>
                <w:rFonts w:ascii="Times New Roman" w:hAnsi="Times New Roman" w:cs="Times New Roman"/>
                <w:sz w:val="24"/>
                <w:szCs w:val="24"/>
              </w:rPr>
              <w:t xml:space="preserve"> площади участка на единицу вместимости храма.</w:t>
            </w:r>
          </w:p>
          <w:p w:rsidR="005A50C3" w:rsidRPr="00415C43" w:rsidRDefault="005A50C3" w:rsidP="00873C80">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1.2 </w:t>
            </w:r>
            <w:r w:rsidR="004D697E" w:rsidRPr="00415C43">
              <w:rPr>
                <w:rFonts w:ascii="Times New Roman" w:hAnsi="Times New Roman" w:cs="Times New Roman"/>
                <w:sz w:val="24"/>
                <w:szCs w:val="24"/>
              </w:rPr>
              <w:t>Рекомендуемая обеспеченность культовыми сооружениями – 7,5 объектов на 1000 верующих.</w:t>
            </w:r>
          </w:p>
          <w:p w:rsidR="00873C80" w:rsidRPr="00415C43" w:rsidRDefault="005A50C3" w:rsidP="00422B65">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 xml:space="preserve">1.3  </w:t>
            </w:r>
            <w:r w:rsidR="004D697E" w:rsidRPr="00415C43">
              <w:rPr>
                <w:rFonts w:ascii="Times New Roman" w:hAnsi="Times New Roman" w:cs="Times New Roman"/>
                <w:bCs/>
                <w:sz w:val="24"/>
                <w:szCs w:val="24"/>
              </w:rPr>
              <w:t>Площади участков существующих объектов – в существующих кадастровых границах.</w:t>
            </w:r>
          </w:p>
          <w:p w:rsidR="005A50C3" w:rsidRPr="00415C43" w:rsidRDefault="005A50C3" w:rsidP="00422B65">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5A50C3" w:rsidRPr="00415C43" w:rsidRDefault="005A50C3" w:rsidP="00422B65">
            <w:pPr>
              <w:ind w:firstLine="510"/>
              <w:jc w:val="both"/>
            </w:pPr>
            <w:r w:rsidRPr="00415C43">
              <w:t xml:space="preserve">2.1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 метров"/>
              </w:smartTagPr>
              <w:r w:rsidRPr="00415C43">
                <w:t>5 метров</w:t>
              </w:r>
            </w:smartTag>
            <w:r w:rsidRPr="00415C43">
              <w:t>.</w:t>
            </w:r>
          </w:p>
          <w:p w:rsidR="005A50C3" w:rsidRPr="00415C43" w:rsidRDefault="005A50C3" w:rsidP="00422B65">
            <w:pPr>
              <w:ind w:firstLine="510"/>
              <w:jc w:val="both"/>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 метров"/>
              </w:smartTagPr>
              <w:r w:rsidRPr="00415C43">
                <w:t>3 метров</w:t>
              </w:r>
            </w:smartTag>
            <w:r w:rsidRPr="00415C43">
              <w:t>.</w:t>
            </w:r>
          </w:p>
          <w:p w:rsidR="005A50C3" w:rsidRPr="00415C43" w:rsidRDefault="005A50C3" w:rsidP="00422B65">
            <w:pPr>
              <w:ind w:firstLine="510"/>
              <w:jc w:val="both"/>
            </w:pPr>
            <w:r w:rsidRPr="00415C43">
              <w:t>2.3 Расстояние между зданиями и объектами капитального строительства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5A50C3" w:rsidRPr="00415C43" w:rsidRDefault="005A50C3" w:rsidP="00422B65">
            <w:pPr>
              <w:pStyle w:val="af4"/>
              <w:spacing w:before="0" w:beforeAutospacing="0" w:after="0" w:afterAutospacing="0"/>
              <w:ind w:firstLine="510"/>
              <w:jc w:val="both"/>
            </w:pPr>
            <w:r w:rsidRPr="00415C43">
              <w:rPr>
                <w:rFonts w:ascii="Times New Roman" w:hAnsi="Times New Roman"/>
              </w:rPr>
              <w:t xml:space="preserve">2.4 Здания храмов следует размещать, как правило, не ближе </w:t>
            </w:r>
            <w:smartTag w:uri="urn:schemas-microsoft-com:office:smarttags" w:element="metricconverter">
              <w:smartTagPr>
                <w:attr w:name="ProductID" w:val="3 м"/>
              </w:smartTagPr>
              <w:r w:rsidRPr="00415C43">
                <w:rPr>
                  <w:rFonts w:ascii="Times New Roman" w:hAnsi="Times New Roman"/>
                </w:rPr>
                <w:t>3 м</w:t>
              </w:r>
            </w:smartTag>
            <w:r w:rsidRPr="00415C43">
              <w:rPr>
                <w:rFonts w:ascii="Times New Roman" w:hAnsi="Times New Roman"/>
              </w:rPr>
              <w:t xml:space="preserve"> от красных линий застройки.</w:t>
            </w:r>
            <w:r w:rsidRPr="00415C43">
              <w:t xml:space="preserve"> </w:t>
            </w:r>
          </w:p>
          <w:p w:rsidR="005A50C3" w:rsidRPr="00415C43" w:rsidRDefault="005A50C3" w:rsidP="00422B65">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5A50C3" w:rsidRPr="00415C43" w:rsidRDefault="005A50C3" w:rsidP="00422B65">
            <w:pPr>
              <w:autoSpaceDE w:val="0"/>
              <w:autoSpaceDN w:val="0"/>
              <w:adjustRightInd w:val="0"/>
              <w:ind w:firstLine="510"/>
              <w:jc w:val="both"/>
            </w:pPr>
            <w:r w:rsidRPr="00415C43">
              <w:t>3.1 Предельное количество этажей – 2.</w:t>
            </w:r>
          </w:p>
          <w:p w:rsidR="00F12556" w:rsidRPr="00415C43" w:rsidRDefault="006F5736" w:rsidP="006F5736">
            <w:pPr>
              <w:ind w:firstLine="459"/>
            </w:pPr>
            <w:r w:rsidRPr="00415C43">
              <w:t xml:space="preserve"> </w:t>
            </w:r>
            <w:r w:rsidR="00F12556" w:rsidRPr="00415C43">
              <w:t>3.2 Участок приходского храмового комплекса огораживается по всему периметру декоративн</w:t>
            </w:r>
            <w:r w:rsidRPr="00415C43">
              <w:t>ой</w:t>
            </w:r>
            <w:r w:rsidR="00F12556" w:rsidRPr="00415C43">
              <w:t xml:space="preserve"> металлическ</w:t>
            </w:r>
            <w:r w:rsidRPr="00415C43">
              <w:t>ой</w:t>
            </w:r>
            <w:r w:rsidR="00F12556" w:rsidRPr="00415C43">
              <w:t xml:space="preserve"> решет</w:t>
            </w:r>
            <w:r w:rsidRPr="00415C43">
              <w:t>кой</w:t>
            </w:r>
            <w:r w:rsidR="00F12556" w:rsidRPr="00415C43">
              <w:t xml:space="preserve"> высотой 1,5-2,0 м. </w:t>
            </w:r>
          </w:p>
          <w:p w:rsidR="005A50C3" w:rsidRPr="00415C43" w:rsidRDefault="005A50C3" w:rsidP="00422B65">
            <w:pPr>
              <w:widowControl w:val="0"/>
              <w:tabs>
                <w:tab w:val="left" w:pos="1155"/>
              </w:tabs>
              <w:suppressAutoHyphens/>
              <w:snapToGrid w:val="0"/>
              <w:ind w:firstLine="510"/>
              <w:jc w:val="both"/>
              <w:rPr>
                <w:b/>
              </w:rPr>
            </w:pPr>
            <w:r w:rsidRPr="00415C43">
              <w:rPr>
                <w:b/>
              </w:rPr>
              <w:t>4. Максимальный процент застройки в границах земельного участка.</w:t>
            </w:r>
          </w:p>
          <w:p w:rsidR="005A50C3" w:rsidRPr="00415C43" w:rsidRDefault="005A50C3" w:rsidP="00422B65">
            <w:pPr>
              <w:autoSpaceDE w:val="0"/>
              <w:autoSpaceDN w:val="0"/>
              <w:adjustRightInd w:val="0"/>
              <w:ind w:firstLine="454"/>
              <w:jc w:val="both"/>
              <w:rPr>
                <w:b/>
              </w:rPr>
            </w:pPr>
            <w:r w:rsidRPr="00415C43">
              <w:t>4.1 Максимальный процент застройки – 70%.</w:t>
            </w:r>
          </w:p>
        </w:tc>
      </w:tr>
      <w:tr w:rsidR="002D27A2" w:rsidRPr="00415C43" w:rsidTr="004827B2">
        <w:tc>
          <w:tcPr>
            <w:tcW w:w="851" w:type="dxa"/>
            <w:vMerge/>
            <w:tcBorders>
              <w:right w:val="single" w:sz="4" w:space="0" w:color="auto"/>
            </w:tcBorders>
          </w:tcPr>
          <w:p w:rsidR="002D27A2" w:rsidRPr="00415C43" w:rsidRDefault="002D27A2" w:rsidP="00222F71">
            <w:pPr>
              <w:suppressAutoHyphens/>
              <w:snapToGrid w:val="0"/>
              <w:jc w:val="center"/>
              <w:rPr>
                <w:lang w:eastAsia="ar-SA"/>
              </w:rPr>
            </w:pPr>
          </w:p>
        </w:tc>
        <w:tc>
          <w:tcPr>
            <w:tcW w:w="2551" w:type="dxa"/>
            <w:tcBorders>
              <w:left w:val="single" w:sz="4" w:space="0" w:color="auto"/>
            </w:tcBorders>
          </w:tcPr>
          <w:p w:rsidR="002D27A2" w:rsidRPr="00415C43" w:rsidRDefault="002D27A2" w:rsidP="007B2C6B">
            <w:pPr>
              <w:suppressAutoHyphens/>
              <w:rPr>
                <w:lang w:eastAsia="ar-SA"/>
              </w:rPr>
            </w:pPr>
            <w:r w:rsidRPr="00415C43">
              <w:rPr>
                <w:lang w:eastAsia="ar-SA"/>
              </w:rPr>
              <w:t xml:space="preserve">- </w:t>
            </w:r>
            <w:r w:rsidRPr="00415C43">
              <w:t>Школы общеобразовательные, центры дополнительного образования</w:t>
            </w:r>
          </w:p>
        </w:tc>
        <w:tc>
          <w:tcPr>
            <w:tcW w:w="11907" w:type="dxa"/>
          </w:tcPr>
          <w:p w:rsidR="002D27A2" w:rsidRPr="00415C43" w:rsidRDefault="002D27A2" w:rsidP="007B2C6B">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2D27A2" w:rsidRPr="00415C43" w:rsidRDefault="002D27A2" w:rsidP="005363EA">
            <w:pPr>
              <w:ind w:firstLine="510"/>
              <w:jc w:val="both"/>
              <w:rPr>
                <w:bCs/>
              </w:rPr>
            </w:pPr>
            <w:r w:rsidRPr="00415C43">
              <w:t xml:space="preserve">1.1 Размеры земельных участков для </w:t>
            </w:r>
            <w:r w:rsidRPr="00415C43">
              <w:rPr>
                <w:bCs/>
              </w:rPr>
              <w:t>общеобразовательных школ, лицеев, гимназий</w:t>
            </w:r>
            <w:r w:rsidR="005363EA" w:rsidRPr="00415C43">
              <w:rPr>
                <w:bCs/>
              </w:rPr>
              <w:t>:</w:t>
            </w:r>
          </w:p>
          <w:p w:rsidR="005363EA" w:rsidRPr="00415C43" w:rsidRDefault="005363EA" w:rsidP="005363EA">
            <w:pPr>
              <w:autoSpaceDE w:val="0"/>
              <w:autoSpaceDN w:val="0"/>
              <w:adjustRightInd w:val="0"/>
              <w:ind w:firstLine="459"/>
            </w:pPr>
            <w:r w:rsidRPr="00415C43">
              <w:t xml:space="preserve"> -  вместимостью до 400 мест - 50 м</w:t>
            </w:r>
            <w:r w:rsidRPr="00415C43">
              <w:rPr>
                <w:vertAlign w:val="superscript"/>
              </w:rPr>
              <w:t>2</w:t>
            </w:r>
            <w:r w:rsidRPr="00415C43">
              <w:t xml:space="preserve"> на 1 место;</w:t>
            </w:r>
          </w:p>
          <w:p w:rsidR="005363EA" w:rsidRPr="00415C43" w:rsidRDefault="005363EA" w:rsidP="005363EA">
            <w:pPr>
              <w:autoSpaceDE w:val="0"/>
              <w:autoSpaceDN w:val="0"/>
              <w:adjustRightInd w:val="0"/>
              <w:ind w:firstLine="459"/>
            </w:pPr>
            <w:r w:rsidRPr="00415C43">
              <w:t xml:space="preserve"> Размеры земельных участков могут быть уменьшены: на 25% - в условиях реконструкции; на 15% - при размещении на рельефе с уклоном более 20%.</w:t>
            </w:r>
          </w:p>
          <w:p w:rsidR="003F56F6" w:rsidRPr="00415C43" w:rsidRDefault="003F56F6" w:rsidP="005363EA">
            <w:pPr>
              <w:autoSpaceDE w:val="0"/>
              <w:autoSpaceDN w:val="0"/>
              <w:adjustRightInd w:val="0"/>
              <w:ind w:firstLine="459"/>
            </w:pPr>
            <w:r w:rsidRPr="00415C43">
              <w:t>1.2 Площадь участка существующего объекта – в фактических кадастровых границах.</w:t>
            </w:r>
          </w:p>
          <w:p w:rsidR="002D27A2" w:rsidRPr="00415C43" w:rsidRDefault="002D27A2" w:rsidP="007B2C6B">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027CC3" w:rsidRPr="00415C43" w:rsidRDefault="00027CC3" w:rsidP="00027CC3">
            <w:pPr>
              <w:pStyle w:val="formattext"/>
              <w:ind w:firstLine="459"/>
              <w:rPr>
                <w:sz w:val="24"/>
                <w:szCs w:val="24"/>
              </w:rPr>
            </w:pPr>
            <w:r w:rsidRPr="00415C43">
              <w:rPr>
                <w:sz w:val="24"/>
                <w:szCs w:val="24"/>
              </w:rPr>
              <w:t>2.1 От стен  зданий  детских  дошкольных учреждений и общеобразовательных школ до красной линии :</w:t>
            </w:r>
          </w:p>
          <w:p w:rsidR="00027CC3" w:rsidRPr="00415C43" w:rsidRDefault="00027CC3" w:rsidP="00027CC3">
            <w:pPr>
              <w:pStyle w:val="formattext"/>
              <w:ind w:firstLine="459"/>
              <w:rPr>
                <w:sz w:val="24"/>
                <w:szCs w:val="24"/>
              </w:rPr>
            </w:pPr>
            <w:r w:rsidRPr="00415C43">
              <w:rPr>
                <w:sz w:val="24"/>
                <w:szCs w:val="24"/>
              </w:rPr>
              <w:t>- в сельских поселениях – 10м.</w:t>
            </w:r>
          </w:p>
          <w:p w:rsidR="00027CC3" w:rsidRPr="00415C43" w:rsidRDefault="00027CC3" w:rsidP="00027CC3">
            <w:pPr>
              <w:pStyle w:val="FORMATTEXT0"/>
              <w:ind w:firstLine="459"/>
              <w:jc w:val="both"/>
            </w:pPr>
            <w:r w:rsidRPr="00415C43">
              <w:t>2.2 Минимальные отступы от границы участка общеобразовательных школ и детских дошкольных учреждений до гаражей и открытых стоянок при числе легковых автомобилей:</w:t>
            </w:r>
          </w:p>
          <w:p w:rsidR="00027CC3" w:rsidRPr="00415C43" w:rsidRDefault="00027CC3" w:rsidP="00027CC3">
            <w:pPr>
              <w:pStyle w:val="FORMATTEXT0"/>
              <w:ind w:firstLine="459"/>
              <w:jc w:val="both"/>
            </w:pPr>
            <w:r w:rsidRPr="00415C43">
              <w:t xml:space="preserve">- 10 и менее  - </w:t>
            </w:r>
            <w:smartTag w:uri="urn:schemas-microsoft-com:office:smarttags" w:element="metricconverter">
              <w:smartTagPr>
                <w:attr w:name="ProductID" w:val="25 метров"/>
              </w:smartTagPr>
              <w:r w:rsidRPr="00415C43">
                <w:t>15 м.</w:t>
              </w:r>
            </w:smartTag>
          </w:p>
          <w:p w:rsidR="00027CC3" w:rsidRPr="00415C43" w:rsidRDefault="00027CC3" w:rsidP="00027CC3">
            <w:pPr>
              <w:autoSpaceDE w:val="0"/>
              <w:autoSpaceDN w:val="0"/>
              <w:adjustRightInd w:val="0"/>
              <w:ind w:firstLine="459"/>
            </w:pPr>
            <w:r w:rsidRPr="00415C43">
              <w:t>2.3 Отступ строений от красной линии улицы в районе существующей застройки в соответствии со сложившейся ситуацией. в районе новой застройки – не менее 5 м.</w:t>
            </w:r>
          </w:p>
          <w:p w:rsidR="00027CC3" w:rsidRPr="00415C43" w:rsidRDefault="00027CC3" w:rsidP="00027CC3">
            <w:pPr>
              <w:autoSpaceDE w:val="0"/>
              <w:autoSpaceDN w:val="0"/>
              <w:adjustRightInd w:val="0"/>
              <w:ind w:firstLine="459"/>
            </w:pPr>
            <w:r w:rsidRPr="00415C43">
              <w:t>2.4 Отступ строений от границы земельного участка в район существующей застройки в соответствии со сложившейся ситуацией, в районе новой застройки - не менее 3 м.</w:t>
            </w:r>
          </w:p>
          <w:p w:rsidR="00027CC3" w:rsidRPr="00415C43" w:rsidRDefault="00027CC3" w:rsidP="00027CC3">
            <w:pPr>
              <w:pStyle w:val="afc"/>
              <w:ind w:firstLine="459"/>
              <w:rPr>
                <w:rFonts w:ascii="Times New Roman" w:hAnsi="Times New Roman"/>
              </w:rPr>
            </w:pPr>
            <w:r w:rsidRPr="00415C43">
              <w:rPr>
                <w:rFonts w:ascii="Times New Roman" w:hAnsi="Times New Roman"/>
              </w:rPr>
              <w:t>2.5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w:t>
            </w:r>
          </w:p>
          <w:p w:rsidR="00027CC3" w:rsidRPr="00415C43" w:rsidRDefault="00027CC3" w:rsidP="00027CC3">
            <w:pPr>
              <w:spacing w:line="20" w:lineRule="atLeast"/>
              <w:ind w:firstLine="459"/>
              <w:rPr>
                <w:bCs/>
              </w:rPr>
            </w:pPr>
            <w:r w:rsidRPr="00415C43">
              <w:t xml:space="preserve">2.6 </w:t>
            </w:r>
            <w:r w:rsidRPr="00415C43">
              <w:rPr>
                <w:bCs/>
              </w:rPr>
              <w:t xml:space="preserve"> </w:t>
            </w:r>
            <w:r w:rsidRPr="00415C43">
              <w:t>Расстояния от</w:t>
            </w:r>
            <w:r w:rsidRPr="00415C43">
              <w:rPr>
                <w:bCs/>
              </w:rPr>
              <w:t xml:space="preserve"> приемных пунктов вторичного сырья до границ земельных участков </w:t>
            </w:r>
          </w:p>
          <w:p w:rsidR="00027CC3" w:rsidRPr="00415C43" w:rsidRDefault="00027CC3" w:rsidP="00027CC3">
            <w:pPr>
              <w:ind w:firstLine="459"/>
            </w:pPr>
            <w:r w:rsidRPr="00415C43">
              <w:rPr>
                <w:bCs/>
              </w:rPr>
              <w:t>дошкольных организаций и общеобразовательных школ</w:t>
            </w:r>
            <w:r w:rsidRPr="00415C43">
              <w:rPr>
                <w:b/>
                <w:bCs/>
                <w:sz w:val="22"/>
                <w:szCs w:val="22"/>
              </w:rPr>
              <w:t xml:space="preserve"> </w:t>
            </w:r>
            <w:r w:rsidRPr="00415C43">
              <w:rPr>
                <w:bCs/>
              </w:rPr>
              <w:t xml:space="preserve"> – 50 м;</w:t>
            </w:r>
          </w:p>
          <w:p w:rsidR="00027CC3" w:rsidRPr="00415C43" w:rsidRDefault="00027CC3" w:rsidP="00027CC3">
            <w:pPr>
              <w:spacing w:line="20" w:lineRule="atLeast"/>
              <w:ind w:firstLine="459"/>
              <w:rPr>
                <w:bCs/>
              </w:rPr>
            </w:pPr>
            <w:r w:rsidRPr="00415C43">
              <w:rPr>
                <w:bCs/>
              </w:rPr>
              <w:t xml:space="preserve">2.7 </w:t>
            </w:r>
            <w:r w:rsidRPr="00415C43">
              <w:t xml:space="preserve">Расстояния от </w:t>
            </w:r>
            <w:r w:rsidRPr="00415C43">
              <w:rPr>
                <w:bCs/>
              </w:rPr>
              <w:t xml:space="preserve">кладбищ традиционного захоронения </w:t>
            </w:r>
            <w:r w:rsidRPr="00415C43">
              <w:t xml:space="preserve">до </w:t>
            </w:r>
            <w:r w:rsidRPr="00415C43">
              <w:rPr>
                <w:bCs/>
              </w:rPr>
              <w:t>границ земельных участков дошкольных организаций и общеобразовательных школ:</w:t>
            </w:r>
          </w:p>
          <w:p w:rsidR="00027CC3" w:rsidRPr="00415C43" w:rsidRDefault="00027CC3" w:rsidP="00027CC3">
            <w:pPr>
              <w:spacing w:line="20" w:lineRule="atLeast"/>
              <w:ind w:firstLine="459"/>
              <w:rPr>
                <w:bCs/>
              </w:rPr>
            </w:pPr>
            <w:r w:rsidRPr="00415C43">
              <w:rPr>
                <w:bCs/>
              </w:rPr>
              <w:t>кладбища  площадью до 10 га – 500 м;</w:t>
            </w:r>
          </w:p>
          <w:p w:rsidR="00027CC3" w:rsidRPr="00415C43" w:rsidRDefault="00027CC3" w:rsidP="00027CC3">
            <w:pPr>
              <w:spacing w:line="20" w:lineRule="atLeast"/>
              <w:ind w:firstLine="459"/>
              <w:rPr>
                <w:bCs/>
              </w:rPr>
            </w:pPr>
            <w:r w:rsidRPr="00415C43">
              <w:rPr>
                <w:bCs/>
              </w:rPr>
              <w:t xml:space="preserve">2.8 </w:t>
            </w:r>
            <w:r w:rsidRPr="00415C43">
              <w:t xml:space="preserve">Расстояния от мемориальных комплексов до </w:t>
            </w:r>
            <w:r w:rsidRPr="00415C43">
              <w:rPr>
                <w:bCs/>
              </w:rPr>
              <w:t>границ земельных участков дошкольных организаций и общеобразовательных школ</w:t>
            </w:r>
            <w:r w:rsidRPr="00415C43">
              <w:rPr>
                <w:b/>
                <w:bCs/>
                <w:sz w:val="22"/>
                <w:szCs w:val="22"/>
              </w:rPr>
              <w:t xml:space="preserve"> </w:t>
            </w:r>
            <w:r w:rsidRPr="00415C43">
              <w:rPr>
                <w:bCs/>
              </w:rPr>
              <w:t xml:space="preserve"> – 50 м;</w:t>
            </w:r>
          </w:p>
          <w:p w:rsidR="002D27A2" w:rsidRPr="00415C43" w:rsidRDefault="002D27A2" w:rsidP="007B2C6B">
            <w:pPr>
              <w:pStyle w:val="FORMATTEXT0"/>
              <w:ind w:firstLine="510"/>
              <w:jc w:val="both"/>
            </w:pPr>
            <w:r w:rsidRPr="00415C43">
              <w:t>2.</w:t>
            </w:r>
            <w:r w:rsidR="003F56F6" w:rsidRPr="00415C43">
              <w:t>9</w:t>
            </w:r>
            <w:r w:rsidR="00027CC3" w:rsidRPr="00415C43">
              <w:t xml:space="preserve"> </w:t>
            </w:r>
            <w:r w:rsidRPr="00415C43">
              <w:t xml:space="preserve">Здания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w:t>
            </w:r>
          </w:p>
          <w:p w:rsidR="002D27A2" w:rsidRPr="00415C43" w:rsidRDefault="002D27A2" w:rsidP="00677F9E">
            <w:pPr>
              <w:pStyle w:val="ConsPlusNormal"/>
              <w:widowControl/>
              <w:ind w:firstLine="510"/>
              <w:rPr>
                <w:rFonts w:ascii="Times New Roman" w:hAnsi="Times New Roman" w:cs="Times New Roman"/>
                <w:sz w:val="24"/>
                <w:szCs w:val="24"/>
              </w:rPr>
            </w:pPr>
            <w:r w:rsidRPr="00415C43">
              <w:rPr>
                <w:rFonts w:ascii="Times New Roman" w:hAnsi="Times New Roman" w:cs="Times New Roman"/>
                <w:sz w:val="24"/>
                <w:szCs w:val="24"/>
              </w:rPr>
              <w:t>2.</w:t>
            </w:r>
            <w:r w:rsidR="00027CC3" w:rsidRPr="00415C43">
              <w:rPr>
                <w:rFonts w:ascii="Times New Roman" w:hAnsi="Times New Roman" w:cs="Times New Roman"/>
                <w:sz w:val="24"/>
                <w:szCs w:val="24"/>
              </w:rPr>
              <w:t>1</w:t>
            </w:r>
            <w:r w:rsidR="003F56F6" w:rsidRPr="00415C43">
              <w:rPr>
                <w:rFonts w:ascii="Times New Roman" w:hAnsi="Times New Roman" w:cs="Times New Roman"/>
                <w:sz w:val="24"/>
                <w:szCs w:val="24"/>
              </w:rPr>
              <w:t>0</w:t>
            </w:r>
            <w:r w:rsidRPr="00415C43">
              <w:rPr>
                <w:rFonts w:ascii="Times New Roman" w:hAnsi="Times New Roman" w:cs="Times New Roman"/>
                <w:sz w:val="24"/>
                <w:szCs w:val="24"/>
              </w:rPr>
              <w:t xml:space="preserve"> Через территорию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2D27A2" w:rsidRPr="00415C43" w:rsidRDefault="002D27A2" w:rsidP="007B2C6B">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2D27A2" w:rsidRPr="00415C43" w:rsidRDefault="002D27A2" w:rsidP="007B2C6B">
            <w:pPr>
              <w:autoSpaceDE w:val="0"/>
              <w:autoSpaceDN w:val="0"/>
              <w:adjustRightInd w:val="0"/>
              <w:ind w:firstLine="510"/>
              <w:jc w:val="both"/>
            </w:pPr>
            <w:r w:rsidRPr="00415C43">
              <w:t>3.1 Максимальное количество этажей – 3.</w:t>
            </w:r>
          </w:p>
          <w:p w:rsidR="002D27A2" w:rsidRPr="00415C43" w:rsidRDefault="002D27A2" w:rsidP="007B2C6B">
            <w:pPr>
              <w:ind w:firstLine="510"/>
              <w:jc w:val="both"/>
              <w:rPr>
                <w:b/>
              </w:rPr>
            </w:pPr>
            <w:r w:rsidRPr="00415C43">
              <w:rPr>
                <w:b/>
              </w:rPr>
              <w:t>4. Максимальный процент застройки в границах земельного участка.</w:t>
            </w:r>
          </w:p>
          <w:p w:rsidR="002D27A2" w:rsidRPr="00415C43" w:rsidRDefault="002D27A2" w:rsidP="007B2C6B">
            <w:pPr>
              <w:pStyle w:val="formattext"/>
              <w:ind w:firstLine="510"/>
              <w:jc w:val="both"/>
              <w:rPr>
                <w:sz w:val="24"/>
                <w:szCs w:val="24"/>
              </w:rPr>
            </w:pPr>
            <w:r w:rsidRPr="00415C43">
              <w:rPr>
                <w:sz w:val="24"/>
                <w:szCs w:val="24"/>
              </w:rPr>
              <w:t>4.1 Максимальный процент застройки - 40%.</w:t>
            </w:r>
          </w:p>
          <w:p w:rsidR="002D27A2" w:rsidRPr="00415C43" w:rsidRDefault="002D27A2" w:rsidP="007B2C6B">
            <w:pPr>
              <w:pStyle w:val="formattext"/>
              <w:ind w:firstLine="510"/>
              <w:jc w:val="both"/>
              <w:rPr>
                <w:sz w:val="24"/>
                <w:szCs w:val="24"/>
              </w:rPr>
            </w:pPr>
            <w:r w:rsidRPr="00415C43">
              <w:rPr>
                <w:sz w:val="24"/>
                <w:szCs w:val="24"/>
              </w:rPr>
              <w:t>4.2 Территории рекомендуется озеленять из расчета 50% площади территории, свободной от застройки.</w:t>
            </w:r>
          </w:p>
        </w:tc>
      </w:tr>
      <w:tr w:rsidR="002D27A2" w:rsidRPr="00415C43" w:rsidTr="004827B2">
        <w:tc>
          <w:tcPr>
            <w:tcW w:w="851" w:type="dxa"/>
            <w:tcBorders>
              <w:top w:val="single" w:sz="4" w:space="0" w:color="auto"/>
              <w:right w:val="single" w:sz="4" w:space="0" w:color="auto"/>
            </w:tcBorders>
          </w:tcPr>
          <w:p w:rsidR="002D27A2" w:rsidRPr="00415C43" w:rsidRDefault="002D27A2" w:rsidP="00222F71">
            <w:pPr>
              <w:autoSpaceDE w:val="0"/>
              <w:autoSpaceDN w:val="0"/>
              <w:adjustRightInd w:val="0"/>
              <w:jc w:val="center"/>
              <w:rPr>
                <w:b/>
              </w:rPr>
            </w:pPr>
            <w:r w:rsidRPr="00415C43">
              <w:rPr>
                <w:b/>
                <w:lang w:eastAsia="ar-SA"/>
              </w:rPr>
              <w:t>2.</w:t>
            </w:r>
          </w:p>
        </w:tc>
        <w:tc>
          <w:tcPr>
            <w:tcW w:w="14458" w:type="dxa"/>
            <w:gridSpan w:val="2"/>
            <w:tcBorders>
              <w:top w:val="single" w:sz="4" w:space="0" w:color="auto"/>
              <w:left w:val="single" w:sz="4" w:space="0" w:color="auto"/>
            </w:tcBorders>
          </w:tcPr>
          <w:p w:rsidR="002D27A2" w:rsidRPr="00415C43" w:rsidRDefault="002D27A2" w:rsidP="00222F71">
            <w:pPr>
              <w:autoSpaceDE w:val="0"/>
              <w:autoSpaceDN w:val="0"/>
              <w:adjustRightInd w:val="0"/>
              <w:jc w:val="center"/>
              <w:rPr>
                <w:b/>
              </w:rPr>
            </w:pPr>
            <w:r w:rsidRPr="00415C43">
              <w:rPr>
                <w:b/>
                <w:lang w:eastAsia="ar-SA"/>
              </w:rPr>
              <w:t>Вспомогательные виды  разрешенного использования.</w:t>
            </w:r>
          </w:p>
        </w:tc>
      </w:tr>
      <w:tr w:rsidR="002D27A2" w:rsidRPr="00415C43" w:rsidTr="004827B2">
        <w:tc>
          <w:tcPr>
            <w:tcW w:w="851" w:type="dxa"/>
            <w:vMerge w:val="restart"/>
            <w:tcBorders>
              <w:right w:val="single" w:sz="4" w:space="0" w:color="auto"/>
            </w:tcBorders>
          </w:tcPr>
          <w:p w:rsidR="002D27A2" w:rsidRPr="00415C43" w:rsidRDefault="002D27A2" w:rsidP="00222F71">
            <w:pPr>
              <w:suppressAutoHyphens/>
              <w:snapToGrid w:val="0"/>
              <w:jc w:val="center"/>
              <w:rPr>
                <w:b/>
                <w:lang w:eastAsia="ar-SA"/>
              </w:rPr>
            </w:pPr>
          </w:p>
        </w:tc>
        <w:tc>
          <w:tcPr>
            <w:tcW w:w="2551" w:type="dxa"/>
            <w:tcBorders>
              <w:left w:val="single" w:sz="4" w:space="0" w:color="auto"/>
            </w:tcBorders>
          </w:tcPr>
          <w:p w:rsidR="002D27A2" w:rsidRPr="00415C43" w:rsidRDefault="002D27A2" w:rsidP="007B2C6B">
            <w:pPr>
              <w:suppressAutoHyphens/>
              <w:rPr>
                <w:lang w:eastAsia="ar-SA"/>
              </w:rPr>
            </w:pPr>
            <w:r w:rsidRPr="00415C43">
              <w:rPr>
                <w:lang w:eastAsia="ar-SA"/>
              </w:rPr>
              <w:t xml:space="preserve">-  </w:t>
            </w:r>
            <w:r w:rsidRPr="00415C43">
              <w:t>Встроенные в здания гаражи и автостоянки, в том числе многоэтажные</w:t>
            </w:r>
          </w:p>
        </w:tc>
        <w:tc>
          <w:tcPr>
            <w:tcW w:w="11907" w:type="dxa"/>
          </w:tcPr>
          <w:p w:rsidR="00E45E89" w:rsidRPr="00415C43" w:rsidRDefault="00E45E89" w:rsidP="00E45E89">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E45E89" w:rsidRPr="00415C43" w:rsidRDefault="00E45E89" w:rsidP="00E45E89">
            <w:pPr>
              <w:autoSpaceDE w:val="0"/>
              <w:autoSpaceDN w:val="0"/>
              <w:adjustRightInd w:val="0"/>
              <w:ind w:firstLine="474"/>
              <w:rPr>
                <w:bCs/>
              </w:rPr>
            </w:pPr>
            <w:r w:rsidRPr="00415C43">
              <w:rPr>
                <w:bCs/>
              </w:rPr>
              <w:t>1.1 Размеры земельных участков для гаражей:</w:t>
            </w:r>
          </w:p>
          <w:p w:rsidR="00E45E89" w:rsidRPr="00415C43" w:rsidRDefault="00E45E89" w:rsidP="00E45E89">
            <w:pPr>
              <w:autoSpaceDE w:val="0"/>
              <w:autoSpaceDN w:val="0"/>
              <w:adjustRightInd w:val="0"/>
              <w:ind w:firstLine="474"/>
              <w:rPr>
                <w:bCs/>
              </w:rPr>
            </w:pPr>
            <w:r w:rsidRPr="00415C43">
              <w:rPr>
                <w:bCs/>
              </w:rPr>
              <w:t>- одноэтажных – 30м</w:t>
            </w:r>
            <w:r w:rsidRPr="00415C43">
              <w:rPr>
                <w:bCs/>
                <w:vertAlign w:val="superscript"/>
              </w:rPr>
              <w:t>2</w:t>
            </w:r>
            <w:r w:rsidRPr="00415C43">
              <w:rPr>
                <w:bCs/>
              </w:rPr>
              <w:t>.</w:t>
            </w:r>
          </w:p>
          <w:p w:rsidR="00E45E89" w:rsidRPr="00415C43" w:rsidRDefault="00E45E89" w:rsidP="00E45E89">
            <w:pPr>
              <w:autoSpaceDE w:val="0"/>
              <w:autoSpaceDN w:val="0"/>
              <w:adjustRightInd w:val="0"/>
              <w:ind w:firstLine="474"/>
              <w:rPr>
                <w:bCs/>
              </w:rPr>
            </w:pPr>
            <w:r w:rsidRPr="00415C43">
              <w:t>- двухэтажных - 20</w:t>
            </w:r>
            <w:r w:rsidRPr="00415C43">
              <w:rPr>
                <w:bCs/>
              </w:rPr>
              <w:t xml:space="preserve"> м</w:t>
            </w:r>
            <w:r w:rsidRPr="00415C43">
              <w:rPr>
                <w:bCs/>
                <w:vertAlign w:val="superscript"/>
              </w:rPr>
              <w:t>2</w:t>
            </w:r>
            <w:r w:rsidRPr="00415C43">
              <w:rPr>
                <w:bCs/>
              </w:rPr>
              <w:t>.</w:t>
            </w:r>
          </w:p>
          <w:p w:rsidR="00E45E89" w:rsidRPr="00415C43" w:rsidRDefault="00E45E89" w:rsidP="00E45E89">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E45E89" w:rsidRPr="00415C43" w:rsidRDefault="00E45E89" w:rsidP="00E45E89">
            <w:pPr>
              <w:autoSpaceDE w:val="0"/>
              <w:autoSpaceDN w:val="0"/>
              <w:adjustRightInd w:val="0"/>
              <w:ind w:firstLine="510"/>
              <w:jc w:val="both"/>
            </w:pPr>
            <w:r w:rsidRPr="00415C43">
              <w:t>2.1 Согласно СП 42.13330.2016 расстояние от окон общественных зданий до гаража или границ открытых стоянок, для 10 автомобилей и менее – 10м.</w:t>
            </w:r>
          </w:p>
          <w:p w:rsidR="00F149FA" w:rsidRPr="00415C43" w:rsidRDefault="00F149FA" w:rsidP="00F149FA">
            <w:pPr>
              <w:ind w:firstLine="510"/>
              <w:jc w:val="both"/>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00 м"/>
              </w:smartTagPr>
              <w:r w:rsidRPr="00415C43">
                <w:t>3 метров</w:t>
              </w:r>
            </w:smartTag>
            <w:r w:rsidRPr="00415C43">
              <w:t>.</w:t>
            </w:r>
          </w:p>
          <w:p w:rsidR="00F149FA" w:rsidRPr="00415C43" w:rsidRDefault="00F149FA" w:rsidP="00F149FA">
            <w:pPr>
              <w:pStyle w:val="afc"/>
              <w:ind w:firstLine="510"/>
              <w:jc w:val="both"/>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E45E89" w:rsidRPr="00415C43" w:rsidRDefault="00E45E89" w:rsidP="00E45E89">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E45E89" w:rsidRPr="00415C43" w:rsidRDefault="00E45E89" w:rsidP="00E45E89">
            <w:pPr>
              <w:autoSpaceDE w:val="0"/>
              <w:autoSpaceDN w:val="0"/>
              <w:adjustRightInd w:val="0"/>
              <w:ind w:firstLine="510"/>
              <w:jc w:val="both"/>
            </w:pPr>
            <w:r w:rsidRPr="00415C43">
              <w:t>3.1 Предельное количество этажей гаражей – 2.</w:t>
            </w:r>
          </w:p>
          <w:p w:rsidR="00E45E89" w:rsidRPr="00415C43" w:rsidRDefault="00E45E89" w:rsidP="00E45E89">
            <w:pPr>
              <w:autoSpaceDE w:val="0"/>
              <w:autoSpaceDN w:val="0"/>
              <w:adjustRightInd w:val="0"/>
              <w:ind w:firstLine="510"/>
              <w:jc w:val="both"/>
            </w:pPr>
            <w:r w:rsidRPr="00415C43">
              <w:t>3.2 Предельное количество этажей встроенных гаражей – 1.</w:t>
            </w:r>
          </w:p>
          <w:p w:rsidR="00E45E89" w:rsidRPr="00415C43" w:rsidRDefault="00E45E89" w:rsidP="00E45E89">
            <w:pPr>
              <w:ind w:firstLine="510"/>
              <w:jc w:val="both"/>
              <w:rPr>
                <w:b/>
              </w:rPr>
            </w:pPr>
            <w:r w:rsidRPr="00415C43">
              <w:rPr>
                <w:b/>
              </w:rPr>
              <w:t>4. Максимальный процент застройки в границах земельного участка.</w:t>
            </w:r>
          </w:p>
          <w:p w:rsidR="002D27A2" w:rsidRPr="00415C43" w:rsidRDefault="00E45E89" w:rsidP="00E45E89">
            <w:pPr>
              <w:pStyle w:val="afc"/>
              <w:ind w:firstLine="510"/>
              <w:jc w:val="both"/>
              <w:rPr>
                <w:rFonts w:ascii="Times New Roman" w:hAnsi="Times New Roman"/>
                <w:sz w:val="32"/>
                <w:szCs w:val="32"/>
              </w:rPr>
            </w:pPr>
            <w:r w:rsidRPr="00415C43">
              <w:rPr>
                <w:rFonts w:ascii="Times New Roman" w:hAnsi="Times New Roman"/>
              </w:rPr>
              <w:t xml:space="preserve">4.1  Максимальный процент застройки - </w:t>
            </w:r>
            <w:r w:rsidRPr="00415C43">
              <w:t>7</w:t>
            </w:r>
            <w:r w:rsidRPr="00415C43">
              <w:rPr>
                <w:rFonts w:ascii="Times New Roman" w:hAnsi="Times New Roman"/>
              </w:rPr>
              <w:t>0%.</w:t>
            </w:r>
          </w:p>
        </w:tc>
      </w:tr>
      <w:tr w:rsidR="00A21F28" w:rsidRPr="00415C43" w:rsidTr="004827B2">
        <w:tc>
          <w:tcPr>
            <w:tcW w:w="851" w:type="dxa"/>
            <w:vMerge/>
            <w:tcBorders>
              <w:right w:val="single" w:sz="4" w:space="0" w:color="auto"/>
            </w:tcBorders>
          </w:tcPr>
          <w:p w:rsidR="00A21F28" w:rsidRPr="00415C43" w:rsidRDefault="00A21F28" w:rsidP="00222F71">
            <w:pPr>
              <w:suppressAutoHyphens/>
              <w:snapToGrid w:val="0"/>
              <w:jc w:val="center"/>
              <w:rPr>
                <w:lang w:eastAsia="ar-SA"/>
              </w:rPr>
            </w:pPr>
          </w:p>
        </w:tc>
        <w:tc>
          <w:tcPr>
            <w:tcW w:w="2551" w:type="dxa"/>
            <w:tcBorders>
              <w:left w:val="single" w:sz="4" w:space="0" w:color="auto"/>
            </w:tcBorders>
          </w:tcPr>
          <w:p w:rsidR="00A21F28" w:rsidRPr="00415C43" w:rsidRDefault="00A21F28" w:rsidP="007B2C6B">
            <w:pPr>
              <w:suppressAutoHyphens/>
              <w:rPr>
                <w:lang w:eastAsia="ar-SA"/>
              </w:rPr>
            </w:pPr>
            <w:r w:rsidRPr="00415C43">
              <w:rPr>
                <w:lang w:eastAsia="ar-SA"/>
              </w:rPr>
              <w:t xml:space="preserve">-  </w:t>
            </w:r>
            <w:r w:rsidRPr="00415C43">
              <w:t>Жилищно-эксплуатационные и аварийно-диспетчерские службы</w:t>
            </w:r>
          </w:p>
        </w:tc>
        <w:tc>
          <w:tcPr>
            <w:tcW w:w="11907" w:type="dxa"/>
          </w:tcPr>
          <w:p w:rsidR="00A21F28" w:rsidRPr="00415C43" w:rsidRDefault="00A21F28" w:rsidP="009A08AD">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A21F28" w:rsidRPr="00415C43" w:rsidRDefault="00A21F28" w:rsidP="00A21F28">
            <w:pPr>
              <w:ind w:firstLine="510"/>
              <w:jc w:val="both"/>
              <w:rPr>
                <w:bCs/>
              </w:rPr>
            </w:pPr>
            <w:r w:rsidRPr="00415C43">
              <w:t xml:space="preserve">1.1 </w:t>
            </w:r>
            <w:r w:rsidRPr="00415C43">
              <w:rPr>
                <w:bCs/>
              </w:rPr>
              <w:t>Размеры земельного участка для</w:t>
            </w:r>
            <w:r w:rsidRPr="00415C43">
              <w:rPr>
                <w:b/>
                <w:bCs/>
              </w:rPr>
              <w:t xml:space="preserve"> </w:t>
            </w:r>
            <w:r w:rsidRPr="00415C43">
              <w:rPr>
                <w:bCs/>
              </w:rPr>
              <w:t>жилищно-эксплуатационной организации:</w:t>
            </w:r>
          </w:p>
          <w:p w:rsidR="00A21F28" w:rsidRPr="00415C43" w:rsidRDefault="00A21F28" w:rsidP="00A21F28">
            <w:pPr>
              <w:ind w:firstLine="510"/>
              <w:jc w:val="both"/>
              <w:rPr>
                <w:bCs/>
              </w:rPr>
            </w:pPr>
            <w:r w:rsidRPr="00415C43">
              <w:rPr>
                <w:bCs/>
              </w:rPr>
              <w:t>- на микрорайон – 1 объект на 20 тыс. жителей – 0,3га на объект;</w:t>
            </w:r>
          </w:p>
          <w:p w:rsidR="00A21F28" w:rsidRPr="00415C43" w:rsidRDefault="00A21F28" w:rsidP="00A21F28">
            <w:pPr>
              <w:ind w:firstLine="510"/>
              <w:jc w:val="both"/>
              <w:rPr>
                <w:bCs/>
              </w:rPr>
            </w:pPr>
            <w:r w:rsidRPr="00415C43">
              <w:rPr>
                <w:bCs/>
              </w:rPr>
              <w:t>1.2 Размеры земельного участка для диспетчерского пункта – 100 м</w:t>
            </w:r>
            <w:r w:rsidRPr="00415C43">
              <w:rPr>
                <w:bCs/>
                <w:vertAlign w:val="superscript"/>
              </w:rPr>
              <w:t>2</w:t>
            </w:r>
            <w:r w:rsidRPr="00415C43">
              <w:rPr>
                <w:bCs/>
              </w:rPr>
              <w:t xml:space="preserve"> на 1 объект.</w:t>
            </w:r>
          </w:p>
          <w:p w:rsidR="00A21F28" w:rsidRPr="00415C43" w:rsidRDefault="00A21F28" w:rsidP="009A08AD">
            <w:pPr>
              <w:ind w:firstLine="510"/>
              <w:jc w:val="both"/>
              <w:rPr>
                <w:b/>
              </w:rPr>
            </w:pPr>
            <w:r w:rsidRPr="00415C43">
              <w:rPr>
                <w:b/>
              </w:rPr>
              <w:t>2. Минимальные отступы зданий, строений и сооружений от границ земельных участков.</w:t>
            </w:r>
          </w:p>
          <w:p w:rsidR="00A21F28" w:rsidRPr="00415C43" w:rsidRDefault="00A21F28" w:rsidP="009A08AD">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A21F28" w:rsidRPr="00415C43" w:rsidRDefault="00A21F28" w:rsidP="009A08AD">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A21F28" w:rsidRPr="00415C43" w:rsidRDefault="00A21F28" w:rsidP="009A08AD">
            <w:pPr>
              <w:pStyle w:val="afc"/>
              <w:ind w:firstLine="510"/>
              <w:jc w:val="both"/>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A21F28" w:rsidRPr="00415C43" w:rsidRDefault="00A21F28" w:rsidP="009A08AD">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A21F28" w:rsidRPr="00415C43" w:rsidRDefault="00A21F28" w:rsidP="009A08AD">
            <w:pPr>
              <w:autoSpaceDE w:val="0"/>
              <w:autoSpaceDN w:val="0"/>
              <w:adjustRightInd w:val="0"/>
              <w:ind w:firstLine="510"/>
              <w:jc w:val="both"/>
            </w:pPr>
            <w:r w:rsidRPr="00415C43">
              <w:t>3.1 Максимальное количество этажей – 2.</w:t>
            </w:r>
          </w:p>
          <w:p w:rsidR="00A21F28" w:rsidRPr="00415C43" w:rsidRDefault="00A21F28" w:rsidP="009A08AD">
            <w:pPr>
              <w:ind w:firstLine="510"/>
              <w:jc w:val="both"/>
            </w:pPr>
            <w:r w:rsidRPr="00415C43">
              <w:rPr>
                <w:b/>
              </w:rPr>
              <w:t>4. Максимальный процент застройки в границах земельного участка.</w:t>
            </w:r>
          </w:p>
          <w:p w:rsidR="00A21F28" w:rsidRPr="00415C43" w:rsidRDefault="00A21F28" w:rsidP="009A08AD">
            <w:pPr>
              <w:autoSpaceDE w:val="0"/>
              <w:autoSpaceDN w:val="0"/>
              <w:adjustRightInd w:val="0"/>
              <w:ind w:firstLine="510"/>
              <w:jc w:val="both"/>
            </w:pPr>
            <w:r w:rsidRPr="00415C43">
              <w:t>4.1 Максимальный процент застройки – 60%.</w:t>
            </w:r>
          </w:p>
        </w:tc>
      </w:tr>
      <w:tr w:rsidR="000F194D" w:rsidRPr="00415C43" w:rsidTr="004827B2">
        <w:tc>
          <w:tcPr>
            <w:tcW w:w="851" w:type="dxa"/>
            <w:vMerge/>
            <w:tcBorders>
              <w:right w:val="single" w:sz="4" w:space="0" w:color="auto"/>
            </w:tcBorders>
          </w:tcPr>
          <w:p w:rsidR="000F194D" w:rsidRPr="00415C43" w:rsidRDefault="000F194D" w:rsidP="00222F71">
            <w:pPr>
              <w:suppressAutoHyphens/>
              <w:snapToGrid w:val="0"/>
              <w:jc w:val="center"/>
              <w:rPr>
                <w:lang w:eastAsia="ar-SA"/>
              </w:rPr>
            </w:pPr>
          </w:p>
        </w:tc>
        <w:tc>
          <w:tcPr>
            <w:tcW w:w="2551" w:type="dxa"/>
            <w:tcBorders>
              <w:left w:val="single" w:sz="4" w:space="0" w:color="auto"/>
            </w:tcBorders>
          </w:tcPr>
          <w:p w:rsidR="000F194D" w:rsidRPr="00415C43" w:rsidRDefault="000F194D" w:rsidP="007B2C6B">
            <w:pPr>
              <w:suppressAutoHyphens/>
              <w:rPr>
                <w:lang w:eastAsia="ar-SA"/>
              </w:rPr>
            </w:pPr>
            <w:r w:rsidRPr="00415C43">
              <w:rPr>
                <w:lang w:eastAsia="ar-SA"/>
              </w:rPr>
              <w:t xml:space="preserve">-  </w:t>
            </w:r>
            <w:r w:rsidRPr="00415C43">
              <w:t>Общественные туалеты</w:t>
            </w:r>
          </w:p>
        </w:tc>
        <w:tc>
          <w:tcPr>
            <w:tcW w:w="11907" w:type="dxa"/>
          </w:tcPr>
          <w:p w:rsidR="000F194D" w:rsidRPr="00415C43" w:rsidRDefault="000F194D" w:rsidP="009A08AD">
            <w:pPr>
              <w:ind w:firstLine="510"/>
              <w:jc w:val="both"/>
            </w:pPr>
            <w:r w:rsidRPr="00415C43">
              <w:rPr>
                <w:b/>
              </w:rPr>
              <w:t>1. Предельные (минимальные и (или) максимальные) размеры земельных участков, в том числе их площадь.</w:t>
            </w:r>
            <w:r w:rsidRPr="00415C43">
              <w:t xml:space="preserve"> </w:t>
            </w:r>
          </w:p>
          <w:p w:rsidR="000F194D" w:rsidRPr="00415C43" w:rsidRDefault="000F194D" w:rsidP="009A08AD">
            <w:pPr>
              <w:autoSpaceDE w:val="0"/>
              <w:autoSpaceDN w:val="0"/>
              <w:adjustRightInd w:val="0"/>
              <w:ind w:firstLine="510"/>
              <w:jc w:val="both"/>
            </w:pPr>
            <w:r w:rsidRPr="00415C43">
              <w:t>1.1 Размер земельного участка устанавливается по заданию на проектирование.</w:t>
            </w:r>
          </w:p>
          <w:p w:rsidR="000F194D" w:rsidRPr="00415C43" w:rsidRDefault="000F194D" w:rsidP="009A08AD">
            <w:pPr>
              <w:ind w:firstLine="510"/>
              <w:jc w:val="both"/>
            </w:pPr>
            <w:r w:rsidRPr="00415C43">
              <w:t>1.2 Рекомендуемая обеспеченность – 1 прибор на 75 человек.</w:t>
            </w:r>
          </w:p>
          <w:p w:rsidR="000F194D" w:rsidRPr="00415C43" w:rsidRDefault="000F194D" w:rsidP="009A08AD">
            <w:pPr>
              <w:ind w:firstLine="510"/>
              <w:rPr>
                <w:bCs/>
              </w:rPr>
            </w:pPr>
            <w:r w:rsidRPr="00415C43">
              <w:t xml:space="preserve">1.3 Площадь помещений общественных уборных, где расположены санитарные приборы, должна приниматься исходя из следующих рекомендаций: на каждый унитаз или очко не менее </w:t>
            </w:r>
            <w:smartTag w:uri="urn:schemas-microsoft-com:office:smarttags" w:element="metricconverter">
              <w:smartTagPr>
                <w:attr w:name="ProductID" w:val="50 м"/>
              </w:smartTagPr>
              <w:r w:rsidRPr="00415C43">
                <w:t>2,75 м</w:t>
              </w:r>
              <w:r w:rsidRPr="00415C43">
                <w:rPr>
                  <w:vertAlign w:val="superscript"/>
                </w:rPr>
                <w:t>2</w:t>
              </w:r>
            </w:smartTag>
            <w:r w:rsidRPr="00415C43">
              <w:t xml:space="preserve">, на каждый писсуар или на каждые 0,75 длины лотка </w:t>
            </w:r>
            <w:smartTag w:uri="urn:schemas-microsoft-com:office:smarttags" w:element="metricconverter">
              <w:smartTagPr>
                <w:attr w:name="ProductID" w:val="50 м"/>
              </w:smartTagPr>
              <w:r w:rsidRPr="00415C43">
                <w:t>1,5 м</w:t>
              </w:r>
              <w:r w:rsidRPr="00415C43">
                <w:rPr>
                  <w:vertAlign w:val="superscript"/>
                </w:rPr>
                <w:t>2</w:t>
              </w:r>
            </w:smartTag>
            <w:r w:rsidRPr="00415C43">
              <w:rPr>
                <w:vertAlign w:val="superscript"/>
              </w:rPr>
              <w:t xml:space="preserve"> </w:t>
            </w:r>
            <w:r w:rsidRPr="00415C43">
              <w:rPr>
                <w:bCs/>
              </w:rPr>
              <w:t>. Размещают в местах массового пребывания людей.</w:t>
            </w:r>
          </w:p>
          <w:p w:rsidR="000F194D" w:rsidRPr="00415C43" w:rsidRDefault="000F194D" w:rsidP="009A08AD">
            <w:pPr>
              <w:ind w:firstLine="459"/>
            </w:pPr>
            <w:r w:rsidRPr="00415C43">
              <w:rPr>
                <w:bCs/>
              </w:rPr>
              <w:t xml:space="preserve"> 1.4 </w:t>
            </w:r>
            <w:r w:rsidRPr="00415C43">
              <w:t>На территории рынков следует предусматривать общественные туалеты из расчета:</w:t>
            </w:r>
          </w:p>
          <w:p w:rsidR="000F194D" w:rsidRPr="00415C43" w:rsidRDefault="000F194D" w:rsidP="009A08AD">
            <w:pPr>
              <w:shd w:val="clear" w:color="auto" w:fill="FFFFFF"/>
              <w:ind w:left="600"/>
              <w:jc w:val="both"/>
            </w:pPr>
            <w:r w:rsidRPr="00415C43">
              <w:t>-  для персонала – не менее 1 прибора на каждые 50 торговых мест;</w:t>
            </w:r>
          </w:p>
          <w:p w:rsidR="000F194D" w:rsidRPr="00415C43" w:rsidRDefault="000F194D" w:rsidP="009A08AD">
            <w:pPr>
              <w:shd w:val="clear" w:color="auto" w:fill="FFFFFF"/>
              <w:ind w:left="600"/>
              <w:jc w:val="both"/>
            </w:pPr>
            <w:r w:rsidRPr="00415C43">
              <w:t>-  для посетителей – 1 прибор на 150 м</w:t>
            </w:r>
            <w:r w:rsidRPr="00415C43">
              <w:rPr>
                <w:vertAlign w:val="superscript"/>
              </w:rPr>
              <w:t>2</w:t>
            </w:r>
            <w:r w:rsidRPr="00415C43">
              <w:t xml:space="preserve"> торговой площади, но не менее 2 приборов на объект.</w:t>
            </w:r>
          </w:p>
          <w:p w:rsidR="000F194D" w:rsidRPr="00415C43" w:rsidRDefault="000F194D" w:rsidP="009A08AD">
            <w:pPr>
              <w:ind w:firstLine="459"/>
            </w:pPr>
            <w:r w:rsidRPr="00415C43">
              <w:t xml:space="preserve"> 1.5 На территории парков расчетное количество мест в общественных туалетах следует принимать не менее одного на 500 посетителей.</w:t>
            </w:r>
          </w:p>
          <w:p w:rsidR="000F194D" w:rsidRPr="00415C43" w:rsidRDefault="000F194D" w:rsidP="009A08AD">
            <w:pPr>
              <w:shd w:val="clear" w:color="auto" w:fill="FFFFFF"/>
              <w:ind w:firstLine="459"/>
              <w:jc w:val="both"/>
            </w:pPr>
            <w:r w:rsidRPr="00415C43">
              <w:t xml:space="preserve"> 1.6 В сельских населенных пунктах общественные туалеты должны устраиваться с водонепроницаемым выгребом. Возможно также устройство неканализованных общественных туалетов в виде люфт-клозетов.</w:t>
            </w:r>
          </w:p>
          <w:p w:rsidR="000F194D" w:rsidRPr="00415C43" w:rsidRDefault="000F194D" w:rsidP="009A08AD">
            <w:pPr>
              <w:ind w:firstLine="510"/>
              <w:jc w:val="both"/>
              <w:rPr>
                <w:b/>
              </w:rPr>
            </w:pPr>
            <w:r w:rsidRPr="00415C43">
              <w:rPr>
                <w:b/>
              </w:rPr>
              <w:t xml:space="preserve"> 2. Минимальные отступы зданий, строений и сооружений от границ земельных участков.</w:t>
            </w:r>
          </w:p>
          <w:p w:rsidR="000F194D" w:rsidRPr="00415C43" w:rsidRDefault="000F194D" w:rsidP="009A08AD">
            <w:pPr>
              <w:ind w:firstLine="510"/>
              <w:jc w:val="both"/>
            </w:pPr>
            <w:r w:rsidRPr="00415C43">
              <w:t xml:space="preserve">2.1 Минимально допустимое расстояние до жилых и общественных зданий – </w:t>
            </w:r>
            <w:smartTag w:uri="urn:schemas-microsoft-com:office:smarttags" w:element="metricconverter">
              <w:smartTagPr>
                <w:attr w:name="ProductID" w:val="50 м"/>
              </w:smartTagPr>
              <w:r w:rsidRPr="00415C43">
                <w:t>20 м</w:t>
              </w:r>
            </w:smartTag>
            <w:r w:rsidRPr="00415C43">
              <w:t xml:space="preserve">. </w:t>
            </w:r>
          </w:p>
          <w:p w:rsidR="000F194D" w:rsidRPr="00415C43" w:rsidRDefault="000F194D" w:rsidP="003A3C20">
            <w:pPr>
              <w:ind w:firstLine="510"/>
              <w:rPr>
                <w:bCs/>
              </w:rPr>
            </w:pPr>
            <w:r w:rsidRPr="00415C43">
              <w:t xml:space="preserve">2.2 Общественные туалеты необходимо устраивать на расстоянии не ближе </w:t>
            </w:r>
            <w:smartTag w:uri="urn:schemas-microsoft-com:office:smarttags" w:element="metricconverter">
              <w:smartTagPr>
                <w:attr w:name="ProductID" w:val="50 м"/>
              </w:smartTagPr>
              <w:r w:rsidRPr="00415C43">
                <w:t>50 м</w:t>
              </w:r>
            </w:smartTag>
            <w:r w:rsidRPr="00415C43">
              <w:t xml:space="preserve"> от мест массового скопления людей. </w:t>
            </w:r>
          </w:p>
          <w:p w:rsidR="000F194D" w:rsidRPr="00415C43" w:rsidRDefault="000F194D" w:rsidP="009A08AD">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0F194D" w:rsidRPr="00415C43" w:rsidRDefault="000F194D" w:rsidP="009A08AD">
            <w:pPr>
              <w:autoSpaceDE w:val="0"/>
              <w:autoSpaceDN w:val="0"/>
              <w:adjustRightInd w:val="0"/>
              <w:ind w:firstLine="510"/>
              <w:jc w:val="both"/>
            </w:pPr>
            <w:r w:rsidRPr="00415C43">
              <w:t xml:space="preserve">3.1 Максимальное количество этажей – 1. </w:t>
            </w:r>
          </w:p>
          <w:p w:rsidR="000F194D" w:rsidRPr="00415C43" w:rsidRDefault="000F194D" w:rsidP="009A08AD">
            <w:pPr>
              <w:autoSpaceDE w:val="0"/>
              <w:autoSpaceDN w:val="0"/>
              <w:adjustRightInd w:val="0"/>
              <w:ind w:firstLine="510"/>
              <w:jc w:val="both"/>
              <w:rPr>
                <w:b/>
              </w:rPr>
            </w:pPr>
            <w:r w:rsidRPr="00415C43">
              <w:t>3.2 Общественные туалеты могут быть расположены в первых этажах общественных зданий, в надземных или подземных, отдельно стоящих сооружениях.</w:t>
            </w:r>
          </w:p>
          <w:p w:rsidR="000F194D" w:rsidRPr="00415C43" w:rsidRDefault="000F194D" w:rsidP="009A08AD">
            <w:pPr>
              <w:suppressAutoHyphens/>
              <w:ind w:firstLine="510"/>
              <w:jc w:val="both"/>
              <w:rPr>
                <w:b/>
              </w:rPr>
            </w:pPr>
            <w:r w:rsidRPr="00415C43">
              <w:rPr>
                <w:b/>
              </w:rPr>
              <w:t>4. Максимальный процент застройки в границах земельного участка.</w:t>
            </w:r>
          </w:p>
          <w:p w:rsidR="000F194D" w:rsidRPr="00415C43" w:rsidRDefault="000F194D" w:rsidP="009A08AD">
            <w:pPr>
              <w:autoSpaceDE w:val="0"/>
              <w:autoSpaceDN w:val="0"/>
              <w:adjustRightInd w:val="0"/>
              <w:ind w:firstLine="454"/>
              <w:jc w:val="both"/>
              <w:rPr>
                <w:lang w:eastAsia="ar-SA"/>
              </w:rPr>
            </w:pPr>
            <w:r w:rsidRPr="00415C43">
              <w:t>4.1  Максимальный процент застройки -  60%.</w:t>
            </w:r>
          </w:p>
        </w:tc>
      </w:tr>
      <w:tr w:rsidR="002E0AAA" w:rsidRPr="00415C43" w:rsidTr="004827B2">
        <w:tc>
          <w:tcPr>
            <w:tcW w:w="851" w:type="dxa"/>
            <w:vMerge/>
            <w:tcBorders>
              <w:right w:val="single" w:sz="4" w:space="0" w:color="auto"/>
            </w:tcBorders>
          </w:tcPr>
          <w:p w:rsidR="002E0AAA" w:rsidRPr="00415C43" w:rsidRDefault="002E0AAA" w:rsidP="00222F71">
            <w:pPr>
              <w:suppressAutoHyphens/>
              <w:snapToGrid w:val="0"/>
              <w:jc w:val="center"/>
              <w:rPr>
                <w:lang w:eastAsia="ar-SA"/>
              </w:rPr>
            </w:pPr>
          </w:p>
        </w:tc>
        <w:tc>
          <w:tcPr>
            <w:tcW w:w="2551" w:type="dxa"/>
            <w:tcBorders>
              <w:left w:val="single" w:sz="4" w:space="0" w:color="auto"/>
            </w:tcBorders>
          </w:tcPr>
          <w:p w:rsidR="002E0AAA" w:rsidRPr="00415C43" w:rsidRDefault="002E0AAA" w:rsidP="007B2C6B">
            <w:pPr>
              <w:suppressAutoHyphens/>
              <w:rPr>
                <w:lang w:eastAsia="ar-SA"/>
              </w:rPr>
            </w:pPr>
            <w:r w:rsidRPr="00415C43">
              <w:rPr>
                <w:lang w:eastAsia="ar-SA"/>
              </w:rPr>
              <w:t xml:space="preserve">-  </w:t>
            </w:r>
            <w:r w:rsidRPr="00415C43">
              <w:t>Объекты пожарной охраны</w:t>
            </w:r>
          </w:p>
        </w:tc>
        <w:tc>
          <w:tcPr>
            <w:tcW w:w="11907" w:type="dxa"/>
          </w:tcPr>
          <w:p w:rsidR="002E0AAA" w:rsidRPr="00415C43" w:rsidRDefault="002E0AAA" w:rsidP="009A08AD">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2E0AAA" w:rsidRPr="00415C43" w:rsidRDefault="002E0AAA" w:rsidP="009A08AD">
            <w:pPr>
              <w:autoSpaceDE w:val="0"/>
              <w:autoSpaceDN w:val="0"/>
              <w:adjustRightInd w:val="0"/>
              <w:ind w:firstLine="510"/>
              <w:jc w:val="both"/>
            </w:pPr>
            <w:r w:rsidRPr="00415C43">
              <w:t>1.1 Размер участка 0,55-</w:t>
            </w:r>
            <w:smartTag w:uri="urn:schemas-microsoft-com:office:smarttags" w:element="metricconverter">
              <w:smartTagPr>
                <w:attr w:name="ProductID" w:val="50 м"/>
              </w:smartTagPr>
              <w:r w:rsidRPr="00415C43">
                <w:t>2,2 га</w:t>
              </w:r>
            </w:smartTag>
            <w:r w:rsidRPr="00415C43">
              <w:t xml:space="preserve"> на депо в зависимости от количества пожарных автомобилей. </w:t>
            </w:r>
          </w:p>
          <w:p w:rsidR="00926E13" w:rsidRPr="00415C43" w:rsidRDefault="00926E13" w:rsidP="009A08AD">
            <w:pPr>
              <w:autoSpaceDE w:val="0"/>
              <w:autoSpaceDN w:val="0"/>
              <w:adjustRightInd w:val="0"/>
              <w:ind w:firstLine="510"/>
              <w:jc w:val="both"/>
            </w:pPr>
            <w:r w:rsidRPr="00415C43">
              <w:t>1.2 Площадь участка существующего объекта – в фактических кадастровых границах.</w:t>
            </w:r>
          </w:p>
          <w:p w:rsidR="002E0AAA" w:rsidRPr="00415C43" w:rsidRDefault="002E0AAA" w:rsidP="009A08AD">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2E0AAA" w:rsidRPr="00415C43" w:rsidRDefault="002E0AAA" w:rsidP="009A08AD">
            <w:pPr>
              <w:autoSpaceDE w:val="0"/>
              <w:autoSpaceDN w:val="0"/>
              <w:adjustRightInd w:val="0"/>
              <w:ind w:firstLine="510"/>
              <w:jc w:val="both"/>
            </w:pPr>
            <w:r w:rsidRPr="00415C43">
              <w:t>2.1 Здания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2E0AAA" w:rsidRPr="00415C43" w:rsidRDefault="002E0AAA" w:rsidP="009A08AD">
            <w:pPr>
              <w:autoSpaceDE w:val="0"/>
              <w:autoSpaceDN w:val="0"/>
              <w:adjustRightInd w:val="0"/>
              <w:ind w:firstLine="510"/>
              <w:jc w:val="both"/>
            </w:pPr>
            <w:r w:rsidRPr="00415C43">
              <w:t xml:space="preserve">2.2 Расстояние от здания до границы земельного участка – не менее </w:t>
            </w:r>
            <w:smartTag w:uri="urn:schemas-microsoft-com:office:smarttags" w:element="metricconverter">
              <w:smartTagPr>
                <w:attr w:name="ProductID" w:val="50 м"/>
              </w:smartTagPr>
              <w:r w:rsidRPr="00415C43">
                <w:t>3 м</w:t>
              </w:r>
            </w:smartTag>
            <w:r w:rsidRPr="00415C43">
              <w:t>.</w:t>
            </w:r>
          </w:p>
          <w:p w:rsidR="002E0AAA" w:rsidRPr="00415C43" w:rsidRDefault="002E0AAA" w:rsidP="003A3C20">
            <w:pPr>
              <w:pStyle w:val="afc"/>
              <w:ind w:firstLine="510"/>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2E0AAA" w:rsidRPr="00415C43" w:rsidRDefault="002E0AAA" w:rsidP="009A08AD">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2E0AAA" w:rsidRPr="00415C43" w:rsidRDefault="002E0AAA" w:rsidP="009A08AD">
            <w:pPr>
              <w:autoSpaceDE w:val="0"/>
              <w:autoSpaceDN w:val="0"/>
              <w:adjustRightInd w:val="0"/>
              <w:ind w:firstLine="510"/>
              <w:jc w:val="both"/>
            </w:pPr>
            <w:r w:rsidRPr="00415C43">
              <w:t>3.1 Максимальное количество этажей – 1.</w:t>
            </w:r>
          </w:p>
          <w:p w:rsidR="002E0AAA" w:rsidRPr="00415C43" w:rsidRDefault="002E0AAA" w:rsidP="009A08AD">
            <w:pPr>
              <w:ind w:firstLine="510"/>
              <w:jc w:val="both"/>
              <w:rPr>
                <w:b/>
              </w:rPr>
            </w:pPr>
            <w:r w:rsidRPr="00415C43">
              <w:rPr>
                <w:b/>
              </w:rPr>
              <w:t>4. Максимальный процент застройки в границах земельного участка.</w:t>
            </w:r>
          </w:p>
          <w:p w:rsidR="002E0AAA" w:rsidRPr="00415C43" w:rsidRDefault="002E0AAA" w:rsidP="009A08AD">
            <w:pPr>
              <w:widowControl w:val="0"/>
              <w:tabs>
                <w:tab w:val="left" w:pos="360"/>
                <w:tab w:val="left" w:pos="1155"/>
              </w:tabs>
              <w:suppressAutoHyphens/>
              <w:snapToGrid w:val="0"/>
              <w:ind w:firstLine="510"/>
              <w:jc w:val="both"/>
              <w:rPr>
                <w:b/>
              </w:rPr>
            </w:pPr>
            <w:r w:rsidRPr="00415C43">
              <w:t>4.1  Максимальный процент застройки - 60%.</w:t>
            </w:r>
          </w:p>
        </w:tc>
      </w:tr>
      <w:tr w:rsidR="00244AA0" w:rsidRPr="00415C43" w:rsidTr="004827B2">
        <w:tc>
          <w:tcPr>
            <w:tcW w:w="851" w:type="dxa"/>
            <w:vMerge/>
            <w:tcBorders>
              <w:right w:val="single" w:sz="4" w:space="0" w:color="auto"/>
            </w:tcBorders>
          </w:tcPr>
          <w:p w:rsidR="00244AA0" w:rsidRPr="00415C43" w:rsidRDefault="00244AA0" w:rsidP="00222F71">
            <w:pPr>
              <w:suppressAutoHyphens/>
              <w:snapToGrid w:val="0"/>
              <w:jc w:val="center"/>
              <w:rPr>
                <w:lang w:eastAsia="ar-SA"/>
              </w:rPr>
            </w:pPr>
          </w:p>
        </w:tc>
        <w:tc>
          <w:tcPr>
            <w:tcW w:w="2551" w:type="dxa"/>
            <w:tcBorders>
              <w:left w:val="single" w:sz="4" w:space="0" w:color="auto"/>
            </w:tcBorders>
          </w:tcPr>
          <w:p w:rsidR="00244AA0" w:rsidRPr="00415C43" w:rsidRDefault="00244AA0" w:rsidP="00842F4D">
            <w:pPr>
              <w:suppressAutoHyphens/>
              <w:rPr>
                <w:lang w:eastAsia="ar-SA"/>
              </w:rPr>
            </w:pPr>
            <w:r w:rsidRPr="00415C43">
              <w:t xml:space="preserve"> - Парковки перед объектами деловых, культурных, обслуживающих и коммерческих видов использования</w:t>
            </w:r>
            <w:r w:rsidRPr="00415C43">
              <w:rPr>
                <w:lang w:eastAsia="ar-SA"/>
              </w:rPr>
              <w:t xml:space="preserve"> </w:t>
            </w:r>
          </w:p>
        </w:tc>
        <w:tc>
          <w:tcPr>
            <w:tcW w:w="11907" w:type="dxa"/>
          </w:tcPr>
          <w:p w:rsidR="00244AA0" w:rsidRPr="00415C43" w:rsidRDefault="00244AA0" w:rsidP="009A08AD">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244AA0" w:rsidRPr="00415C43" w:rsidRDefault="00244AA0" w:rsidP="00926E13">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1.1 Площадь участка для временной стоянки одного автотранспортного средства:</w:t>
            </w:r>
          </w:p>
          <w:p w:rsidR="00244AA0" w:rsidRPr="00415C43" w:rsidRDefault="00244AA0" w:rsidP="00926E13">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легковых автомобилей – 25 (22,5)* м</w:t>
            </w:r>
            <w:r w:rsidRPr="00415C43">
              <w:rPr>
                <w:rFonts w:ascii="Times New Roman" w:hAnsi="Times New Roman"/>
                <w:vertAlign w:val="superscript"/>
              </w:rPr>
              <w:t>2</w:t>
            </w:r>
            <w:r w:rsidRPr="00415C43">
              <w:rPr>
                <w:rFonts w:ascii="Times New Roman" w:hAnsi="Times New Roman"/>
              </w:rPr>
              <w:t xml:space="preserve"> на одно машино-место. </w:t>
            </w:r>
          </w:p>
          <w:p w:rsidR="00244AA0" w:rsidRPr="00415C43" w:rsidRDefault="00244AA0" w:rsidP="00926E13">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 xml:space="preserve">грузовых автомобилей – </w:t>
            </w:r>
            <w:smartTag w:uri="urn:schemas-microsoft-com:office:smarttags" w:element="metricconverter">
              <w:smartTagPr>
                <w:attr w:name="ProductID" w:val="40 м2"/>
              </w:smartTagPr>
              <w:r w:rsidRPr="00415C43">
                <w:rPr>
                  <w:rFonts w:ascii="Times New Roman" w:hAnsi="Times New Roman"/>
                </w:rPr>
                <w:t>40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244AA0" w:rsidRPr="00415C43" w:rsidRDefault="00244AA0" w:rsidP="00926E13">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 xml:space="preserve">автобусов – </w:t>
            </w:r>
            <w:smartTag w:uri="urn:schemas-microsoft-com:office:smarttags" w:element="metricconverter">
              <w:smartTagPr>
                <w:attr w:name="ProductID" w:val="40 м2"/>
              </w:smartTagPr>
              <w:r w:rsidRPr="00415C43">
                <w:rPr>
                  <w:rFonts w:ascii="Times New Roman" w:hAnsi="Times New Roman"/>
                </w:rPr>
                <w:t>40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244AA0" w:rsidRPr="00415C43" w:rsidRDefault="00244AA0" w:rsidP="00926E13">
            <w:pPr>
              <w:pStyle w:val="af4"/>
              <w:shd w:val="clear" w:color="auto" w:fill="FFFFFF"/>
              <w:spacing w:before="0" w:beforeAutospacing="0" w:after="0" w:afterAutospacing="0"/>
              <w:ind w:firstLine="460"/>
              <w:rPr>
                <w:rFonts w:ascii="Times New Roman" w:hAnsi="Times New Roman"/>
              </w:rPr>
            </w:pPr>
            <w:r w:rsidRPr="00415C43">
              <w:rPr>
                <w:rFonts w:ascii="Times New Roman" w:hAnsi="Times New Roman"/>
              </w:rPr>
              <w:t xml:space="preserve">велосипедов – </w:t>
            </w:r>
            <w:smartTag w:uri="urn:schemas-microsoft-com:office:smarttags" w:element="metricconverter">
              <w:smartTagPr>
                <w:attr w:name="ProductID" w:val="0,9 м2"/>
              </w:smartTagPr>
              <w:r w:rsidRPr="00415C43">
                <w:rPr>
                  <w:rFonts w:ascii="Times New Roman" w:hAnsi="Times New Roman"/>
                </w:rPr>
                <w:t>0,9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244AA0" w:rsidRPr="00415C43" w:rsidRDefault="00244AA0" w:rsidP="00926E13">
            <w:pPr>
              <w:ind w:firstLine="460"/>
              <w:rPr>
                <w:bCs/>
              </w:rPr>
            </w:pPr>
            <w:r w:rsidRPr="00415C43">
              <w:rPr>
                <w:bCs/>
              </w:rPr>
              <w:t>* В скобках – при примыкании участков для стоянки к проезжей части улиц и проездов.</w:t>
            </w:r>
          </w:p>
          <w:p w:rsidR="00244AA0" w:rsidRPr="00415C43" w:rsidRDefault="00244AA0" w:rsidP="00926E13">
            <w:pPr>
              <w:ind w:firstLine="460"/>
              <w:rPr>
                <w:bCs/>
                <w:spacing w:val="-4"/>
              </w:rPr>
            </w:pPr>
            <w:r w:rsidRPr="00415C43">
              <w:rPr>
                <w:bCs/>
              </w:rPr>
              <w:t xml:space="preserve">1.2 </w:t>
            </w:r>
            <w:r w:rsidRPr="00415C43">
              <w:t>Требуемое расчетное количество машино-мест для временного хранения легковых автомобилей на приобъектных стоянках у общественных зданий, и учреждений:</w:t>
            </w:r>
          </w:p>
          <w:p w:rsidR="00244AA0" w:rsidRPr="00415C43" w:rsidRDefault="00244AA0" w:rsidP="00926E13">
            <w:pPr>
              <w:ind w:firstLine="460"/>
            </w:pPr>
            <w:r w:rsidRPr="00415C43">
              <w:t>торговые центры, универмаги, магазины с площадью торговых залов более 200 м2:</w:t>
            </w:r>
          </w:p>
          <w:p w:rsidR="00244AA0" w:rsidRPr="00415C43" w:rsidRDefault="00244AA0" w:rsidP="00926E13">
            <w:pPr>
              <w:ind w:firstLine="460"/>
            </w:pPr>
            <w:r w:rsidRPr="00415C43">
              <w:t>- 3-5 машино-мест на 100 коек;</w:t>
            </w:r>
          </w:p>
          <w:p w:rsidR="00244AA0" w:rsidRPr="00415C43" w:rsidRDefault="00244AA0" w:rsidP="00926E13">
            <w:pPr>
              <w:ind w:firstLine="460"/>
            </w:pPr>
            <w:r w:rsidRPr="00415C43">
              <w:t>поликлиники:</w:t>
            </w:r>
          </w:p>
          <w:p w:rsidR="00244AA0" w:rsidRPr="00415C43" w:rsidRDefault="00244AA0" w:rsidP="00926E13">
            <w:pPr>
              <w:ind w:firstLine="460"/>
            </w:pPr>
            <w:r w:rsidRPr="00415C43">
              <w:t>- 2-3 машино-мест на 100 посещений;</w:t>
            </w:r>
          </w:p>
          <w:p w:rsidR="00244AA0" w:rsidRPr="00415C43" w:rsidRDefault="00244AA0" w:rsidP="00926E13">
            <w:pPr>
              <w:ind w:firstLine="460"/>
            </w:pPr>
            <w:r w:rsidRPr="00415C43">
              <w:t>спортивные здания и сооружения с трибунами вместимостью более 500 зрителей:</w:t>
            </w:r>
          </w:p>
          <w:p w:rsidR="00244AA0" w:rsidRPr="00415C43" w:rsidRDefault="00244AA0" w:rsidP="00926E13">
            <w:pPr>
              <w:ind w:firstLine="460"/>
            </w:pPr>
            <w:r w:rsidRPr="00415C43">
              <w:t>- 3-5 машино-мест на 100 мест;</w:t>
            </w:r>
          </w:p>
          <w:p w:rsidR="00244AA0" w:rsidRPr="00415C43" w:rsidRDefault="00244AA0" w:rsidP="00926E13">
            <w:pPr>
              <w:ind w:firstLine="460"/>
            </w:pPr>
            <w:r w:rsidRPr="00415C43">
              <w:t>парки культуры и отдыха:</w:t>
            </w:r>
          </w:p>
          <w:p w:rsidR="00244AA0" w:rsidRPr="00415C43" w:rsidRDefault="00244AA0" w:rsidP="00926E13">
            <w:pPr>
              <w:ind w:firstLine="460"/>
            </w:pPr>
            <w:r w:rsidRPr="00415C43">
              <w:t>- 5-7 машино-мест на 100 единовременных посетителей;</w:t>
            </w:r>
          </w:p>
          <w:p w:rsidR="00244AA0" w:rsidRPr="00415C43" w:rsidRDefault="00244AA0" w:rsidP="00926E13">
            <w:pPr>
              <w:ind w:firstLine="460"/>
            </w:pPr>
            <w:r w:rsidRPr="00415C43">
              <w:t>гостиницы:</w:t>
            </w:r>
          </w:p>
          <w:p w:rsidR="00244AA0" w:rsidRPr="00415C43" w:rsidRDefault="00244AA0" w:rsidP="00926E13">
            <w:pPr>
              <w:ind w:firstLine="460"/>
            </w:pPr>
            <w:r w:rsidRPr="00415C43">
              <w:t>- 6-8 машино-мест на 100 мест;</w:t>
            </w:r>
          </w:p>
          <w:p w:rsidR="00244AA0" w:rsidRPr="00415C43" w:rsidRDefault="00244AA0" w:rsidP="00926E13">
            <w:pPr>
              <w:ind w:firstLine="460"/>
            </w:pPr>
            <w:r w:rsidRPr="00415C43">
              <w:t>рынки:</w:t>
            </w:r>
          </w:p>
          <w:p w:rsidR="00244AA0" w:rsidRPr="00415C43" w:rsidRDefault="00244AA0" w:rsidP="00926E13">
            <w:pPr>
              <w:ind w:firstLine="460"/>
            </w:pPr>
            <w:r w:rsidRPr="00415C43">
              <w:t>- 20-25 машино-мест на 50 торговых месс;</w:t>
            </w:r>
          </w:p>
          <w:p w:rsidR="00244AA0" w:rsidRPr="00415C43" w:rsidRDefault="00244AA0" w:rsidP="00926E13">
            <w:pPr>
              <w:ind w:firstLine="460"/>
            </w:pPr>
            <w:r w:rsidRPr="00415C43">
              <w:t>рестораны и кафе общественного значения:</w:t>
            </w:r>
          </w:p>
          <w:p w:rsidR="00244AA0" w:rsidRPr="00415C43" w:rsidRDefault="00244AA0" w:rsidP="00926E13">
            <w:pPr>
              <w:ind w:firstLine="460"/>
            </w:pPr>
            <w:r w:rsidRPr="00415C43">
              <w:t>- 10-15 машино-мест на 100 мест;</w:t>
            </w:r>
          </w:p>
          <w:p w:rsidR="00244AA0" w:rsidRPr="00415C43" w:rsidRDefault="00244AA0" w:rsidP="00926E13">
            <w:pPr>
              <w:ind w:firstLine="460"/>
            </w:pPr>
            <w:r w:rsidRPr="00415C43">
              <w:t>театры, кинотеатры, концертные залы, музеи, выставки;</w:t>
            </w:r>
          </w:p>
          <w:p w:rsidR="00244AA0" w:rsidRPr="00415C43" w:rsidRDefault="00244AA0" w:rsidP="00926E13">
            <w:pPr>
              <w:ind w:firstLine="460"/>
            </w:pPr>
            <w:r w:rsidRPr="00415C43">
              <w:t>- 10-15 машино-мест на 100 мест или единовременных посетителей;</w:t>
            </w:r>
          </w:p>
          <w:p w:rsidR="00244AA0" w:rsidRPr="00415C43" w:rsidRDefault="00244AA0" w:rsidP="00926E13">
            <w:pPr>
              <w:ind w:firstLine="460"/>
            </w:pPr>
            <w:r w:rsidRPr="00415C43">
              <w:rPr>
                <w:bCs/>
                <w:spacing w:val="-4"/>
              </w:rPr>
              <w:t xml:space="preserve">1.3 </w:t>
            </w:r>
            <w:r w:rsidR="00850005" w:rsidRPr="00415C43">
              <w:rPr>
                <w:bCs/>
                <w:spacing w:val="-4"/>
              </w:rPr>
              <w:t xml:space="preserve"> </w:t>
            </w:r>
            <w:r w:rsidRPr="00415C43">
              <w:t>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w:t>
            </w:r>
          </w:p>
          <w:p w:rsidR="00244AA0" w:rsidRPr="00415C43" w:rsidRDefault="00244AA0" w:rsidP="00926E13">
            <w:pPr>
              <w:autoSpaceDE w:val="0"/>
              <w:autoSpaceDN w:val="0"/>
              <w:adjustRightInd w:val="0"/>
              <w:ind w:firstLine="460"/>
              <w:jc w:val="both"/>
              <w:rPr>
                <w:bCs/>
              </w:rPr>
            </w:pPr>
            <w:r w:rsidRPr="00415C43">
              <w:t xml:space="preserve">- </w:t>
            </w:r>
            <w:r w:rsidRPr="00415C43">
              <w:rPr>
                <w:bCs/>
              </w:rPr>
              <w:t xml:space="preserve">до 10 % мест (но не менее одного места) следует выделять для транспорта инвалидов с учетом размера одного машино-места не менее 3,5 × </w:t>
            </w:r>
            <w:smartTag w:uri="urn:schemas-microsoft-com:office:smarttags" w:element="metricconverter">
              <w:smartTagPr>
                <w:attr w:name="ProductID" w:val="5,0 м"/>
              </w:smartTagPr>
              <w:r w:rsidRPr="00415C43">
                <w:rPr>
                  <w:bCs/>
                </w:rPr>
                <w:t>5,0 м</w:t>
              </w:r>
            </w:smartTag>
            <w:r w:rsidRPr="00415C43">
              <w:rPr>
                <w:bCs/>
              </w:rPr>
              <w:t>.</w:t>
            </w:r>
          </w:p>
          <w:p w:rsidR="00244AA0" w:rsidRPr="00415C43" w:rsidRDefault="00244AA0" w:rsidP="009A08AD">
            <w:pPr>
              <w:autoSpaceDE w:val="0"/>
              <w:autoSpaceDN w:val="0"/>
              <w:adjustRightInd w:val="0"/>
              <w:ind w:firstLine="510"/>
              <w:jc w:val="both"/>
            </w:pPr>
            <w:r w:rsidRPr="00415C43">
              <w:rPr>
                <w:b/>
              </w:rPr>
              <w:t>2. Минимальные отступы зданий, строений и сооружений от границ земельных участков.</w:t>
            </w:r>
            <w:r w:rsidRPr="00415C43">
              <w:t xml:space="preserve"> </w:t>
            </w:r>
          </w:p>
          <w:p w:rsidR="00244AA0" w:rsidRPr="00415C43" w:rsidRDefault="00244AA0" w:rsidP="009A08AD">
            <w:pPr>
              <w:autoSpaceDE w:val="0"/>
              <w:autoSpaceDN w:val="0"/>
              <w:adjustRightInd w:val="0"/>
              <w:ind w:firstLine="459"/>
            </w:pPr>
            <w:r w:rsidRPr="00415C43">
              <w:t xml:space="preserve"> 2.1</w:t>
            </w:r>
            <w:r w:rsidRPr="00415C43">
              <w:rPr>
                <w:b/>
              </w:rPr>
              <w:t xml:space="preserve"> </w:t>
            </w:r>
            <w:r w:rsidRPr="00415C43">
              <w:t>Минимальное расстояние от окон общественных зданий до гаражей и открытых автостоянок при числе легковых автомобилей:</w:t>
            </w:r>
          </w:p>
          <w:p w:rsidR="00244AA0" w:rsidRPr="00415C43" w:rsidRDefault="00244AA0" w:rsidP="0049778C">
            <w:pPr>
              <w:numPr>
                <w:ilvl w:val="0"/>
                <w:numId w:val="20"/>
              </w:numPr>
              <w:autoSpaceDE w:val="0"/>
              <w:autoSpaceDN w:val="0"/>
              <w:adjustRightInd w:val="0"/>
              <w:ind w:left="34" w:firstLine="459"/>
            </w:pPr>
            <w:r w:rsidRPr="00415C43">
              <w:t xml:space="preserve">10 и менее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244AA0" w:rsidRPr="00415C43" w:rsidRDefault="00244AA0" w:rsidP="009A08AD">
            <w:pPr>
              <w:autoSpaceDE w:val="0"/>
              <w:autoSpaceDN w:val="0"/>
              <w:adjustRightInd w:val="0"/>
              <w:ind w:firstLine="459"/>
            </w:pPr>
            <w:r w:rsidRPr="00415C43">
              <w:t xml:space="preserve"> 2.2</w:t>
            </w:r>
            <w:r w:rsidRPr="00415C43">
              <w:rPr>
                <w:b/>
              </w:rPr>
              <w:t xml:space="preserve"> </w:t>
            </w:r>
            <w:r w:rsidRPr="00415C43">
              <w:t>Минимальное расстояние от окон жилых зданий до гаражей и открытых автостоянок при числе легковых автомобилей:</w:t>
            </w:r>
          </w:p>
          <w:p w:rsidR="00244AA0" w:rsidRPr="00415C43" w:rsidRDefault="00244AA0" w:rsidP="005C0866">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244AA0" w:rsidRPr="00415C43" w:rsidRDefault="00244AA0" w:rsidP="009A08AD">
            <w:pPr>
              <w:autoSpaceDE w:val="0"/>
              <w:autoSpaceDN w:val="0"/>
              <w:adjustRightInd w:val="0"/>
              <w:ind w:firstLine="459"/>
            </w:pPr>
            <w:r w:rsidRPr="00415C43">
              <w:t xml:space="preserve"> 2.3</w:t>
            </w:r>
            <w:r w:rsidRPr="00415C43">
              <w:rPr>
                <w:b/>
              </w:rPr>
              <w:t xml:space="preserve"> </w:t>
            </w:r>
            <w:r w:rsidRPr="00415C43">
              <w:t>Минимальное расстояние от торцов жилых домов без окон до гаражей и открытых автостоянок при числе легковых автомобилей:</w:t>
            </w:r>
          </w:p>
          <w:p w:rsidR="00244AA0" w:rsidRPr="00415C43" w:rsidRDefault="00244AA0" w:rsidP="005C0866">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244AA0" w:rsidRPr="00415C43" w:rsidRDefault="00244AA0" w:rsidP="009A08AD">
            <w:pPr>
              <w:autoSpaceDE w:val="0"/>
              <w:autoSpaceDN w:val="0"/>
              <w:adjustRightInd w:val="0"/>
              <w:ind w:firstLine="459"/>
            </w:pPr>
            <w:r w:rsidRPr="00415C43">
              <w:t xml:space="preserve"> 2.4 Минимальное расстояние от границ земельных участков общеобразовательных школ, детских дошкольных учреждений до гаражей и открытых автостоянок при числе легковых автомобилей:</w:t>
            </w:r>
          </w:p>
          <w:p w:rsidR="00244AA0" w:rsidRPr="00415C43" w:rsidRDefault="00244AA0" w:rsidP="005C0866">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15м; </w:t>
            </w:r>
          </w:p>
          <w:p w:rsidR="00244AA0" w:rsidRPr="00415C43" w:rsidRDefault="00244AA0" w:rsidP="009A08AD">
            <w:pPr>
              <w:autoSpaceDE w:val="0"/>
              <w:autoSpaceDN w:val="0"/>
              <w:adjustRightInd w:val="0"/>
              <w:ind w:left="32" w:firstLine="459"/>
            </w:pPr>
            <w:r w:rsidRPr="00415C43">
              <w:t xml:space="preserve"> 2.5 Минимальное расстояние от границ земельных участков лечебных учреждений стационарного типа до гаражей и открытых автостоянок при числе легковых автомобилей:</w:t>
            </w:r>
          </w:p>
          <w:p w:rsidR="00244AA0" w:rsidRPr="00415C43" w:rsidRDefault="00244AA0" w:rsidP="005C0866">
            <w:pPr>
              <w:numPr>
                <w:ilvl w:val="0"/>
                <w:numId w:val="20"/>
              </w:numPr>
              <w:autoSpaceDE w:val="0"/>
              <w:autoSpaceDN w:val="0"/>
              <w:adjustRightInd w:val="0"/>
              <w:ind w:hanging="260"/>
            </w:pPr>
            <w:r w:rsidRPr="00415C43">
              <w:t xml:space="preserve">10 и менее легковых автомобилей – </w:t>
            </w:r>
            <w:r w:rsidRPr="00415C43">
              <w:rPr>
                <w:bCs/>
              </w:rPr>
              <w:t>не менее</w:t>
            </w:r>
            <w:r w:rsidRPr="00415C43">
              <w:t xml:space="preserve"> 25м; </w:t>
            </w:r>
          </w:p>
          <w:p w:rsidR="00244AA0" w:rsidRPr="00415C43" w:rsidRDefault="00244AA0" w:rsidP="009A08AD">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244AA0" w:rsidRPr="00415C43" w:rsidRDefault="00244AA0" w:rsidP="009A08AD">
            <w:pPr>
              <w:autoSpaceDE w:val="0"/>
              <w:autoSpaceDN w:val="0"/>
              <w:adjustRightInd w:val="0"/>
              <w:ind w:firstLine="510"/>
              <w:jc w:val="both"/>
            </w:pPr>
            <w:r w:rsidRPr="00415C43">
              <w:t>3.1 Предельное количество этажей или предельная высота зданий, строений, сооружений не подлежит установлению.</w:t>
            </w:r>
          </w:p>
          <w:p w:rsidR="00244AA0" w:rsidRPr="00415C43" w:rsidRDefault="00244AA0" w:rsidP="009A08AD">
            <w:pPr>
              <w:suppressAutoHyphens/>
              <w:ind w:firstLine="510"/>
              <w:jc w:val="both"/>
              <w:rPr>
                <w:lang w:eastAsia="ar-SA"/>
              </w:rPr>
            </w:pPr>
            <w:r w:rsidRPr="00415C43">
              <w:rPr>
                <w:b/>
              </w:rPr>
              <w:t>4. Максимальный процент застройки в границах земельного участка.</w:t>
            </w:r>
          </w:p>
          <w:p w:rsidR="00244AA0" w:rsidRPr="00415C43" w:rsidRDefault="00244AA0" w:rsidP="009A08AD">
            <w:pPr>
              <w:widowControl w:val="0"/>
              <w:tabs>
                <w:tab w:val="left" w:pos="1155"/>
              </w:tabs>
              <w:suppressAutoHyphens/>
              <w:snapToGrid w:val="0"/>
              <w:ind w:firstLine="510"/>
              <w:jc w:val="both"/>
            </w:pPr>
            <w:r w:rsidRPr="00415C43">
              <w:t>4.1  Максимальный процент застройки - 80%.</w:t>
            </w:r>
          </w:p>
          <w:p w:rsidR="00244AA0" w:rsidRPr="00415C43" w:rsidRDefault="00244AA0" w:rsidP="009A08AD">
            <w:pPr>
              <w:ind w:firstLine="459"/>
            </w:pPr>
            <w:r w:rsidRPr="00415C43">
              <w:t xml:space="preserve"> 4.2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w:t>
            </w:r>
          </w:p>
          <w:p w:rsidR="00244AA0" w:rsidRPr="00415C43" w:rsidRDefault="00244AA0" w:rsidP="009A08AD">
            <w:pPr>
              <w:widowControl w:val="0"/>
              <w:tabs>
                <w:tab w:val="left" w:pos="1155"/>
              </w:tabs>
              <w:suppressAutoHyphens/>
              <w:snapToGrid w:val="0"/>
              <w:ind w:firstLine="510"/>
              <w:jc w:val="both"/>
              <w:rPr>
                <w:lang w:eastAsia="ar-SA"/>
              </w:rPr>
            </w:pPr>
            <w:r w:rsidRPr="00415C43">
              <w:t xml:space="preserve">- </w:t>
            </w:r>
            <w:r w:rsidRPr="00415C43">
              <w:rPr>
                <w:bCs/>
              </w:rPr>
              <w:t>до 10 % мест (но не менее одного места);</w:t>
            </w:r>
          </w:p>
        </w:tc>
      </w:tr>
      <w:tr w:rsidR="00244AA0" w:rsidRPr="00415C43" w:rsidTr="004827B2">
        <w:tc>
          <w:tcPr>
            <w:tcW w:w="851" w:type="dxa"/>
            <w:vMerge/>
            <w:tcBorders>
              <w:right w:val="single" w:sz="4" w:space="0" w:color="auto"/>
            </w:tcBorders>
          </w:tcPr>
          <w:p w:rsidR="00244AA0" w:rsidRPr="00415C43" w:rsidRDefault="00244AA0" w:rsidP="00222F71">
            <w:pPr>
              <w:suppressAutoHyphens/>
              <w:snapToGrid w:val="0"/>
              <w:jc w:val="center"/>
              <w:rPr>
                <w:lang w:eastAsia="ar-SA"/>
              </w:rPr>
            </w:pPr>
          </w:p>
        </w:tc>
        <w:tc>
          <w:tcPr>
            <w:tcW w:w="2551" w:type="dxa"/>
            <w:tcBorders>
              <w:left w:val="single" w:sz="4" w:space="0" w:color="auto"/>
            </w:tcBorders>
          </w:tcPr>
          <w:p w:rsidR="000E212F" w:rsidRPr="00415C43" w:rsidRDefault="00244AA0" w:rsidP="000E212F">
            <w:pPr>
              <w:ind w:left="15"/>
            </w:pPr>
            <w:r w:rsidRPr="00415C43">
              <w:rPr>
                <w:lang w:eastAsia="ar-SA"/>
              </w:rPr>
              <w:t>- Площадки</w:t>
            </w:r>
            <w:r w:rsidRPr="00415C43">
              <w:t xml:space="preserve"> для выгула собак</w:t>
            </w:r>
            <w:r w:rsidR="000E212F" w:rsidRPr="00415C43">
              <w:t xml:space="preserve"> и хозяйственных целей</w:t>
            </w:r>
            <w:r w:rsidR="00C17E00" w:rsidRPr="00415C43">
              <w:t>;</w:t>
            </w:r>
            <w:r w:rsidR="000E212F" w:rsidRPr="00415C43">
              <w:t xml:space="preserve"> </w:t>
            </w:r>
          </w:p>
          <w:p w:rsidR="000E212F" w:rsidRPr="00415C43" w:rsidRDefault="000E212F" w:rsidP="000E212F">
            <w:pPr>
              <w:ind w:left="15"/>
            </w:pPr>
            <w:r w:rsidRPr="00415C43">
              <w:t>-  Площадки для сбора мусора</w:t>
            </w:r>
          </w:p>
          <w:p w:rsidR="00244AA0" w:rsidRPr="00415C43" w:rsidRDefault="00244AA0" w:rsidP="00842F4D">
            <w:pPr>
              <w:suppressAutoHyphens/>
            </w:pPr>
          </w:p>
          <w:p w:rsidR="00C17E00" w:rsidRPr="00415C43" w:rsidRDefault="00C17E00" w:rsidP="00842F4D">
            <w:pPr>
              <w:suppressAutoHyphens/>
            </w:pPr>
          </w:p>
        </w:tc>
        <w:tc>
          <w:tcPr>
            <w:tcW w:w="11907" w:type="dxa"/>
          </w:tcPr>
          <w:p w:rsidR="003459D7" w:rsidRPr="00415C43" w:rsidRDefault="003459D7" w:rsidP="003459D7">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3459D7" w:rsidRPr="00415C43" w:rsidRDefault="003459D7" w:rsidP="003459D7">
            <w:pPr>
              <w:ind w:firstLine="510"/>
              <w:jc w:val="both"/>
            </w:pPr>
            <w:r w:rsidRPr="00415C43">
              <w:t>1.1 Удельные размеры площадок для хозяйственных целей и выгула собак –</w:t>
            </w:r>
            <w:r w:rsidRPr="00415C43">
              <w:rPr>
                <w:bCs/>
              </w:rPr>
              <w:t xml:space="preserve">0,3 </w:t>
            </w:r>
            <w:r w:rsidRPr="00415C43">
              <w:t>м</w:t>
            </w:r>
            <w:r w:rsidRPr="00415C43">
              <w:rPr>
                <w:vertAlign w:val="superscript"/>
              </w:rPr>
              <w:t>2</w:t>
            </w:r>
            <w:r w:rsidRPr="00415C43">
              <w:t>/чел.</w:t>
            </w:r>
          </w:p>
          <w:p w:rsidR="003459D7" w:rsidRPr="00415C43" w:rsidRDefault="003459D7" w:rsidP="003459D7">
            <w:pPr>
              <w:ind w:firstLine="459"/>
            </w:pPr>
            <w:r w:rsidRPr="00415C43">
              <w:t xml:space="preserve"> 1.2 При определении числа контейнеров для хозяйственных площадок следует исходить из среднего накопления отходов за 3 дня.</w:t>
            </w:r>
          </w:p>
          <w:p w:rsidR="003459D7" w:rsidRPr="00415C43" w:rsidRDefault="003459D7" w:rsidP="003459D7">
            <w:pPr>
              <w:ind w:firstLine="459"/>
            </w:pPr>
            <w:r w:rsidRPr="00415C43">
              <w:t>1.3 Площадка для установки мусорных контейнеров должна иметь твердое покрытие и въезд со стороны улицы. Размеры площадки должны превышать размеры основания мусоросборников на 1,5 м во все стороны.</w:t>
            </w:r>
          </w:p>
          <w:p w:rsidR="003459D7" w:rsidRPr="00415C43" w:rsidRDefault="003459D7" w:rsidP="003459D7">
            <w:pPr>
              <w:ind w:firstLine="510"/>
            </w:pPr>
            <w:r w:rsidRPr="00415C43">
              <w:t>1.4 Для определения количества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w:t>
            </w:r>
          </w:p>
          <w:p w:rsidR="003459D7" w:rsidRPr="00415C43" w:rsidRDefault="003459D7" w:rsidP="003459D7">
            <w:pPr>
              <w:ind w:firstLine="510"/>
            </w:pPr>
            <w:r w:rsidRPr="00415C43">
              <w:t>1.5 Размеры площадок для мусорных контейнеров должны быть рассчитаны на установку необходимого числа контейнеров, но не более 5.</w:t>
            </w:r>
          </w:p>
          <w:p w:rsidR="003459D7" w:rsidRPr="00415C43" w:rsidRDefault="003459D7" w:rsidP="003459D7">
            <w:pPr>
              <w:ind w:firstLine="510"/>
            </w:pPr>
            <w:r w:rsidRPr="00415C43">
              <w:t>1.6 При определении числа мусоросборников вместимостью до 100 л на территории рынков следует исходить из расчета: не менее одного на 200 м</w:t>
            </w:r>
            <w:r w:rsidRPr="00415C43">
              <w:rPr>
                <w:vertAlign w:val="superscript"/>
              </w:rPr>
              <w:t>2</w:t>
            </w:r>
            <w:r w:rsidRPr="00415C43">
              <w:t xml:space="preserve"> площади рынка.</w:t>
            </w:r>
          </w:p>
          <w:p w:rsidR="003459D7" w:rsidRPr="00415C43" w:rsidRDefault="003459D7" w:rsidP="003459D7">
            <w:pPr>
              <w:ind w:firstLine="510"/>
            </w:pPr>
            <w:r w:rsidRPr="00415C43">
              <w:t xml:space="preserve">1.7 При определении числа урн </w:t>
            </w:r>
            <w:r w:rsidR="001C0264" w:rsidRPr="00415C43">
              <w:t xml:space="preserve">на территории парка </w:t>
            </w:r>
            <w:r w:rsidRPr="00415C43">
              <w:t>следует исходить из расчета: одна урна на 800 м</w:t>
            </w:r>
            <w:r w:rsidRPr="00415C43">
              <w:rPr>
                <w:vertAlign w:val="superscript"/>
              </w:rPr>
              <w:t>2</w:t>
            </w:r>
            <w:r w:rsidRPr="00415C43">
              <w:t xml:space="preserve"> площади парка.</w:t>
            </w:r>
          </w:p>
          <w:p w:rsidR="003459D7" w:rsidRPr="00415C43" w:rsidRDefault="003459D7" w:rsidP="003459D7">
            <w:pPr>
              <w:ind w:firstLine="510"/>
            </w:pPr>
            <w:r w:rsidRPr="00415C43">
              <w:t>1.8 Размер хозяйственной площадки для установки мусорных контейнеров расположенной на территории лечебно-профилактического учреждения должен быть не менее 40 м</w:t>
            </w:r>
            <w:r w:rsidRPr="00415C43">
              <w:rPr>
                <w:vertAlign w:val="superscript"/>
              </w:rPr>
              <w:t>2</w:t>
            </w:r>
            <w:r w:rsidRPr="00415C43">
              <w:t xml:space="preserve">. </w:t>
            </w:r>
          </w:p>
          <w:p w:rsidR="003459D7" w:rsidRPr="00415C43" w:rsidRDefault="003459D7" w:rsidP="003459D7">
            <w:pPr>
              <w:ind w:firstLine="510"/>
              <w:jc w:val="both"/>
            </w:pPr>
            <w:r w:rsidRPr="00415C43">
              <w:rPr>
                <w:b/>
              </w:rPr>
              <w:t>2. Минимальные отступы зданий, строений и сооружений от границ земельных участков.</w:t>
            </w:r>
            <w:r w:rsidRPr="00415C43">
              <w:t xml:space="preserve"> </w:t>
            </w:r>
          </w:p>
          <w:p w:rsidR="003459D7" w:rsidRPr="00415C43" w:rsidRDefault="003459D7" w:rsidP="003459D7">
            <w:pPr>
              <w:ind w:firstLine="510"/>
              <w:jc w:val="both"/>
              <w:rPr>
                <w:bCs/>
              </w:rPr>
            </w:pPr>
            <w:r w:rsidRPr="00415C43">
              <w:t>2.1 Минимально допустимые расстояния</w:t>
            </w:r>
            <w:r w:rsidRPr="00415C43">
              <w:rPr>
                <w:bCs/>
              </w:rPr>
              <w:t xml:space="preserve"> от окон жилых и общественных зданий до:</w:t>
            </w:r>
          </w:p>
          <w:p w:rsidR="003459D7" w:rsidRPr="00415C43" w:rsidRDefault="003459D7" w:rsidP="003459D7">
            <w:pPr>
              <w:ind w:firstLine="510"/>
              <w:jc w:val="both"/>
            </w:pPr>
            <w:r w:rsidRPr="00415C43">
              <w:t xml:space="preserve">- площадок для выгула собак – не менее </w:t>
            </w:r>
            <w:smartTag w:uri="urn:schemas-microsoft-com:office:smarttags" w:element="metricconverter">
              <w:smartTagPr>
                <w:attr w:name="ProductID" w:val="50 м"/>
              </w:smartTagPr>
              <w:r w:rsidRPr="00415C43">
                <w:t>40 м</w:t>
              </w:r>
            </w:smartTag>
            <w:r w:rsidRPr="00415C43">
              <w:t>;</w:t>
            </w:r>
          </w:p>
          <w:p w:rsidR="003459D7" w:rsidRPr="00415C43" w:rsidRDefault="003459D7" w:rsidP="003459D7">
            <w:pPr>
              <w:ind w:firstLine="510"/>
              <w:jc w:val="both"/>
            </w:pPr>
            <w:r w:rsidRPr="00415C43">
              <w:t xml:space="preserve">- площадок для хозяйственных целей – не менее </w:t>
            </w:r>
            <w:smartTag w:uri="urn:schemas-microsoft-com:office:smarttags" w:element="metricconverter">
              <w:smartTagPr>
                <w:attr w:name="ProductID" w:val="50 м"/>
              </w:smartTagPr>
              <w:r w:rsidRPr="00415C43">
                <w:t>20 м</w:t>
              </w:r>
            </w:smartTag>
            <w:r w:rsidRPr="00415C43">
              <w:t>.</w:t>
            </w:r>
          </w:p>
          <w:p w:rsidR="003459D7" w:rsidRPr="00415C43" w:rsidRDefault="003459D7" w:rsidP="003459D7">
            <w:pPr>
              <w:ind w:firstLine="510"/>
              <w:jc w:val="both"/>
            </w:pPr>
            <w:r w:rsidRPr="00415C43">
              <w:t>2.2 Расстояния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p w:rsidR="003459D7" w:rsidRPr="00415C43" w:rsidRDefault="003459D7" w:rsidP="003459D7">
            <w:pPr>
              <w:ind w:firstLine="510"/>
              <w:jc w:val="both"/>
            </w:pPr>
            <w:r w:rsidRPr="00415C43">
              <w:t>2.3 Площадки для установки мусорных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w:t>
            </w:r>
          </w:p>
          <w:p w:rsidR="003459D7" w:rsidRPr="00415C43" w:rsidRDefault="003459D7" w:rsidP="003459D7">
            <w:pPr>
              <w:shd w:val="clear" w:color="auto" w:fill="FFFFFF"/>
              <w:ind w:firstLine="460"/>
            </w:pPr>
            <w:r w:rsidRPr="00415C43">
              <w:t xml:space="preserve"> 2.4 На территории рынков и комплексов объектов мелкорозничной торговли хозяйственные площадки для мусоросборников необходимо проектировать на расстоянии не менее 30 м от мест торговли.</w:t>
            </w:r>
          </w:p>
          <w:p w:rsidR="003459D7" w:rsidRPr="00415C43" w:rsidRDefault="003459D7" w:rsidP="003459D7">
            <w:pPr>
              <w:shd w:val="clear" w:color="auto" w:fill="FFFFFF"/>
              <w:ind w:firstLine="460"/>
            </w:pPr>
            <w:r w:rsidRPr="00415C43">
              <w:t>2.5 На территории лечебно-профилактических учреждений площадку для мусоросборников следует размещать в хозяйственной зоне на расстоянии не менее 25 м от окон.</w:t>
            </w:r>
          </w:p>
          <w:p w:rsidR="003459D7" w:rsidRPr="00415C43" w:rsidRDefault="003459D7" w:rsidP="003459D7">
            <w:pPr>
              <w:shd w:val="clear" w:color="auto" w:fill="FFFFFF"/>
              <w:ind w:firstLine="460"/>
            </w:pPr>
            <w:r w:rsidRPr="00415C43">
              <w:t>2.6 На территории парков хозяйственную зону с участками, выделенными для установки сменных мусоросборников, следует проектировать не ближе 50 м от мест массового скопления отдыхающих.</w:t>
            </w:r>
          </w:p>
          <w:p w:rsidR="003459D7" w:rsidRPr="00415C43" w:rsidRDefault="003459D7" w:rsidP="003459D7">
            <w:pPr>
              <w:shd w:val="clear" w:color="auto" w:fill="FFFFFF"/>
              <w:ind w:firstLine="460"/>
            </w:pPr>
            <w:r w:rsidRPr="00415C43">
              <w:t>2.7 Размещение мусоросборников (мусороприемников) допускается не ближе 25 м от производственных и складских помещений для сырья и готовой продукции.</w:t>
            </w:r>
          </w:p>
          <w:p w:rsidR="003459D7" w:rsidRPr="00415C43" w:rsidRDefault="003459D7" w:rsidP="003459D7">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3459D7" w:rsidRPr="00415C43" w:rsidRDefault="003459D7" w:rsidP="003459D7">
            <w:pPr>
              <w:widowControl w:val="0"/>
              <w:tabs>
                <w:tab w:val="left" w:pos="360"/>
                <w:tab w:val="left" w:pos="1155"/>
              </w:tabs>
              <w:suppressAutoHyphens/>
              <w:snapToGrid w:val="0"/>
              <w:ind w:firstLine="510"/>
              <w:jc w:val="both"/>
            </w:pPr>
            <w:r w:rsidRPr="00415C43">
              <w:t>3.1 Предельная высота сооружений для хозяйственных площадок и площадок для выгула собак не подлежит установлению.</w:t>
            </w:r>
          </w:p>
          <w:p w:rsidR="003459D7" w:rsidRPr="00415C43" w:rsidRDefault="003459D7" w:rsidP="003459D7">
            <w:pPr>
              <w:widowControl w:val="0"/>
              <w:tabs>
                <w:tab w:val="left" w:pos="360"/>
                <w:tab w:val="left" w:pos="1155"/>
              </w:tabs>
              <w:suppressAutoHyphens/>
              <w:snapToGrid w:val="0"/>
              <w:ind w:firstLine="510"/>
              <w:jc w:val="both"/>
            </w:pPr>
            <w:r w:rsidRPr="00415C43">
              <w:t>3.2 Площадка для мусоросборников должна быть ограждена с трех сторон сплошной (бетонированной, кирпичной и других материалов) стеной высотой не менее 1,5 м.</w:t>
            </w:r>
          </w:p>
          <w:p w:rsidR="003459D7" w:rsidRPr="00415C43" w:rsidRDefault="003459D7" w:rsidP="003459D7">
            <w:pPr>
              <w:ind w:firstLine="510"/>
              <w:jc w:val="both"/>
            </w:pPr>
            <w:r w:rsidRPr="00415C43">
              <w:rPr>
                <w:b/>
              </w:rPr>
              <w:t>4. Минимальный процент застройки в границах земельного участка.</w:t>
            </w:r>
          </w:p>
          <w:p w:rsidR="00244AA0" w:rsidRPr="00415C43" w:rsidRDefault="003459D7" w:rsidP="003459D7">
            <w:pPr>
              <w:ind w:firstLine="510"/>
              <w:jc w:val="both"/>
            </w:pPr>
            <w:r w:rsidRPr="00415C43">
              <w:t>4.1 Максимальный процент застройки - не менее 10 %.</w:t>
            </w:r>
          </w:p>
        </w:tc>
      </w:tr>
      <w:tr w:rsidR="00C17E00" w:rsidRPr="00415C43" w:rsidTr="004827B2">
        <w:tc>
          <w:tcPr>
            <w:tcW w:w="851" w:type="dxa"/>
            <w:tcBorders>
              <w:right w:val="single" w:sz="4" w:space="0" w:color="auto"/>
            </w:tcBorders>
          </w:tcPr>
          <w:p w:rsidR="00C17E00" w:rsidRPr="00415C43" w:rsidRDefault="00C17E00" w:rsidP="00222F71">
            <w:pPr>
              <w:suppressAutoHyphens/>
              <w:snapToGrid w:val="0"/>
              <w:jc w:val="center"/>
              <w:rPr>
                <w:b/>
                <w:lang w:eastAsia="ar-SA"/>
              </w:rPr>
            </w:pPr>
            <w:r w:rsidRPr="00415C43">
              <w:rPr>
                <w:b/>
                <w:lang w:eastAsia="ar-SA"/>
              </w:rPr>
              <w:t>3.</w:t>
            </w:r>
          </w:p>
        </w:tc>
        <w:tc>
          <w:tcPr>
            <w:tcW w:w="14458" w:type="dxa"/>
            <w:gridSpan w:val="2"/>
            <w:tcBorders>
              <w:left w:val="single" w:sz="4" w:space="0" w:color="auto"/>
            </w:tcBorders>
          </w:tcPr>
          <w:p w:rsidR="00C17E00" w:rsidRPr="00415C43" w:rsidRDefault="00C17E00" w:rsidP="00222F71">
            <w:pPr>
              <w:suppressAutoHyphens/>
              <w:snapToGrid w:val="0"/>
              <w:jc w:val="center"/>
              <w:rPr>
                <w:b/>
                <w:lang w:eastAsia="ar-SA"/>
              </w:rPr>
            </w:pPr>
            <w:r w:rsidRPr="00415C43">
              <w:rPr>
                <w:b/>
                <w:lang w:eastAsia="ar-SA"/>
              </w:rPr>
              <w:t>Условно разрешенные виды использования.</w:t>
            </w:r>
          </w:p>
        </w:tc>
      </w:tr>
      <w:tr w:rsidR="00C17E00" w:rsidRPr="00415C43" w:rsidTr="004827B2">
        <w:tc>
          <w:tcPr>
            <w:tcW w:w="851" w:type="dxa"/>
            <w:vMerge w:val="restart"/>
            <w:tcBorders>
              <w:right w:val="single" w:sz="4" w:space="0" w:color="auto"/>
            </w:tcBorders>
          </w:tcPr>
          <w:p w:rsidR="00C17E00" w:rsidRPr="00415C43" w:rsidRDefault="00C17E00" w:rsidP="00222F71">
            <w:pPr>
              <w:suppressAutoHyphens/>
              <w:snapToGrid w:val="0"/>
              <w:jc w:val="center"/>
              <w:rPr>
                <w:b/>
                <w:lang w:eastAsia="ar-SA"/>
              </w:rPr>
            </w:pPr>
          </w:p>
        </w:tc>
        <w:tc>
          <w:tcPr>
            <w:tcW w:w="2551" w:type="dxa"/>
            <w:tcBorders>
              <w:left w:val="single" w:sz="4" w:space="0" w:color="auto"/>
            </w:tcBorders>
          </w:tcPr>
          <w:p w:rsidR="00C17E00" w:rsidRPr="00415C43" w:rsidRDefault="00C17E00" w:rsidP="00F466C1">
            <w:pPr>
              <w:suppressAutoHyphens/>
              <w:rPr>
                <w:lang w:eastAsia="ar-SA"/>
              </w:rPr>
            </w:pPr>
            <w:r w:rsidRPr="00415C43">
              <w:rPr>
                <w:lang w:eastAsia="ar-SA"/>
              </w:rPr>
              <w:t xml:space="preserve">-  </w:t>
            </w:r>
            <w:r w:rsidRPr="00415C43">
              <w:t>Антенны сотовой, радиорелейной и спутниковой связи</w:t>
            </w:r>
          </w:p>
        </w:tc>
        <w:tc>
          <w:tcPr>
            <w:tcW w:w="11907" w:type="dxa"/>
          </w:tcPr>
          <w:p w:rsidR="00C17E00" w:rsidRPr="00415C43" w:rsidRDefault="00C17E00" w:rsidP="009A08AD">
            <w:pPr>
              <w:ind w:firstLine="510"/>
              <w:jc w:val="both"/>
              <w:rPr>
                <w:b/>
              </w:rPr>
            </w:pPr>
            <w:r w:rsidRPr="00415C43">
              <w:rPr>
                <w:b/>
              </w:rPr>
              <w:t>1. Предельные (минимальные и (или) максимальные) размеры земельных участков, в том числе их площадь.</w:t>
            </w:r>
          </w:p>
          <w:p w:rsidR="00C17E00" w:rsidRPr="00415C43" w:rsidRDefault="00C17E00" w:rsidP="009A08AD">
            <w:pPr>
              <w:ind w:firstLine="510"/>
              <w:jc w:val="both"/>
            </w:pPr>
            <w:r w:rsidRPr="00415C43">
              <w:t>1.1 Размеры земельных участков для воздушной линии связи:</w:t>
            </w:r>
          </w:p>
          <w:p w:rsidR="00C17E00" w:rsidRPr="00415C43" w:rsidRDefault="00C17E00" w:rsidP="009A08AD">
            <w:pPr>
              <w:ind w:firstLine="510"/>
              <w:jc w:val="both"/>
            </w:pPr>
            <w:r w:rsidRPr="00415C43">
              <w:t>- основные усилительные пункты - 0,29га;</w:t>
            </w:r>
          </w:p>
          <w:p w:rsidR="00C17E00" w:rsidRPr="00415C43" w:rsidRDefault="00C17E00" w:rsidP="009A08AD">
            <w:pPr>
              <w:ind w:firstLine="510"/>
              <w:jc w:val="both"/>
            </w:pPr>
            <w:r w:rsidRPr="00415C43">
              <w:t>- дополнительные усилительные пункты - 0,06га.</w:t>
            </w:r>
          </w:p>
          <w:p w:rsidR="00C17E00" w:rsidRPr="00415C43" w:rsidRDefault="00C17E00" w:rsidP="009A08AD">
            <w:pPr>
              <w:ind w:firstLine="510"/>
              <w:jc w:val="both"/>
            </w:pPr>
            <w:r w:rsidRPr="00415C43">
              <w:t>1.2 Размеры земельных участков для технических центров кабельного телевидения, коммутируемого доступа к сети Интернет, сотовой связи:</w:t>
            </w:r>
          </w:p>
          <w:p w:rsidR="00C17E00" w:rsidRPr="00415C43" w:rsidRDefault="00C17E00" w:rsidP="009A08AD">
            <w:pPr>
              <w:ind w:firstLine="510"/>
              <w:jc w:val="both"/>
            </w:pPr>
            <w:r w:rsidRPr="00415C43">
              <w:t>- площадь участка - 0,3 – 0,5 га на объект.</w:t>
            </w:r>
          </w:p>
          <w:p w:rsidR="00C17E00" w:rsidRPr="00415C43" w:rsidRDefault="00C17E00" w:rsidP="009A08AD">
            <w:pPr>
              <w:ind w:firstLine="510"/>
              <w:jc w:val="both"/>
            </w:pPr>
            <w:r w:rsidRPr="00415C43">
              <w:t>1.3 Размеры земельных участков для узловых радиорелейных станций с мачтой или башней высотой:</w:t>
            </w:r>
          </w:p>
          <w:p w:rsidR="00C17E00" w:rsidRPr="00415C43" w:rsidRDefault="00C17E00" w:rsidP="009A08AD">
            <w:pPr>
              <w:ind w:firstLine="510"/>
              <w:jc w:val="both"/>
            </w:pPr>
            <w:r w:rsidRPr="00415C43">
              <w:t xml:space="preserve"> – 40 м – 0,80/0,30 га;</w:t>
            </w:r>
          </w:p>
          <w:p w:rsidR="00C17E00" w:rsidRPr="00415C43" w:rsidRDefault="00C17E00" w:rsidP="009A08AD">
            <w:pPr>
              <w:ind w:firstLine="510"/>
              <w:jc w:val="both"/>
            </w:pPr>
            <w:r w:rsidRPr="00415C43">
              <w:t xml:space="preserve"> – 50 м – 1,00/0,40 га;</w:t>
            </w:r>
          </w:p>
          <w:p w:rsidR="00C17E00" w:rsidRPr="00415C43" w:rsidRDefault="00C17E00" w:rsidP="009A08AD">
            <w:pPr>
              <w:ind w:firstLine="510"/>
              <w:jc w:val="both"/>
            </w:pPr>
            <w:r w:rsidRPr="00415C43">
              <w:t xml:space="preserve"> – 60 м – 1,10/0,45 га;</w:t>
            </w:r>
          </w:p>
          <w:p w:rsidR="00C17E00" w:rsidRPr="00415C43" w:rsidRDefault="00C17E00" w:rsidP="009A08AD">
            <w:pPr>
              <w:ind w:firstLine="510"/>
              <w:jc w:val="both"/>
            </w:pPr>
            <w:r w:rsidRPr="00415C43">
              <w:t xml:space="preserve"> – 70 м – 1,30/0,50 га;</w:t>
            </w:r>
          </w:p>
          <w:p w:rsidR="00C17E00" w:rsidRPr="00415C43" w:rsidRDefault="00C17E00" w:rsidP="009A08AD">
            <w:pPr>
              <w:ind w:firstLine="510"/>
              <w:jc w:val="both"/>
            </w:pPr>
            <w:r w:rsidRPr="00415C43">
              <w:t xml:space="preserve"> – 80 м – 1,40/0,55 га;</w:t>
            </w:r>
          </w:p>
          <w:p w:rsidR="00C17E00" w:rsidRPr="00415C43" w:rsidRDefault="00C17E00" w:rsidP="009A08AD">
            <w:pPr>
              <w:ind w:firstLine="510"/>
              <w:jc w:val="both"/>
            </w:pPr>
            <w:r w:rsidRPr="00415C43">
              <w:t xml:space="preserve"> – 90 м – 1,50/0,60 га;</w:t>
            </w:r>
          </w:p>
          <w:p w:rsidR="00C17E00" w:rsidRPr="00415C43" w:rsidRDefault="00C17E00" w:rsidP="009A08AD">
            <w:pPr>
              <w:ind w:firstLine="510"/>
              <w:jc w:val="both"/>
            </w:pPr>
            <w:r w:rsidRPr="00415C43">
              <w:t xml:space="preserve"> – 100 м – 1,65/0,70 га;</w:t>
            </w:r>
          </w:p>
          <w:p w:rsidR="00C17E00" w:rsidRPr="00415C43" w:rsidRDefault="00C17E00" w:rsidP="009A08AD">
            <w:pPr>
              <w:ind w:firstLine="510"/>
              <w:jc w:val="both"/>
            </w:pPr>
            <w:r w:rsidRPr="00415C43">
              <w:t xml:space="preserve"> – 110 м – 1,90/0,80 га;</w:t>
            </w:r>
          </w:p>
          <w:p w:rsidR="00C17E00" w:rsidRPr="00415C43" w:rsidRDefault="00C17E00" w:rsidP="009A08AD">
            <w:pPr>
              <w:ind w:firstLine="510"/>
              <w:jc w:val="both"/>
            </w:pPr>
            <w:r w:rsidRPr="00415C43">
              <w:t xml:space="preserve"> – 120 м – 2,10/0,90 га;</w:t>
            </w:r>
          </w:p>
          <w:p w:rsidR="00C17E00" w:rsidRPr="00415C43" w:rsidRDefault="00C17E00" w:rsidP="009A08AD">
            <w:pPr>
              <w:ind w:firstLine="510"/>
              <w:jc w:val="both"/>
            </w:pPr>
            <w:r w:rsidRPr="00415C43">
              <w:t>1.4 Размеры земельных участков для промежуточных радиорелейных станций с мачтой или башней высотой:</w:t>
            </w:r>
          </w:p>
          <w:p w:rsidR="00C17E00" w:rsidRPr="00415C43" w:rsidRDefault="00C17E00" w:rsidP="009A08AD">
            <w:pPr>
              <w:ind w:firstLine="510"/>
              <w:jc w:val="both"/>
            </w:pPr>
            <w:r w:rsidRPr="00415C43">
              <w:t xml:space="preserve"> – 30 м – 0,80/0,40 га;</w:t>
            </w:r>
          </w:p>
          <w:p w:rsidR="00C17E00" w:rsidRPr="00415C43" w:rsidRDefault="00C17E00" w:rsidP="009A08AD">
            <w:pPr>
              <w:ind w:firstLine="510"/>
              <w:jc w:val="both"/>
            </w:pPr>
            <w:r w:rsidRPr="00415C43">
              <w:t xml:space="preserve"> – 40 м – 0,85/0,45 га;</w:t>
            </w:r>
          </w:p>
          <w:p w:rsidR="00C17E00" w:rsidRPr="00415C43" w:rsidRDefault="00C17E00" w:rsidP="009A08AD">
            <w:pPr>
              <w:ind w:firstLine="510"/>
              <w:jc w:val="both"/>
            </w:pPr>
            <w:r w:rsidRPr="00415C43">
              <w:t xml:space="preserve"> – 50 м – 1,00/0,50 га;</w:t>
            </w:r>
          </w:p>
          <w:p w:rsidR="00C17E00" w:rsidRPr="00415C43" w:rsidRDefault="00C17E00" w:rsidP="009A08AD">
            <w:pPr>
              <w:ind w:firstLine="510"/>
              <w:jc w:val="both"/>
            </w:pPr>
            <w:r w:rsidRPr="00415C43">
              <w:t xml:space="preserve"> – 60 м – 1,10/0,55 га;</w:t>
            </w:r>
          </w:p>
          <w:p w:rsidR="00C17E00" w:rsidRPr="00415C43" w:rsidRDefault="00C17E00" w:rsidP="009A08AD">
            <w:pPr>
              <w:ind w:firstLine="510"/>
              <w:jc w:val="both"/>
            </w:pPr>
            <w:r w:rsidRPr="00415C43">
              <w:t xml:space="preserve"> – 70 м – 1,30/0,60 га;</w:t>
            </w:r>
          </w:p>
          <w:p w:rsidR="00C17E00" w:rsidRPr="00415C43" w:rsidRDefault="00C17E00" w:rsidP="009A08AD">
            <w:pPr>
              <w:ind w:firstLine="510"/>
              <w:jc w:val="both"/>
            </w:pPr>
            <w:r w:rsidRPr="00415C43">
              <w:t xml:space="preserve"> – 80 м – 1,40/0,65 га;</w:t>
            </w:r>
          </w:p>
          <w:p w:rsidR="00C17E00" w:rsidRPr="00415C43" w:rsidRDefault="00C17E00" w:rsidP="009A08AD">
            <w:pPr>
              <w:ind w:firstLine="510"/>
              <w:jc w:val="both"/>
            </w:pPr>
            <w:r w:rsidRPr="00415C43">
              <w:t xml:space="preserve"> – 90 м – 1,50/0,70 га;</w:t>
            </w:r>
          </w:p>
          <w:p w:rsidR="00C17E00" w:rsidRPr="00415C43" w:rsidRDefault="00C17E00" w:rsidP="009A08AD">
            <w:pPr>
              <w:ind w:firstLine="510"/>
              <w:jc w:val="both"/>
            </w:pPr>
            <w:r w:rsidRPr="00415C43">
              <w:t xml:space="preserve"> – 100 м – 1,65/0,80 га;</w:t>
            </w:r>
          </w:p>
          <w:p w:rsidR="00C17E00" w:rsidRPr="00415C43" w:rsidRDefault="00C17E00" w:rsidP="009A08AD">
            <w:pPr>
              <w:ind w:firstLine="510"/>
              <w:jc w:val="both"/>
            </w:pPr>
            <w:r w:rsidRPr="00415C43">
              <w:t xml:space="preserve"> – 110 м – 1,90/0,90 га;</w:t>
            </w:r>
          </w:p>
          <w:p w:rsidR="00C17E00" w:rsidRPr="00415C43" w:rsidRDefault="00C17E00" w:rsidP="009A08AD">
            <w:pPr>
              <w:ind w:firstLine="510"/>
              <w:jc w:val="both"/>
            </w:pPr>
            <w:r w:rsidRPr="00415C43">
              <w:t xml:space="preserve"> – 120 м – 2,10/1,00 га;</w:t>
            </w:r>
          </w:p>
          <w:p w:rsidR="00C17E00" w:rsidRPr="00415C43" w:rsidRDefault="00C17E00" w:rsidP="009A08AD">
            <w:pPr>
              <w:ind w:firstLine="510"/>
              <w:jc w:val="both"/>
            </w:pPr>
            <w:r w:rsidRPr="00415C43">
              <w:t>1.5 Размещение трасс (площадок) для линий связи (кабельных, воздушных и др.) и сооружений связи (приемо-передающих станций спутниковой связи) следует осуществлять в соответствии с Земельным кодексом Российской Федерации на землях связи.</w:t>
            </w:r>
          </w:p>
          <w:p w:rsidR="00C17E00" w:rsidRPr="00415C43" w:rsidRDefault="00C17E00" w:rsidP="009A08AD">
            <w:pPr>
              <w:widowControl w:val="0"/>
              <w:tabs>
                <w:tab w:val="left" w:pos="360"/>
                <w:tab w:val="left" w:pos="1155"/>
              </w:tabs>
              <w:suppressAutoHyphens/>
              <w:snapToGrid w:val="0"/>
              <w:ind w:firstLine="510"/>
              <w:jc w:val="both"/>
              <w:rPr>
                <w:b/>
              </w:rPr>
            </w:pPr>
            <w:r w:rsidRPr="00415C43">
              <w:rPr>
                <w:b/>
              </w:rPr>
              <w:t>2. Минимальные отступы зданий, строений и сооружений от границ земельных участков.</w:t>
            </w:r>
          </w:p>
          <w:p w:rsidR="00C17E00" w:rsidRPr="00415C43" w:rsidRDefault="00C17E00" w:rsidP="009A08AD">
            <w:pPr>
              <w:ind w:firstLine="510"/>
              <w:jc w:val="both"/>
            </w:pPr>
            <w:r w:rsidRPr="00415C43">
              <w:t xml:space="preserve">2.1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17E00" w:rsidRPr="00415C43" w:rsidRDefault="00C17E00" w:rsidP="009A08AD">
            <w:pPr>
              <w:ind w:firstLine="510"/>
              <w:jc w:val="both"/>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17E00" w:rsidRPr="00415C43" w:rsidRDefault="00C17E00" w:rsidP="009A08AD">
            <w:pPr>
              <w:ind w:firstLine="510"/>
              <w:jc w:val="both"/>
            </w:pPr>
            <w:r w:rsidRPr="00415C43">
              <w:t>2.3 Расстояние между зданиями и объектами капитального строительства следует принимать на основе расчетов инсоляции и освещенности, а также в соответствии с противопожарными требованиями и санитарными нормами.</w:t>
            </w:r>
          </w:p>
          <w:p w:rsidR="00C17E00" w:rsidRPr="00415C43" w:rsidRDefault="00C17E00" w:rsidP="009A08AD">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C17E00" w:rsidRPr="00415C43" w:rsidRDefault="00C17E00" w:rsidP="009A08AD">
            <w:pPr>
              <w:autoSpaceDE w:val="0"/>
              <w:autoSpaceDN w:val="0"/>
              <w:adjustRightInd w:val="0"/>
              <w:ind w:firstLine="510"/>
              <w:jc w:val="both"/>
            </w:pPr>
            <w:r w:rsidRPr="00415C43">
              <w:t>3.1 Максимальная высота узловых и промежуточных радиорелейных станций с мачтой или башней высотой – 120 м.</w:t>
            </w:r>
          </w:p>
          <w:p w:rsidR="00C17E00" w:rsidRPr="00415C43" w:rsidRDefault="00C17E00" w:rsidP="009A08AD">
            <w:pPr>
              <w:widowControl w:val="0"/>
              <w:tabs>
                <w:tab w:val="left" w:pos="1155"/>
              </w:tabs>
              <w:suppressAutoHyphens/>
              <w:snapToGrid w:val="0"/>
              <w:ind w:firstLine="510"/>
              <w:jc w:val="both"/>
              <w:rPr>
                <w:b/>
              </w:rPr>
            </w:pPr>
            <w:r w:rsidRPr="00415C43">
              <w:rPr>
                <w:b/>
              </w:rPr>
              <w:t>4. Максимальный процент застройки в границах земельного участка.</w:t>
            </w:r>
          </w:p>
          <w:p w:rsidR="00C17E00" w:rsidRPr="00415C43" w:rsidRDefault="00C17E00" w:rsidP="009A08AD">
            <w:pPr>
              <w:ind w:firstLine="510"/>
              <w:jc w:val="both"/>
            </w:pPr>
            <w:r w:rsidRPr="00415C43">
              <w:t>4.1 Максимальный процент застройки – 50%.</w:t>
            </w:r>
          </w:p>
        </w:tc>
      </w:tr>
      <w:tr w:rsidR="00C17E00" w:rsidRPr="00415C43" w:rsidTr="004827B2">
        <w:tc>
          <w:tcPr>
            <w:tcW w:w="851" w:type="dxa"/>
            <w:vMerge/>
            <w:tcBorders>
              <w:right w:val="single" w:sz="4" w:space="0" w:color="auto"/>
            </w:tcBorders>
          </w:tcPr>
          <w:p w:rsidR="00C17E00" w:rsidRPr="00415C43" w:rsidRDefault="00C17E00" w:rsidP="00222F71">
            <w:pPr>
              <w:suppressAutoHyphens/>
              <w:snapToGrid w:val="0"/>
              <w:jc w:val="center"/>
              <w:rPr>
                <w:lang w:eastAsia="ar-SA"/>
              </w:rPr>
            </w:pPr>
          </w:p>
        </w:tc>
        <w:tc>
          <w:tcPr>
            <w:tcW w:w="2551" w:type="dxa"/>
            <w:tcBorders>
              <w:left w:val="single" w:sz="4" w:space="0" w:color="auto"/>
            </w:tcBorders>
          </w:tcPr>
          <w:p w:rsidR="00C17E00" w:rsidRPr="00415C43" w:rsidRDefault="00C17E00" w:rsidP="00222F71">
            <w:pPr>
              <w:suppressAutoHyphens/>
              <w:jc w:val="both"/>
              <w:rPr>
                <w:lang w:eastAsia="ar-SA"/>
              </w:rPr>
            </w:pPr>
            <w:r w:rsidRPr="00415C43">
              <w:rPr>
                <w:lang w:eastAsia="ar-SA"/>
              </w:rPr>
              <w:t>-  Общежития</w:t>
            </w:r>
          </w:p>
        </w:tc>
        <w:tc>
          <w:tcPr>
            <w:tcW w:w="11907" w:type="dxa"/>
          </w:tcPr>
          <w:p w:rsidR="00C17E00" w:rsidRPr="00415C43" w:rsidRDefault="00C17E00" w:rsidP="009A08AD">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17E00" w:rsidRPr="00415C43" w:rsidRDefault="00C17E00" w:rsidP="009A08AD">
            <w:pPr>
              <w:autoSpaceDE w:val="0"/>
              <w:autoSpaceDN w:val="0"/>
              <w:adjustRightInd w:val="0"/>
              <w:ind w:firstLine="510"/>
              <w:jc w:val="both"/>
            </w:pPr>
            <w:r w:rsidRPr="00415C43">
              <w:t xml:space="preserve">1.1 Жилые помещения в общежитиях предоставляются из расчета не менее </w:t>
            </w:r>
            <w:smartTag w:uri="urn:schemas-microsoft-com:office:smarttags" w:element="metricconverter">
              <w:smartTagPr>
                <w:attr w:name="ProductID" w:val="50 м"/>
              </w:smartTagPr>
              <w:r w:rsidRPr="00415C43">
                <w:t>9 м</w:t>
              </w:r>
              <w:r w:rsidRPr="00415C43">
                <w:rPr>
                  <w:vertAlign w:val="superscript"/>
                </w:rPr>
                <w:t>2</w:t>
              </w:r>
            </w:smartTag>
            <w:r w:rsidRPr="00415C43">
              <w:rPr>
                <w:vertAlign w:val="superscript"/>
              </w:rPr>
              <w:t xml:space="preserve"> </w:t>
            </w:r>
            <w:r w:rsidRPr="00415C43">
              <w:t xml:space="preserve">жилой площади на 1 человека. </w:t>
            </w:r>
          </w:p>
          <w:p w:rsidR="00C17E00" w:rsidRPr="00415C43" w:rsidRDefault="00C17E00" w:rsidP="009A08AD">
            <w:pPr>
              <w:autoSpaceDE w:val="0"/>
              <w:autoSpaceDN w:val="0"/>
              <w:adjustRightInd w:val="0"/>
              <w:ind w:firstLine="510"/>
              <w:jc w:val="both"/>
            </w:pPr>
            <w:r w:rsidRPr="00415C43">
              <w:t xml:space="preserve">1.2 Площадь участка на одного проживающего при вместимости общежитий: </w:t>
            </w:r>
          </w:p>
          <w:p w:rsidR="00C17E00" w:rsidRPr="00415C43" w:rsidRDefault="00C17E00" w:rsidP="009A08AD">
            <w:pPr>
              <w:autoSpaceDE w:val="0"/>
              <w:autoSpaceDN w:val="0"/>
              <w:adjustRightInd w:val="0"/>
              <w:ind w:firstLine="510"/>
              <w:jc w:val="both"/>
            </w:pPr>
            <w:r w:rsidRPr="00415C43">
              <w:t xml:space="preserve">-до 50 чел – </w:t>
            </w:r>
            <w:smartTag w:uri="urn:schemas-microsoft-com:office:smarttags" w:element="metricconverter">
              <w:smartTagPr>
                <w:attr w:name="ProductID" w:val="50 м"/>
              </w:smartTagPr>
              <w:r w:rsidRPr="00415C43">
                <w:t>45 м</w:t>
              </w:r>
              <w:r w:rsidRPr="00415C43">
                <w:rPr>
                  <w:vertAlign w:val="superscript"/>
                </w:rPr>
                <w:t>2</w:t>
              </w:r>
            </w:smartTag>
            <w:r w:rsidRPr="00415C43">
              <w:t>.</w:t>
            </w:r>
          </w:p>
          <w:p w:rsidR="00026D39" w:rsidRPr="00415C43" w:rsidRDefault="00026D39" w:rsidP="009A08AD">
            <w:pPr>
              <w:autoSpaceDE w:val="0"/>
              <w:autoSpaceDN w:val="0"/>
              <w:adjustRightInd w:val="0"/>
              <w:ind w:firstLine="510"/>
              <w:jc w:val="both"/>
            </w:pPr>
            <w:r w:rsidRPr="00415C43">
              <w:t>1.3 Площадь участка существующего объекта – в фактических кадастровых границах.</w:t>
            </w:r>
          </w:p>
          <w:p w:rsidR="00C17E00" w:rsidRPr="00415C43" w:rsidRDefault="00C17E00" w:rsidP="009A08AD">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17E00" w:rsidRPr="00415C43" w:rsidRDefault="00C17E00" w:rsidP="009A08AD">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17E00" w:rsidRPr="00415C43" w:rsidRDefault="00C17E00" w:rsidP="009A08AD">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17E00" w:rsidRPr="00415C43" w:rsidRDefault="00C17E00" w:rsidP="009A08AD">
            <w:pPr>
              <w:autoSpaceDE w:val="0"/>
              <w:autoSpaceDN w:val="0"/>
              <w:adjustRightInd w:val="0"/>
              <w:ind w:firstLine="510"/>
              <w:jc w:val="both"/>
            </w:pPr>
            <w:r w:rsidRPr="00415C43">
              <w:t xml:space="preserve">2.3 Расстояния между общежитиями и общественными, жилыми, а также производственными зданиями следует принимать в соответствии с гигиеническими </w:t>
            </w:r>
            <w:hyperlink r:id="rId39"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C17E00" w:rsidRPr="00415C43" w:rsidRDefault="00C17E00" w:rsidP="009A08AD">
            <w:pPr>
              <w:autoSpaceDE w:val="0"/>
              <w:autoSpaceDN w:val="0"/>
              <w:adjustRightInd w:val="0"/>
              <w:ind w:firstLine="510"/>
              <w:jc w:val="both"/>
            </w:pPr>
            <w:r w:rsidRPr="00415C43">
              <w:t xml:space="preserve">2.4 Расстояние от мусоросборников до здания общежития, детских игровых площадок, мест отдыха и занятий спортом должно быть не менее </w:t>
            </w:r>
            <w:smartTag w:uri="urn:schemas-microsoft-com:office:smarttags" w:element="metricconverter">
              <w:smartTagPr>
                <w:attr w:name="ProductID" w:val="50 м"/>
              </w:smartTagPr>
              <w:r w:rsidRPr="00415C43">
                <w:t>20 м</w:t>
              </w:r>
            </w:smartTag>
            <w:r w:rsidRPr="00415C43">
              <w:t xml:space="preserve"> и не более </w:t>
            </w:r>
            <w:smartTag w:uri="urn:schemas-microsoft-com:office:smarttags" w:element="metricconverter">
              <w:smartTagPr>
                <w:attr w:name="ProductID" w:val="50 м"/>
              </w:smartTagPr>
              <w:r w:rsidRPr="00415C43">
                <w:t>100 м</w:t>
              </w:r>
            </w:smartTag>
            <w:r w:rsidRPr="00415C43">
              <w:t>.</w:t>
            </w:r>
          </w:p>
          <w:p w:rsidR="00C17E00" w:rsidRPr="00415C43" w:rsidRDefault="00C17E00" w:rsidP="009A08AD">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17E00" w:rsidRPr="00415C43" w:rsidRDefault="00C17E00" w:rsidP="009A08AD">
            <w:pPr>
              <w:autoSpaceDE w:val="0"/>
              <w:autoSpaceDN w:val="0"/>
              <w:adjustRightInd w:val="0"/>
              <w:ind w:firstLine="510"/>
              <w:jc w:val="both"/>
            </w:pPr>
            <w:r w:rsidRPr="00415C43">
              <w:t>3.1 Максимальное количество этажей – 2.</w:t>
            </w:r>
          </w:p>
          <w:p w:rsidR="00C17E00" w:rsidRPr="00415C43" w:rsidRDefault="00C17E00" w:rsidP="009A08AD">
            <w:pPr>
              <w:suppressAutoHyphens/>
              <w:ind w:firstLine="510"/>
              <w:jc w:val="both"/>
            </w:pPr>
            <w:r w:rsidRPr="00415C43">
              <w:rPr>
                <w:b/>
              </w:rPr>
              <w:t xml:space="preserve">4. Максимальный процент застройки в границах земельного участка. </w:t>
            </w:r>
          </w:p>
          <w:p w:rsidR="00C17E00" w:rsidRPr="00415C43" w:rsidRDefault="00C17E00" w:rsidP="009A08AD">
            <w:pPr>
              <w:suppressAutoHyphens/>
              <w:ind w:firstLine="510"/>
              <w:jc w:val="both"/>
              <w:rPr>
                <w:lang w:eastAsia="ar-SA"/>
              </w:rPr>
            </w:pPr>
            <w:r w:rsidRPr="00415C43">
              <w:t>4.1  Максимальный процент застройки -  60%.</w:t>
            </w:r>
          </w:p>
        </w:tc>
      </w:tr>
      <w:tr w:rsidR="00C17E00" w:rsidRPr="00415C43" w:rsidTr="004827B2">
        <w:tc>
          <w:tcPr>
            <w:tcW w:w="851" w:type="dxa"/>
            <w:vMerge/>
            <w:tcBorders>
              <w:right w:val="single" w:sz="4" w:space="0" w:color="auto"/>
            </w:tcBorders>
          </w:tcPr>
          <w:p w:rsidR="00C17E00" w:rsidRPr="00415C43" w:rsidRDefault="00C17E00" w:rsidP="00222F71">
            <w:pPr>
              <w:suppressAutoHyphens/>
              <w:snapToGrid w:val="0"/>
              <w:jc w:val="center"/>
              <w:rPr>
                <w:lang w:eastAsia="ar-SA"/>
              </w:rPr>
            </w:pPr>
          </w:p>
        </w:tc>
        <w:tc>
          <w:tcPr>
            <w:tcW w:w="2551" w:type="dxa"/>
            <w:tcBorders>
              <w:left w:val="single" w:sz="4" w:space="0" w:color="auto"/>
            </w:tcBorders>
          </w:tcPr>
          <w:p w:rsidR="00C17E00" w:rsidRPr="00415C43" w:rsidRDefault="00C17E00" w:rsidP="00222F71">
            <w:pPr>
              <w:suppressAutoHyphens/>
              <w:rPr>
                <w:lang w:eastAsia="ar-SA"/>
              </w:rPr>
            </w:pPr>
            <w:r w:rsidRPr="00415C43">
              <w:rPr>
                <w:lang w:eastAsia="ar-SA"/>
              </w:rPr>
              <w:t xml:space="preserve">-  </w:t>
            </w:r>
            <w:r w:rsidRPr="00415C43">
              <w:t>Рынки открытые и закрытые</w:t>
            </w:r>
          </w:p>
          <w:p w:rsidR="00C17E00" w:rsidRPr="00415C43" w:rsidRDefault="00C17E00" w:rsidP="00222F71">
            <w:pPr>
              <w:suppressAutoHyphens/>
              <w:jc w:val="both"/>
              <w:rPr>
                <w:lang w:eastAsia="ar-SA"/>
              </w:rPr>
            </w:pPr>
          </w:p>
        </w:tc>
        <w:tc>
          <w:tcPr>
            <w:tcW w:w="11907" w:type="dxa"/>
          </w:tcPr>
          <w:p w:rsidR="00C17E00" w:rsidRPr="00415C43" w:rsidRDefault="00C17E00" w:rsidP="009A08AD">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C17E00" w:rsidRPr="00415C43" w:rsidRDefault="00C17E00" w:rsidP="00A545E7">
            <w:pPr>
              <w:ind w:firstLine="510"/>
              <w:jc w:val="both"/>
              <w:rPr>
                <w:bCs/>
              </w:rPr>
            </w:pPr>
            <w:r w:rsidRPr="00415C43">
              <w:t>1.1</w:t>
            </w:r>
            <w:r w:rsidRPr="00415C43">
              <w:rPr>
                <w:b/>
              </w:rPr>
              <w:t xml:space="preserve"> </w:t>
            </w:r>
            <w:r w:rsidRPr="00415C43">
              <w:t>Размеры земельных участков</w:t>
            </w:r>
            <w:r w:rsidRPr="00415C43">
              <w:rPr>
                <w:bCs/>
              </w:rPr>
              <w:t xml:space="preserve">  для рыночных комплексов розничной торговли: </w:t>
            </w:r>
          </w:p>
          <w:p w:rsidR="00C17E00" w:rsidRPr="00415C43" w:rsidRDefault="00C17E00" w:rsidP="00A545E7">
            <w:pPr>
              <w:ind w:firstLine="510"/>
              <w:jc w:val="both"/>
              <w:rPr>
                <w:bCs/>
              </w:rPr>
            </w:pPr>
            <w:r w:rsidRPr="00415C43">
              <w:rPr>
                <w:bCs/>
              </w:rPr>
              <w:t xml:space="preserve">- </w:t>
            </w:r>
            <w:r w:rsidRPr="00415C43">
              <w:rPr>
                <w:bCs/>
                <w:spacing w:val="-2"/>
              </w:rPr>
              <w:t xml:space="preserve">14 </w:t>
            </w:r>
            <w:r w:rsidRPr="00415C43">
              <w:rPr>
                <w:bCs/>
              </w:rPr>
              <w:t>м</w:t>
            </w:r>
            <w:r w:rsidRPr="00415C43">
              <w:rPr>
                <w:bCs/>
                <w:vertAlign w:val="superscript"/>
              </w:rPr>
              <w:t>2</w:t>
            </w:r>
            <w:r w:rsidRPr="00415C43">
              <w:rPr>
                <w:bCs/>
                <w:spacing w:val="-2"/>
              </w:rPr>
              <w:t>– при торг. площади</w:t>
            </w:r>
            <w:r w:rsidRPr="00415C43">
              <w:rPr>
                <w:bCs/>
              </w:rPr>
              <w:t xml:space="preserve"> комплекса до </w:t>
            </w:r>
            <w:smartTag w:uri="urn:schemas-microsoft-com:office:smarttags" w:element="metricconverter">
              <w:smartTagPr>
                <w:attr w:name="ProductID" w:val="50 м"/>
              </w:smartTagPr>
              <w:r w:rsidRPr="00415C43">
                <w:rPr>
                  <w:bCs/>
                </w:rPr>
                <w:t>600 м</w:t>
              </w:r>
              <w:r w:rsidRPr="00415C43">
                <w:rPr>
                  <w:bCs/>
                  <w:vertAlign w:val="superscript"/>
                </w:rPr>
                <w:t>2</w:t>
              </w:r>
              <w:r w:rsidRPr="00415C43">
                <w:rPr>
                  <w:bCs/>
                </w:rPr>
                <w:t>.</w:t>
              </w:r>
            </w:smartTag>
          </w:p>
          <w:p w:rsidR="00C17E00" w:rsidRPr="00415C43" w:rsidRDefault="00C17E00" w:rsidP="00A545E7">
            <w:pPr>
              <w:ind w:firstLine="510"/>
              <w:jc w:val="both"/>
              <w:rPr>
                <w:bCs/>
              </w:rPr>
            </w:pPr>
            <w:r w:rsidRPr="00415C43">
              <w:rPr>
                <w:bCs/>
              </w:rPr>
              <w:t>1.2 Для рыночных комплексов  на 1 торговое место следует принимать 6 м</w:t>
            </w:r>
            <w:r w:rsidRPr="00415C43">
              <w:rPr>
                <w:bCs/>
                <w:vertAlign w:val="superscript"/>
              </w:rPr>
              <w:t>2</w:t>
            </w:r>
            <w:r w:rsidRPr="00415C43">
              <w:rPr>
                <w:bCs/>
              </w:rPr>
              <w:t xml:space="preserve"> торговой площади.</w:t>
            </w:r>
          </w:p>
          <w:p w:rsidR="00C17E00" w:rsidRPr="00415C43" w:rsidRDefault="00C17E00" w:rsidP="009A08AD">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C17E00" w:rsidRPr="00415C43" w:rsidRDefault="00C17E00" w:rsidP="009A08AD">
            <w:pPr>
              <w:autoSpaceDE w:val="0"/>
              <w:autoSpaceDN w:val="0"/>
              <w:adjustRightInd w:val="0"/>
              <w:ind w:firstLine="510"/>
              <w:jc w:val="both"/>
            </w:pPr>
            <w:r w:rsidRPr="00415C43">
              <w:t xml:space="preserve">2.1 Расстояние от границ производственных участков расположенных в общественно-деловой зоне до общественных зданий следует принимать не менее </w:t>
            </w:r>
            <w:smartTag w:uri="urn:schemas-microsoft-com:office:smarttags" w:element="metricconverter">
              <w:smartTagPr>
                <w:attr w:name="ProductID" w:val="50 м"/>
              </w:smartTagPr>
              <w:r w:rsidRPr="00415C43">
                <w:t>50 м</w:t>
              </w:r>
            </w:smartTag>
            <w:r w:rsidRPr="00415C43">
              <w:t>.</w:t>
            </w:r>
          </w:p>
          <w:p w:rsidR="00C17E00" w:rsidRPr="00415C43" w:rsidRDefault="00C17E00" w:rsidP="009A08AD">
            <w:pPr>
              <w:autoSpaceDE w:val="0"/>
              <w:autoSpaceDN w:val="0"/>
              <w:adjustRightInd w:val="0"/>
              <w:ind w:firstLine="510"/>
              <w:jc w:val="both"/>
            </w:pPr>
            <w:r w:rsidRPr="00415C43">
              <w:t xml:space="preserve">2.2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5 метров</w:t>
              </w:r>
            </w:smartTag>
            <w:r w:rsidRPr="00415C43">
              <w:t>.</w:t>
            </w:r>
          </w:p>
          <w:p w:rsidR="00C17E00" w:rsidRPr="00415C43" w:rsidRDefault="00C17E00" w:rsidP="009A08AD">
            <w:pPr>
              <w:autoSpaceDE w:val="0"/>
              <w:autoSpaceDN w:val="0"/>
              <w:adjustRightInd w:val="0"/>
              <w:ind w:firstLine="510"/>
              <w:jc w:val="both"/>
            </w:pPr>
            <w:r w:rsidRPr="00415C43">
              <w:t xml:space="preserve">2.3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0 м"/>
              </w:smartTagPr>
              <w:r w:rsidRPr="00415C43">
                <w:t>3 метров</w:t>
              </w:r>
            </w:smartTag>
            <w:r w:rsidRPr="00415C43">
              <w:t>.</w:t>
            </w:r>
          </w:p>
          <w:p w:rsidR="00C17E00" w:rsidRPr="00415C43" w:rsidRDefault="00C17E00" w:rsidP="009A08AD">
            <w:pPr>
              <w:autoSpaceDE w:val="0"/>
              <w:autoSpaceDN w:val="0"/>
              <w:adjustRightInd w:val="0"/>
              <w:ind w:firstLine="510"/>
              <w:jc w:val="both"/>
            </w:pPr>
            <w:r w:rsidRPr="00415C43">
              <w:t xml:space="preserve">2.4 Расстояния между общественными, жилыми, а также производственными зданиями следует принимать в соответствии с гигиеническими </w:t>
            </w:r>
            <w:hyperlink r:id="rId40" w:history="1">
              <w:r w:rsidRPr="00415C43">
                <w:t>требованиями</w:t>
              </w:r>
            </w:hyperlink>
            <w:r w:rsidRPr="00415C43">
              <w:t xml:space="preserve"> к инсоляции и солнцезащите помещений жилых и общественных зданий и территорий, а также в соответствии с противопожарными требованиями и санитарными разрывами.</w:t>
            </w:r>
          </w:p>
          <w:p w:rsidR="00C17E00" w:rsidRPr="00415C43" w:rsidRDefault="00C17E00" w:rsidP="009A08AD">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17E00" w:rsidRPr="00415C43" w:rsidRDefault="00C17E00" w:rsidP="009A08AD">
            <w:pPr>
              <w:autoSpaceDE w:val="0"/>
              <w:autoSpaceDN w:val="0"/>
              <w:adjustRightInd w:val="0"/>
              <w:ind w:firstLine="510"/>
              <w:jc w:val="both"/>
            </w:pPr>
            <w:r w:rsidRPr="00415C43">
              <w:t>3.1 Максимальное количество этажей – 1.</w:t>
            </w:r>
          </w:p>
          <w:p w:rsidR="00C17E00" w:rsidRPr="00415C43" w:rsidRDefault="00C17E00" w:rsidP="009A08AD">
            <w:pPr>
              <w:ind w:firstLine="510"/>
              <w:jc w:val="both"/>
              <w:rPr>
                <w:b/>
              </w:rPr>
            </w:pPr>
            <w:r w:rsidRPr="00415C43">
              <w:rPr>
                <w:b/>
              </w:rPr>
              <w:t>4. Максимальный процент застройки в границах земельного участка.</w:t>
            </w:r>
          </w:p>
          <w:p w:rsidR="00C17E00" w:rsidRPr="00415C43" w:rsidRDefault="00C17E00" w:rsidP="003234DB">
            <w:pPr>
              <w:ind w:firstLine="510"/>
              <w:jc w:val="both"/>
            </w:pPr>
            <w:r w:rsidRPr="00415C43">
              <w:t>4.1 Максимальный процент застройки - 60%.</w:t>
            </w:r>
          </w:p>
        </w:tc>
      </w:tr>
      <w:tr w:rsidR="00C17E00" w:rsidRPr="00415C43" w:rsidTr="004827B2">
        <w:tc>
          <w:tcPr>
            <w:tcW w:w="15309" w:type="dxa"/>
            <w:gridSpan w:val="3"/>
          </w:tcPr>
          <w:p w:rsidR="00C17E00" w:rsidRPr="00415C43" w:rsidRDefault="00C17E00" w:rsidP="009A08AD">
            <w:pPr>
              <w:tabs>
                <w:tab w:val="left" w:pos="2730"/>
                <w:tab w:val="center" w:pos="7801"/>
              </w:tabs>
              <w:autoSpaceDE w:val="0"/>
              <w:autoSpaceDN w:val="0"/>
              <w:adjustRightInd w:val="0"/>
              <w:ind w:firstLine="510"/>
              <w:jc w:val="center"/>
              <w:rPr>
                <w:b/>
              </w:rPr>
            </w:pPr>
            <w:r w:rsidRPr="00415C43">
              <w:rPr>
                <w:b/>
                <w:lang w:eastAsia="ar-SA"/>
              </w:rPr>
              <w:t>Параметры разрешенного строительства, реконструкция объектов капитального строительства.</w:t>
            </w:r>
          </w:p>
        </w:tc>
      </w:tr>
      <w:tr w:rsidR="00C17E00" w:rsidRPr="00415C43" w:rsidTr="004827B2">
        <w:tc>
          <w:tcPr>
            <w:tcW w:w="851" w:type="dxa"/>
            <w:tcBorders>
              <w:right w:val="single" w:sz="4" w:space="0" w:color="auto"/>
            </w:tcBorders>
          </w:tcPr>
          <w:p w:rsidR="00C17E00" w:rsidRPr="00415C43" w:rsidRDefault="00C17E00" w:rsidP="009A08AD">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4.</w:t>
            </w:r>
          </w:p>
        </w:tc>
        <w:tc>
          <w:tcPr>
            <w:tcW w:w="2551" w:type="dxa"/>
            <w:tcBorders>
              <w:left w:val="single" w:sz="4" w:space="0" w:color="auto"/>
            </w:tcBorders>
          </w:tcPr>
          <w:p w:rsidR="00C17E00" w:rsidRPr="00415C43" w:rsidRDefault="00C17E00" w:rsidP="009A08AD">
            <w:pPr>
              <w:suppressAutoHyphens/>
              <w:snapToGrid w:val="0"/>
              <w:spacing w:line="70" w:lineRule="atLeast"/>
              <w:rPr>
                <w:lang w:eastAsia="ar-SA"/>
              </w:rPr>
            </w:pPr>
            <w:r w:rsidRPr="00415C43">
              <w:rPr>
                <w:lang w:eastAsia="ar-SA"/>
              </w:rPr>
              <w:t>Архитектурно-строительные требования</w:t>
            </w:r>
          </w:p>
        </w:tc>
        <w:tc>
          <w:tcPr>
            <w:tcW w:w="11907" w:type="dxa"/>
          </w:tcPr>
          <w:p w:rsidR="00C17E00" w:rsidRPr="00415C43" w:rsidRDefault="00C17E00" w:rsidP="0049778C">
            <w:pPr>
              <w:numPr>
                <w:ilvl w:val="0"/>
                <w:numId w:val="8"/>
              </w:numPr>
              <w:tabs>
                <w:tab w:val="num" w:pos="196"/>
              </w:tabs>
              <w:suppressAutoHyphens/>
              <w:ind w:left="0" w:firstLine="510"/>
              <w:jc w:val="both"/>
              <w:rPr>
                <w:lang w:eastAsia="ar-SA"/>
              </w:rPr>
            </w:pPr>
            <w:r w:rsidRPr="00415C43">
              <w:rPr>
                <w:lang w:eastAsia="ar-SA"/>
              </w:rPr>
              <w:t>Минимальный размер земельных участков определяются в соответствии с проектом планировки и СП 42.13330.2016.</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Минимальные отступы от красной линии улиц - в соответствии с проектом планировки.</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Высота зданий и максимальный процент застройки определяется проектом планировки;</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Иные параметры принимаются в соответствии с проектом планировки и со СНиП 31-05-2003 «Общественные здания административного назначения».</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Новое и реконструируемое строительство вести на конкурсной основе, по индивидуальным проектам и с  соблюдением регламентов зон охраны объектов культурного наследия.</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Формирование общественно-деловой зоны должно осуществляться комплексно, включая: организацию системы взаимосвязанных пространств-площадок (для отдыха, спорта и т.д.) и пешеходных путей, инженерное обеспечение, внешнее благоустройство и озеленение.</w:t>
            </w:r>
          </w:p>
          <w:p w:rsidR="00C17E00" w:rsidRPr="00415C43" w:rsidRDefault="00C17E00" w:rsidP="0049778C">
            <w:pPr>
              <w:numPr>
                <w:ilvl w:val="0"/>
                <w:numId w:val="8"/>
              </w:numPr>
              <w:tabs>
                <w:tab w:val="num" w:pos="224"/>
              </w:tabs>
              <w:suppressAutoHyphens/>
              <w:ind w:left="0" w:firstLine="510"/>
              <w:jc w:val="both"/>
              <w:rPr>
                <w:lang w:eastAsia="ar-SA"/>
              </w:rPr>
            </w:pPr>
            <w:r w:rsidRPr="00415C43">
              <w:rPr>
                <w:lang w:eastAsia="ar-SA"/>
              </w:rPr>
              <w:t>Применение высококачественных материалов для отделки фасадов.</w:t>
            </w:r>
          </w:p>
          <w:p w:rsidR="00C17E00" w:rsidRPr="00415C43" w:rsidRDefault="00C17E00" w:rsidP="005F04D8">
            <w:pPr>
              <w:numPr>
                <w:ilvl w:val="0"/>
                <w:numId w:val="8"/>
              </w:numPr>
              <w:tabs>
                <w:tab w:val="num" w:pos="224"/>
              </w:tabs>
              <w:suppressAutoHyphens/>
              <w:ind w:left="0" w:firstLine="510"/>
              <w:jc w:val="both"/>
              <w:rPr>
                <w:lang w:eastAsia="ar-SA"/>
              </w:rPr>
            </w:pPr>
            <w:r w:rsidRPr="00415C43">
              <w:rPr>
                <w:lang w:eastAsia="ar-SA"/>
              </w:rPr>
              <w:t>В общественных зданиях и сооружениях следует создавать равные возможности получения услуг всеми категориями населения, в том числе и маломобильными, согласно (СП 59.13330.2016).</w:t>
            </w:r>
          </w:p>
        </w:tc>
      </w:tr>
      <w:tr w:rsidR="00C17E00" w:rsidRPr="00415C43" w:rsidTr="004827B2">
        <w:tc>
          <w:tcPr>
            <w:tcW w:w="15309" w:type="dxa"/>
            <w:gridSpan w:val="3"/>
            <w:vAlign w:val="center"/>
          </w:tcPr>
          <w:p w:rsidR="00C17E00" w:rsidRPr="00415C43" w:rsidRDefault="00C17E00" w:rsidP="009A08AD">
            <w:pPr>
              <w:suppressAutoHyphens/>
              <w:ind w:left="510"/>
              <w:jc w:val="center"/>
              <w:rPr>
                <w:lang w:eastAsia="ar-SA"/>
              </w:rPr>
            </w:pPr>
            <w:r w:rsidRPr="00415C43">
              <w:rPr>
                <w:b/>
                <w:lang w:eastAsia="ar-SA"/>
              </w:rPr>
              <w:t>Ограничения использования земельных участков и объектов капитального строительства.</w:t>
            </w:r>
          </w:p>
        </w:tc>
      </w:tr>
      <w:tr w:rsidR="00C17E00" w:rsidRPr="00415C43" w:rsidTr="004827B2">
        <w:tc>
          <w:tcPr>
            <w:tcW w:w="851" w:type="dxa"/>
            <w:tcBorders>
              <w:right w:val="single" w:sz="4" w:space="0" w:color="auto"/>
            </w:tcBorders>
          </w:tcPr>
          <w:p w:rsidR="00C17E00" w:rsidRPr="00415C43" w:rsidRDefault="00C17E00" w:rsidP="009A08AD">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5.</w:t>
            </w:r>
          </w:p>
        </w:tc>
        <w:tc>
          <w:tcPr>
            <w:tcW w:w="2551" w:type="dxa"/>
            <w:tcBorders>
              <w:left w:val="single" w:sz="4" w:space="0" w:color="auto"/>
            </w:tcBorders>
          </w:tcPr>
          <w:p w:rsidR="00C17E00" w:rsidRPr="00415C43" w:rsidRDefault="00C17E00" w:rsidP="009A08AD">
            <w:pPr>
              <w:suppressAutoHyphens/>
              <w:snapToGrid w:val="0"/>
              <w:rPr>
                <w:lang w:eastAsia="ar-SA"/>
              </w:rPr>
            </w:pPr>
            <w:r w:rsidRPr="00415C43">
              <w:rPr>
                <w:lang w:eastAsia="ar-SA"/>
              </w:rPr>
              <w:t>Санитарно-гигиенические и экологические требования</w:t>
            </w:r>
          </w:p>
        </w:tc>
        <w:tc>
          <w:tcPr>
            <w:tcW w:w="11907" w:type="dxa"/>
          </w:tcPr>
          <w:p w:rsidR="00C17E00" w:rsidRPr="00415C43" w:rsidRDefault="00C17E00" w:rsidP="00EA479F">
            <w:pPr>
              <w:widowControl w:val="0"/>
              <w:numPr>
                <w:ilvl w:val="0"/>
                <w:numId w:val="10"/>
              </w:numPr>
              <w:tabs>
                <w:tab w:val="clear" w:pos="360"/>
                <w:tab w:val="left" w:pos="744"/>
                <w:tab w:val="left" w:pos="1155"/>
              </w:tabs>
              <w:suppressAutoHyphens/>
              <w:snapToGrid w:val="0"/>
              <w:ind w:left="460" w:firstLine="0"/>
              <w:jc w:val="both"/>
              <w:rPr>
                <w:lang w:eastAsia="ar-SA"/>
              </w:rPr>
            </w:pPr>
            <w:r w:rsidRPr="00415C43">
              <w:rPr>
                <w:lang w:eastAsia="ar-SA"/>
              </w:rPr>
              <w:t>Благоустройство территории в соответствии с проектом планировки.</w:t>
            </w:r>
          </w:p>
          <w:p w:rsidR="00C17E00" w:rsidRPr="00415C43" w:rsidRDefault="00C17E00" w:rsidP="0049778C">
            <w:pPr>
              <w:widowControl w:val="0"/>
              <w:numPr>
                <w:ilvl w:val="0"/>
                <w:numId w:val="10"/>
              </w:numPr>
              <w:tabs>
                <w:tab w:val="left" w:pos="360"/>
              </w:tabs>
              <w:suppressAutoHyphens/>
              <w:snapToGrid w:val="0"/>
              <w:ind w:left="0" w:firstLine="510"/>
              <w:jc w:val="both"/>
              <w:rPr>
                <w:lang w:eastAsia="ar-SA"/>
              </w:rPr>
            </w:pPr>
            <w:r w:rsidRPr="00415C43">
              <w:rPr>
                <w:lang w:eastAsia="ar-SA"/>
              </w:rPr>
              <w:t>Организация покрытия дорог и тротуаров с применением долговечных материалов, допускающих механическую чистку, уборку и надлежащее содержание их в процессе эксплуатации.</w:t>
            </w:r>
          </w:p>
          <w:p w:rsidR="00C17E00" w:rsidRPr="00415C43" w:rsidRDefault="00C17E00" w:rsidP="0049778C">
            <w:pPr>
              <w:widowControl w:val="0"/>
              <w:numPr>
                <w:ilvl w:val="0"/>
                <w:numId w:val="10"/>
              </w:numPr>
              <w:tabs>
                <w:tab w:val="left" w:pos="360"/>
              </w:tabs>
              <w:suppressAutoHyphens/>
              <w:ind w:left="0" w:firstLine="510"/>
              <w:jc w:val="both"/>
              <w:rPr>
                <w:lang w:eastAsia="ar-SA"/>
              </w:rPr>
            </w:pPr>
            <w:r w:rsidRPr="00415C43">
              <w:rPr>
                <w:lang w:eastAsia="ar-SA"/>
              </w:rPr>
              <w:t>Рекреационные места у общественных зданий должны иметь повышенную степень долговечности и качества элементов внешнего благоустройства и инженерного оборудования, а также достаточную степень озеленения (30 % от незастроенной площади участка).</w:t>
            </w:r>
          </w:p>
          <w:p w:rsidR="00C17E00" w:rsidRPr="00415C43" w:rsidRDefault="00C17E00" w:rsidP="0049778C">
            <w:pPr>
              <w:widowControl w:val="0"/>
              <w:numPr>
                <w:ilvl w:val="0"/>
                <w:numId w:val="10"/>
              </w:numPr>
              <w:tabs>
                <w:tab w:val="left" w:pos="360"/>
              </w:tabs>
              <w:suppressAutoHyphens/>
              <w:ind w:left="0" w:firstLine="510"/>
              <w:jc w:val="both"/>
              <w:rPr>
                <w:lang w:eastAsia="ar-SA"/>
              </w:rPr>
            </w:pPr>
            <w:r w:rsidRPr="00415C43">
              <w:rPr>
                <w:lang w:eastAsia="ar-SA"/>
              </w:rPr>
              <w:t>Для защиты корней деревьев от вытаптывания – устройство на поверхности почвы железных и бетонных решеток, мощение булыжником (на ширину кроны), кольцевые скамейки.</w:t>
            </w:r>
          </w:p>
          <w:p w:rsidR="00C17E00" w:rsidRPr="00415C43" w:rsidRDefault="00C17E00" w:rsidP="0049778C">
            <w:pPr>
              <w:widowControl w:val="0"/>
              <w:numPr>
                <w:ilvl w:val="0"/>
                <w:numId w:val="10"/>
              </w:numPr>
              <w:tabs>
                <w:tab w:val="left" w:pos="360"/>
              </w:tabs>
              <w:suppressAutoHyphens/>
              <w:ind w:left="0" w:firstLine="510"/>
              <w:jc w:val="both"/>
              <w:rPr>
                <w:lang w:eastAsia="ar-SA"/>
              </w:rPr>
            </w:pPr>
            <w:r w:rsidRPr="00415C43">
              <w:rPr>
                <w:lang w:eastAsia="ar-SA"/>
              </w:rPr>
              <w:t>Устройство бордюрного обрамления проезжей части улиц, тротуаров, газонов.</w:t>
            </w:r>
          </w:p>
          <w:p w:rsidR="00C17E00" w:rsidRPr="00415C43" w:rsidRDefault="00C17E00" w:rsidP="0049778C">
            <w:pPr>
              <w:widowControl w:val="0"/>
              <w:numPr>
                <w:ilvl w:val="0"/>
                <w:numId w:val="10"/>
              </w:numPr>
              <w:tabs>
                <w:tab w:val="left" w:pos="360"/>
                <w:tab w:val="left" w:pos="743"/>
              </w:tabs>
              <w:suppressAutoHyphens/>
              <w:snapToGrid w:val="0"/>
              <w:ind w:left="0" w:firstLine="510"/>
              <w:jc w:val="both"/>
              <w:rPr>
                <w:lang w:eastAsia="ar-SA"/>
              </w:rPr>
            </w:pPr>
            <w:r w:rsidRPr="00415C43">
              <w:rPr>
                <w:lang w:eastAsia="ar-SA"/>
              </w:rPr>
              <w:t>Санитарная очистка и централизованное канализование.</w:t>
            </w:r>
          </w:p>
        </w:tc>
      </w:tr>
      <w:tr w:rsidR="00C17E00" w:rsidRPr="00415C43" w:rsidTr="004827B2">
        <w:tc>
          <w:tcPr>
            <w:tcW w:w="851" w:type="dxa"/>
          </w:tcPr>
          <w:p w:rsidR="00C17E00" w:rsidRPr="00415C43" w:rsidRDefault="00C17E00" w:rsidP="009A08AD">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6.</w:t>
            </w:r>
          </w:p>
        </w:tc>
        <w:tc>
          <w:tcPr>
            <w:tcW w:w="2551" w:type="dxa"/>
          </w:tcPr>
          <w:p w:rsidR="00C17E00" w:rsidRPr="00415C43" w:rsidRDefault="00C17E00" w:rsidP="009A08AD">
            <w:pPr>
              <w:tabs>
                <w:tab w:val="left" w:pos="1155"/>
              </w:tabs>
              <w:suppressAutoHyphens/>
              <w:snapToGrid w:val="0"/>
              <w:rPr>
                <w:lang w:eastAsia="ar-SA"/>
              </w:rPr>
            </w:pPr>
            <w:r w:rsidRPr="00415C43">
              <w:rPr>
                <w:lang w:eastAsia="ar-SA"/>
              </w:rPr>
              <w:t xml:space="preserve">Защита от опасных природных </w:t>
            </w:r>
          </w:p>
          <w:p w:rsidR="00C17E00" w:rsidRPr="00415C43" w:rsidRDefault="00C17E00" w:rsidP="009A08AD">
            <w:pPr>
              <w:tabs>
                <w:tab w:val="left" w:pos="1155"/>
              </w:tabs>
              <w:suppressAutoHyphens/>
              <w:rPr>
                <w:lang w:eastAsia="ar-SA"/>
              </w:rPr>
            </w:pPr>
            <w:r w:rsidRPr="00415C43">
              <w:rPr>
                <w:lang w:eastAsia="ar-SA"/>
              </w:rPr>
              <w:t>процессов</w:t>
            </w:r>
          </w:p>
        </w:tc>
        <w:tc>
          <w:tcPr>
            <w:tcW w:w="11907" w:type="dxa"/>
          </w:tcPr>
          <w:p w:rsidR="00C17E00" w:rsidRPr="00415C43" w:rsidRDefault="00C17E00" w:rsidP="0049778C">
            <w:pPr>
              <w:numPr>
                <w:ilvl w:val="0"/>
                <w:numId w:val="9"/>
              </w:numPr>
              <w:tabs>
                <w:tab w:val="left" w:pos="448"/>
              </w:tabs>
              <w:suppressAutoHyphens/>
              <w:snapToGrid w:val="0"/>
              <w:ind w:left="0" w:firstLine="510"/>
              <w:jc w:val="both"/>
              <w:rPr>
                <w:lang w:eastAsia="ar-SA"/>
              </w:rPr>
            </w:pPr>
            <w:r w:rsidRPr="00415C43">
              <w:rPr>
                <w:lang w:eastAsia="ar-SA"/>
              </w:rPr>
              <w:t>Организация поверхностного стока с отводом поверхностных вод по лоткам проездов;</w:t>
            </w:r>
          </w:p>
          <w:p w:rsidR="00C17E00" w:rsidRPr="00415C43" w:rsidRDefault="00C17E00" w:rsidP="0049778C">
            <w:pPr>
              <w:numPr>
                <w:ilvl w:val="0"/>
                <w:numId w:val="9"/>
              </w:numPr>
              <w:tabs>
                <w:tab w:val="left" w:pos="448"/>
              </w:tabs>
              <w:suppressAutoHyphens/>
              <w:snapToGrid w:val="0"/>
              <w:ind w:left="0" w:firstLine="510"/>
              <w:jc w:val="both"/>
              <w:rPr>
                <w:lang w:eastAsia="ar-SA"/>
              </w:rPr>
            </w:pPr>
            <w:r w:rsidRPr="00415C43">
              <w:rPr>
                <w:lang w:eastAsia="ar-SA"/>
              </w:rPr>
              <w:t>При возведении капитальных зданий проведение дополнительных инженерно-геологических изысканий.</w:t>
            </w:r>
          </w:p>
        </w:tc>
      </w:tr>
    </w:tbl>
    <w:p w:rsidR="00556463" w:rsidRPr="00415C43" w:rsidRDefault="00556463" w:rsidP="00556463"/>
    <w:p w:rsidR="00556463" w:rsidRPr="00415C43" w:rsidRDefault="00556463" w:rsidP="00556463">
      <w:pPr>
        <w:ind w:firstLine="709"/>
        <w:jc w:val="both"/>
      </w:pPr>
      <w:r w:rsidRPr="00415C43">
        <w:t>-</w:t>
      </w:r>
      <w:r w:rsidR="00FF0336" w:rsidRPr="00415C43">
        <w:t xml:space="preserve"> </w:t>
      </w:r>
      <w:r w:rsidRPr="00415C43">
        <w:t>Предельные (минимальные и (или) максимальные) размеры земельных участков, в том числе их площадь, для объектов не указанных в градостроительном регламенте устанавливаются заданием на проектирование.</w:t>
      </w:r>
    </w:p>
    <w:p w:rsidR="00556463" w:rsidRPr="00415C43" w:rsidRDefault="00556463" w:rsidP="00556463">
      <w:pPr>
        <w:jc w:val="both"/>
        <w:rPr>
          <w:b/>
        </w:rPr>
      </w:pPr>
    </w:p>
    <w:p w:rsidR="00FF0336" w:rsidRPr="00415C43" w:rsidRDefault="00FF0336" w:rsidP="00556463">
      <w:pPr>
        <w:jc w:val="both"/>
        <w:rPr>
          <w:b/>
        </w:rPr>
      </w:pPr>
    </w:p>
    <w:p w:rsidR="00842F4D" w:rsidRPr="00415C43" w:rsidRDefault="00842F4D" w:rsidP="00556463">
      <w:pPr>
        <w:jc w:val="both"/>
        <w:rPr>
          <w:b/>
        </w:rPr>
      </w:pPr>
    </w:p>
    <w:p w:rsidR="00842F4D" w:rsidRPr="00415C43" w:rsidRDefault="00842F4D" w:rsidP="00556463">
      <w:pPr>
        <w:jc w:val="both"/>
        <w:rPr>
          <w:b/>
        </w:rPr>
      </w:pPr>
    </w:p>
    <w:p w:rsidR="00821F70" w:rsidRPr="00415C43" w:rsidRDefault="001808D7" w:rsidP="00BB3051">
      <w:pPr>
        <w:ind w:firstLine="709"/>
        <w:rPr>
          <w:b/>
          <w:bCs/>
          <w:lang w:eastAsia="ar-SA"/>
        </w:rPr>
      </w:pPr>
      <w:r w:rsidRPr="00415C43">
        <w:rPr>
          <w:b/>
          <w:bCs/>
          <w:lang w:eastAsia="ar-SA"/>
        </w:rPr>
        <w:t>6</w:t>
      </w:r>
      <w:r w:rsidR="00821F70" w:rsidRPr="00415C43">
        <w:rPr>
          <w:b/>
          <w:bCs/>
          <w:lang w:eastAsia="ar-SA"/>
        </w:rPr>
        <w:t>.1.6  Статья 12.6.  Зоны</w:t>
      </w:r>
      <w:r w:rsidR="00821F70" w:rsidRPr="00415C43">
        <w:t xml:space="preserve"> </w:t>
      </w:r>
      <w:r w:rsidR="00821F70" w:rsidRPr="00415C43">
        <w:rPr>
          <w:b/>
          <w:bCs/>
          <w:lang w:eastAsia="ar-SA"/>
        </w:rPr>
        <w:t>инженерной инфраструктуры.</w:t>
      </w:r>
    </w:p>
    <w:p w:rsidR="00BB3051" w:rsidRPr="00415C43" w:rsidRDefault="00BB3051" w:rsidP="00BB3051">
      <w:pPr>
        <w:ind w:firstLine="709"/>
      </w:pPr>
    </w:p>
    <w:p w:rsidR="00FF0336" w:rsidRPr="00415C43" w:rsidRDefault="00821F70" w:rsidP="001808D7">
      <w:pPr>
        <w:pStyle w:val="ConsPlusNormal"/>
        <w:widowControl/>
        <w:ind w:firstLine="709"/>
        <w:jc w:val="both"/>
        <w:rPr>
          <w:rFonts w:ascii="Times New Roman" w:hAnsi="Times New Roman" w:cs="Times New Roman"/>
          <w:sz w:val="24"/>
          <w:szCs w:val="24"/>
        </w:rPr>
      </w:pPr>
      <w:r w:rsidRPr="00415C43">
        <w:rPr>
          <w:rFonts w:ascii="Times New Roman" w:hAnsi="Times New Roman" w:cs="Times New Roman"/>
          <w:sz w:val="24"/>
          <w:szCs w:val="24"/>
        </w:rPr>
        <w:t xml:space="preserve">Зона </w:t>
      </w:r>
      <w:r w:rsidRPr="00415C43">
        <w:rPr>
          <w:rFonts w:ascii="Times New Roman" w:hAnsi="Times New Roman" w:cs="Times New Roman"/>
          <w:bCs/>
          <w:sz w:val="24"/>
          <w:szCs w:val="24"/>
          <w:lang w:eastAsia="ar-SA"/>
        </w:rPr>
        <w:t>инженерной инфраструктуры</w:t>
      </w:r>
      <w:r w:rsidRPr="00415C43">
        <w:rPr>
          <w:rFonts w:ascii="Times New Roman" w:hAnsi="Times New Roman" w:cs="Times New Roman"/>
          <w:sz w:val="24"/>
          <w:szCs w:val="24"/>
        </w:rPr>
        <w:t xml:space="preserve"> определена для эксплуатации объектов инженерных сетей.</w:t>
      </w:r>
    </w:p>
    <w:p w:rsidR="00BB3051" w:rsidRPr="00415C43" w:rsidRDefault="00BB3051" w:rsidP="001808D7">
      <w:pPr>
        <w:pStyle w:val="ConsPlusNormal"/>
        <w:widowControl/>
        <w:ind w:firstLine="709"/>
        <w:jc w:val="both"/>
        <w:rPr>
          <w:rFonts w:ascii="Times New Roman" w:hAnsi="Times New Roman" w:cs="Times New Roman"/>
          <w:sz w:val="24"/>
          <w:szCs w:val="24"/>
        </w:rPr>
      </w:pPr>
    </w:p>
    <w:p w:rsidR="00546F25" w:rsidRPr="00415C43" w:rsidRDefault="00556463" w:rsidP="00C20D7F">
      <w:pPr>
        <w:ind w:firstLine="737"/>
        <w:jc w:val="both"/>
        <w:rPr>
          <w:b/>
          <w:bCs/>
        </w:rPr>
      </w:pPr>
      <w:r w:rsidRPr="00415C43">
        <w:rPr>
          <w:b/>
        </w:rPr>
        <w:t xml:space="preserve">Индекс зоны: </w:t>
      </w:r>
      <w:r w:rsidR="00473861" w:rsidRPr="00415C43">
        <w:rPr>
          <w:b/>
          <w:bCs/>
        </w:rPr>
        <w:t>И1. Зона инженерной инфраструктуры</w:t>
      </w:r>
      <w:r w:rsidR="00C20D7F" w:rsidRPr="00415C43">
        <w:rPr>
          <w:b/>
          <w:bCs/>
        </w:rPr>
        <w:t>.</w:t>
      </w:r>
    </w:p>
    <w:p w:rsidR="00BB3051" w:rsidRPr="00415C43" w:rsidRDefault="00BB3051" w:rsidP="00C20D7F">
      <w:pPr>
        <w:ind w:firstLine="737"/>
        <w:jc w:val="both"/>
        <w:rPr>
          <w:b/>
          <w:bCs/>
        </w:rPr>
      </w:pPr>
    </w:p>
    <w:p w:rsidR="00473861" w:rsidRPr="00415C43" w:rsidRDefault="00473861" w:rsidP="00473861">
      <w:pPr>
        <w:ind w:firstLine="709"/>
        <w:jc w:val="both"/>
      </w:pPr>
      <w:r w:rsidRPr="00415C43">
        <w:t>Зона выделяется для размещения крупных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473861" w:rsidRPr="00415C43" w:rsidRDefault="00473861" w:rsidP="00473861">
      <w:pPr>
        <w:pStyle w:val="23"/>
        <w:ind w:firstLine="709"/>
        <w:jc w:val="both"/>
        <w:rPr>
          <w:sz w:val="24"/>
        </w:rPr>
      </w:pPr>
      <w:r w:rsidRPr="00415C43">
        <w:rPr>
          <w:sz w:val="24"/>
        </w:rPr>
        <w:t>Коридоры прохождения инженерных сетей, коммуникаций и объектов, связанных с их обслуживанием.</w:t>
      </w:r>
    </w:p>
    <w:p w:rsidR="00821F70" w:rsidRPr="00415C43" w:rsidRDefault="00556463" w:rsidP="00821F70">
      <w:pPr>
        <w:spacing w:before="240" w:after="240"/>
        <w:ind w:firstLine="567"/>
        <w:jc w:val="both"/>
      </w:pPr>
      <w:r w:rsidRPr="00415C43">
        <w:rPr>
          <w:b/>
        </w:rPr>
        <w:t>1.Виды разрешенного использования земельных участков</w:t>
      </w:r>
      <w:r w:rsidRPr="00415C43">
        <w:t>:</w:t>
      </w:r>
    </w:p>
    <w:tbl>
      <w:tblPr>
        <w:tblW w:w="15309"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706"/>
        <w:gridCol w:w="2678"/>
        <w:gridCol w:w="11925"/>
      </w:tblGrid>
      <w:tr w:rsidR="00556463" w:rsidRPr="00415C43" w:rsidTr="004827B2">
        <w:tc>
          <w:tcPr>
            <w:tcW w:w="706" w:type="dxa"/>
          </w:tcPr>
          <w:p w:rsidR="00556463" w:rsidRPr="00415C43" w:rsidRDefault="00556463" w:rsidP="00222F71">
            <w:pPr>
              <w:tabs>
                <w:tab w:val="left" w:pos="1155"/>
              </w:tabs>
              <w:suppressAutoHyphens/>
              <w:snapToGrid w:val="0"/>
              <w:jc w:val="center"/>
              <w:rPr>
                <w:b/>
                <w:lang w:eastAsia="ar-SA"/>
              </w:rPr>
            </w:pPr>
            <w:r w:rsidRPr="00415C43">
              <w:rPr>
                <w:b/>
                <w:lang w:eastAsia="ar-SA"/>
              </w:rPr>
              <w:t>№</w:t>
            </w:r>
          </w:p>
        </w:tc>
        <w:tc>
          <w:tcPr>
            <w:tcW w:w="2678" w:type="dxa"/>
          </w:tcPr>
          <w:p w:rsidR="00556463" w:rsidRPr="00415C43" w:rsidRDefault="00556463" w:rsidP="00222F71">
            <w:pPr>
              <w:tabs>
                <w:tab w:val="left" w:pos="1155"/>
              </w:tabs>
              <w:suppressAutoHyphens/>
              <w:snapToGrid w:val="0"/>
              <w:jc w:val="center"/>
              <w:rPr>
                <w:b/>
                <w:lang w:eastAsia="ar-SA"/>
              </w:rPr>
            </w:pPr>
            <w:r w:rsidRPr="00415C43">
              <w:rPr>
                <w:b/>
                <w:lang w:eastAsia="ar-SA"/>
              </w:rPr>
              <w:t>Содержание регламента</w:t>
            </w:r>
          </w:p>
        </w:tc>
        <w:tc>
          <w:tcPr>
            <w:tcW w:w="11925" w:type="dxa"/>
          </w:tcPr>
          <w:p w:rsidR="00556463" w:rsidRPr="00415C43" w:rsidRDefault="00556463" w:rsidP="00222F71">
            <w:pPr>
              <w:suppressAutoHyphens/>
              <w:snapToGrid w:val="0"/>
              <w:ind w:firstLine="34"/>
              <w:rPr>
                <w:b/>
                <w:lang w:eastAsia="ar-SA"/>
              </w:rPr>
            </w:pPr>
            <w:r w:rsidRPr="00415C4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6463" w:rsidRPr="00415C43" w:rsidTr="004827B2">
        <w:tc>
          <w:tcPr>
            <w:tcW w:w="706" w:type="dxa"/>
          </w:tcPr>
          <w:p w:rsidR="00556463" w:rsidRPr="00415C43" w:rsidRDefault="00556463" w:rsidP="00222F71">
            <w:pPr>
              <w:tabs>
                <w:tab w:val="left" w:pos="1155"/>
              </w:tabs>
              <w:suppressAutoHyphens/>
              <w:snapToGrid w:val="0"/>
              <w:jc w:val="center"/>
              <w:rPr>
                <w:lang w:eastAsia="ar-SA"/>
              </w:rPr>
            </w:pPr>
            <w:r w:rsidRPr="00415C43">
              <w:rPr>
                <w:lang w:eastAsia="ar-SA"/>
              </w:rPr>
              <w:t>1</w:t>
            </w:r>
          </w:p>
        </w:tc>
        <w:tc>
          <w:tcPr>
            <w:tcW w:w="2678" w:type="dxa"/>
          </w:tcPr>
          <w:p w:rsidR="00556463" w:rsidRPr="00415C43" w:rsidRDefault="00556463" w:rsidP="00222F71">
            <w:pPr>
              <w:tabs>
                <w:tab w:val="left" w:pos="1155"/>
              </w:tabs>
              <w:suppressAutoHyphens/>
              <w:snapToGrid w:val="0"/>
              <w:jc w:val="center"/>
              <w:rPr>
                <w:lang w:eastAsia="ar-SA"/>
              </w:rPr>
            </w:pPr>
            <w:r w:rsidRPr="00415C43">
              <w:rPr>
                <w:lang w:eastAsia="ar-SA"/>
              </w:rPr>
              <w:t>2</w:t>
            </w:r>
          </w:p>
        </w:tc>
        <w:tc>
          <w:tcPr>
            <w:tcW w:w="11925" w:type="dxa"/>
          </w:tcPr>
          <w:p w:rsidR="00556463" w:rsidRPr="00415C43" w:rsidRDefault="00556463" w:rsidP="00222F71">
            <w:pPr>
              <w:suppressAutoHyphens/>
              <w:snapToGrid w:val="0"/>
              <w:ind w:firstLine="612"/>
              <w:jc w:val="center"/>
            </w:pPr>
            <w:r w:rsidRPr="00415C43">
              <w:t>3</w:t>
            </w:r>
          </w:p>
        </w:tc>
      </w:tr>
      <w:tr w:rsidR="00556463" w:rsidRPr="00415C43" w:rsidTr="004827B2">
        <w:tc>
          <w:tcPr>
            <w:tcW w:w="706" w:type="dxa"/>
            <w:tcBorders>
              <w:right w:val="single" w:sz="4" w:space="0" w:color="auto"/>
            </w:tcBorders>
          </w:tcPr>
          <w:p w:rsidR="00556463" w:rsidRPr="00415C43" w:rsidRDefault="00556463" w:rsidP="00222F71">
            <w:pPr>
              <w:pStyle w:val="ConsPlusNormal"/>
              <w:ind w:firstLine="0"/>
              <w:jc w:val="center"/>
              <w:rPr>
                <w:rFonts w:ascii="Times New Roman" w:hAnsi="Times New Roman" w:cs="Times New Roman"/>
                <w:b/>
                <w:sz w:val="24"/>
                <w:szCs w:val="24"/>
              </w:rPr>
            </w:pPr>
            <w:r w:rsidRPr="00415C43">
              <w:rPr>
                <w:rFonts w:ascii="Times New Roman" w:hAnsi="Times New Roman" w:cs="Times New Roman"/>
                <w:b/>
                <w:sz w:val="24"/>
                <w:szCs w:val="24"/>
              </w:rPr>
              <w:t>1.</w:t>
            </w:r>
          </w:p>
        </w:tc>
        <w:tc>
          <w:tcPr>
            <w:tcW w:w="14603" w:type="dxa"/>
            <w:gridSpan w:val="2"/>
            <w:tcBorders>
              <w:left w:val="single" w:sz="4" w:space="0" w:color="auto"/>
            </w:tcBorders>
          </w:tcPr>
          <w:p w:rsidR="00556463" w:rsidRPr="00415C43" w:rsidRDefault="00556463" w:rsidP="00222F71">
            <w:pPr>
              <w:pStyle w:val="ConsPlusNormal"/>
              <w:ind w:left="24" w:firstLine="0"/>
              <w:jc w:val="center"/>
              <w:rPr>
                <w:rFonts w:ascii="Times New Roman" w:hAnsi="Times New Roman" w:cs="Times New Roman"/>
                <w:b/>
                <w:sz w:val="24"/>
                <w:szCs w:val="24"/>
              </w:rPr>
            </w:pPr>
            <w:r w:rsidRPr="00415C43">
              <w:rPr>
                <w:rFonts w:ascii="Times New Roman" w:hAnsi="Times New Roman" w:cs="Times New Roman"/>
                <w:b/>
                <w:sz w:val="24"/>
                <w:szCs w:val="24"/>
              </w:rPr>
              <w:t>Основные виды разрешенного использования</w:t>
            </w:r>
          </w:p>
        </w:tc>
      </w:tr>
      <w:tr w:rsidR="00815369" w:rsidRPr="00415C43" w:rsidTr="004827B2">
        <w:tc>
          <w:tcPr>
            <w:tcW w:w="706" w:type="dxa"/>
            <w:vMerge w:val="restart"/>
            <w:tcBorders>
              <w:right w:val="single" w:sz="4" w:space="0" w:color="auto"/>
            </w:tcBorders>
          </w:tcPr>
          <w:p w:rsidR="00815369" w:rsidRPr="00415C43" w:rsidRDefault="00815369" w:rsidP="00222F71">
            <w:pPr>
              <w:pStyle w:val="ConsPlusNormal"/>
              <w:widowControl/>
              <w:ind w:firstLine="0"/>
              <w:jc w:val="center"/>
              <w:rPr>
                <w:rFonts w:ascii="Times New Roman" w:hAnsi="Times New Roman" w:cs="Times New Roman"/>
                <w:b/>
                <w:sz w:val="24"/>
                <w:szCs w:val="24"/>
              </w:rPr>
            </w:pPr>
          </w:p>
        </w:tc>
        <w:tc>
          <w:tcPr>
            <w:tcW w:w="2678" w:type="dxa"/>
            <w:tcBorders>
              <w:left w:val="single" w:sz="4" w:space="0" w:color="auto"/>
            </w:tcBorders>
          </w:tcPr>
          <w:p w:rsidR="00815369" w:rsidRPr="00415C43" w:rsidRDefault="00815369" w:rsidP="00815369">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rPr>
              <w:t xml:space="preserve">- </w:t>
            </w:r>
            <w:r w:rsidR="00BB3051" w:rsidRPr="00415C43">
              <w:rPr>
                <w:rFonts w:ascii="Times New Roman" w:hAnsi="Times New Roman" w:cs="Times New Roman"/>
                <w:sz w:val="24"/>
                <w:szCs w:val="24"/>
              </w:rPr>
              <w:t xml:space="preserve"> </w:t>
            </w:r>
            <w:r w:rsidRPr="00415C43">
              <w:rPr>
                <w:rFonts w:ascii="Times New Roman" w:hAnsi="Times New Roman" w:cs="Times New Roman"/>
                <w:sz w:val="24"/>
                <w:szCs w:val="24"/>
              </w:rPr>
              <w:t>Основные водопроводные сооружения;</w:t>
            </w:r>
          </w:p>
          <w:p w:rsidR="00815369" w:rsidRPr="00415C43" w:rsidRDefault="00815369" w:rsidP="00815369">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rPr>
              <w:t>-  Насосные станции;</w:t>
            </w:r>
          </w:p>
          <w:p w:rsidR="00815369" w:rsidRPr="00415C43" w:rsidRDefault="00815369" w:rsidP="00473861">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rPr>
              <w:t xml:space="preserve">- </w:t>
            </w:r>
            <w:r w:rsidR="00BB3051" w:rsidRPr="00415C43">
              <w:rPr>
                <w:rFonts w:ascii="Times New Roman" w:hAnsi="Times New Roman" w:cs="Times New Roman"/>
                <w:sz w:val="24"/>
                <w:szCs w:val="24"/>
              </w:rPr>
              <w:t xml:space="preserve"> </w:t>
            </w:r>
            <w:r w:rsidRPr="00415C43">
              <w:rPr>
                <w:rFonts w:ascii="Times New Roman" w:hAnsi="Times New Roman" w:cs="Times New Roman"/>
                <w:sz w:val="24"/>
                <w:szCs w:val="24"/>
              </w:rPr>
              <w:t>Водонапорные башни;</w:t>
            </w:r>
          </w:p>
          <w:p w:rsidR="00B049F2" w:rsidRPr="00415C43" w:rsidRDefault="00B049F2" w:rsidP="00473861">
            <w:pPr>
              <w:pStyle w:val="ConsPlusNormal"/>
              <w:ind w:firstLine="0"/>
              <w:rPr>
                <w:rFonts w:ascii="Times New Roman" w:hAnsi="Times New Roman" w:cs="Times New Roman"/>
                <w:sz w:val="24"/>
                <w:szCs w:val="24"/>
              </w:rPr>
            </w:pPr>
          </w:p>
        </w:tc>
        <w:tc>
          <w:tcPr>
            <w:tcW w:w="11925" w:type="dxa"/>
          </w:tcPr>
          <w:p w:rsidR="00815369" w:rsidRPr="00415C43" w:rsidRDefault="00815369" w:rsidP="00815369">
            <w:pPr>
              <w:ind w:firstLine="477"/>
            </w:pPr>
            <w:r w:rsidRPr="00415C43">
              <w:rPr>
                <w:b/>
              </w:rPr>
              <w:t>1. Предельные (минимальные и (или) максимальные) размеры земельных участков, в том числе их площадь</w:t>
            </w:r>
            <w:r w:rsidR="006C0151" w:rsidRPr="00415C43">
              <w:rPr>
                <w:b/>
              </w:rPr>
              <w:t>.</w:t>
            </w:r>
          </w:p>
          <w:p w:rsidR="00815369" w:rsidRPr="00415C43" w:rsidRDefault="00815369" w:rsidP="00815369">
            <w:pPr>
              <w:autoSpaceDE w:val="0"/>
              <w:autoSpaceDN w:val="0"/>
              <w:adjustRightInd w:val="0"/>
              <w:ind w:firstLine="477"/>
            </w:pPr>
            <w:r w:rsidRPr="00415C43">
              <w:t>1.1 Одной из наиболее распространённых систем водонапорных башен является «Башня Рожновского». Её  объём — от 10 до 150 м³.</w:t>
            </w:r>
          </w:p>
          <w:p w:rsidR="00815369" w:rsidRPr="00415C43" w:rsidRDefault="00815369" w:rsidP="00815369">
            <w:pPr>
              <w:autoSpaceDE w:val="0"/>
              <w:autoSpaceDN w:val="0"/>
              <w:adjustRightInd w:val="0"/>
              <w:ind w:firstLine="477"/>
            </w:pPr>
            <w:r w:rsidRPr="00415C43">
              <w:t>Объём резервуара, как и высота опоры, определяется согласно результатам расчётов водораспределительной сети.</w:t>
            </w:r>
          </w:p>
          <w:p w:rsidR="00815369" w:rsidRPr="00415C43" w:rsidRDefault="00815369" w:rsidP="00815369">
            <w:pPr>
              <w:autoSpaceDE w:val="0"/>
              <w:autoSpaceDN w:val="0"/>
              <w:adjustRightInd w:val="0"/>
              <w:ind w:firstLine="477"/>
            </w:pPr>
            <w:r w:rsidRPr="00415C43">
              <w:t xml:space="preserve">1.2  </w:t>
            </w:r>
            <w:r w:rsidR="00DE2E26" w:rsidRPr="00415C43">
              <w:t>Ориентировочные размеры земельных участков для внутриквартальных канализационных насосных станций – 10х10 м (в зависимости от производительности и типа сооружения).</w:t>
            </w:r>
          </w:p>
          <w:p w:rsidR="00DE2E26" w:rsidRPr="00415C43" w:rsidRDefault="00DE2E26" w:rsidP="00815369">
            <w:pPr>
              <w:autoSpaceDE w:val="0"/>
              <w:autoSpaceDN w:val="0"/>
              <w:adjustRightInd w:val="0"/>
              <w:ind w:firstLine="477"/>
            </w:pPr>
            <w:r w:rsidRPr="00415C43">
              <w:t>1.3 Ориентировочные расчетные размеры участков для размещения сооружений водоподготовки в зависимости от их производительности:</w:t>
            </w:r>
          </w:p>
          <w:p w:rsidR="00DE2E26" w:rsidRPr="00415C43" w:rsidRDefault="00DE2E26" w:rsidP="00815369">
            <w:pPr>
              <w:autoSpaceDE w:val="0"/>
              <w:autoSpaceDN w:val="0"/>
              <w:adjustRightInd w:val="0"/>
              <w:ind w:firstLine="477"/>
            </w:pPr>
            <w:r w:rsidRPr="00415C43">
              <w:t>до 0,8 м3/сут. – 1 га;</w:t>
            </w:r>
          </w:p>
          <w:p w:rsidR="009410C3" w:rsidRPr="00415C43" w:rsidRDefault="009410C3" w:rsidP="009410C3">
            <w:pPr>
              <w:autoSpaceDE w:val="0"/>
              <w:autoSpaceDN w:val="0"/>
              <w:adjustRightInd w:val="0"/>
              <w:ind w:firstLine="477"/>
            </w:pPr>
            <w:r w:rsidRPr="00415C43">
              <w:t>свыше 0,8 до 12 м3/сут. – 2 га;</w:t>
            </w:r>
          </w:p>
          <w:p w:rsidR="00DE2E26" w:rsidRPr="00415C43" w:rsidRDefault="009410C3" w:rsidP="00815369">
            <w:pPr>
              <w:autoSpaceDE w:val="0"/>
              <w:autoSpaceDN w:val="0"/>
              <w:adjustRightInd w:val="0"/>
              <w:ind w:firstLine="477"/>
            </w:pPr>
            <w:r w:rsidRPr="00415C43">
              <w:t>свыше 12 до 32 м3/сут. – 3 га;</w:t>
            </w:r>
          </w:p>
          <w:p w:rsidR="009410C3" w:rsidRPr="00415C43" w:rsidRDefault="009410C3" w:rsidP="009410C3">
            <w:pPr>
              <w:autoSpaceDE w:val="0"/>
              <w:autoSpaceDN w:val="0"/>
              <w:adjustRightInd w:val="0"/>
              <w:ind w:firstLine="477"/>
            </w:pPr>
            <w:r w:rsidRPr="00415C43">
              <w:t>свыше 32 до 80 м3/сут. – 4 га;</w:t>
            </w:r>
          </w:p>
          <w:p w:rsidR="009410C3" w:rsidRPr="00415C43" w:rsidRDefault="009410C3" w:rsidP="00815369">
            <w:pPr>
              <w:autoSpaceDE w:val="0"/>
              <w:autoSpaceDN w:val="0"/>
              <w:adjustRightInd w:val="0"/>
              <w:ind w:firstLine="477"/>
            </w:pPr>
            <w:r w:rsidRPr="00415C43">
              <w:t>свыше 80 до 125 м3/сут. – 6 га;</w:t>
            </w:r>
          </w:p>
          <w:p w:rsidR="009410C3" w:rsidRPr="00415C43" w:rsidRDefault="009410C3" w:rsidP="009410C3">
            <w:pPr>
              <w:autoSpaceDE w:val="0"/>
              <w:autoSpaceDN w:val="0"/>
              <w:adjustRightInd w:val="0"/>
              <w:ind w:firstLine="477"/>
            </w:pPr>
            <w:r w:rsidRPr="00415C43">
              <w:t>свыше 125 до 250 м3/сут. – 12 га;</w:t>
            </w:r>
          </w:p>
          <w:p w:rsidR="009410C3" w:rsidRPr="00415C43" w:rsidRDefault="009410C3" w:rsidP="00815369">
            <w:pPr>
              <w:autoSpaceDE w:val="0"/>
              <w:autoSpaceDN w:val="0"/>
              <w:adjustRightInd w:val="0"/>
              <w:ind w:firstLine="477"/>
            </w:pPr>
            <w:r w:rsidRPr="00415C43">
              <w:t>свыше 250 до 400 м3/сут. – 18 га;</w:t>
            </w:r>
          </w:p>
          <w:p w:rsidR="001941CF" w:rsidRPr="00415C43" w:rsidRDefault="009410C3" w:rsidP="001941CF">
            <w:pPr>
              <w:autoSpaceDE w:val="0"/>
              <w:autoSpaceDN w:val="0"/>
              <w:adjustRightInd w:val="0"/>
              <w:ind w:firstLine="477"/>
            </w:pPr>
            <w:r w:rsidRPr="00415C43">
              <w:t>свыше 400 до 800 м3/сут. – 24 га.</w:t>
            </w:r>
          </w:p>
          <w:p w:rsidR="00903233" w:rsidRPr="00415C43" w:rsidRDefault="00903233" w:rsidP="00903233">
            <w:pPr>
              <w:ind w:firstLine="477"/>
            </w:pPr>
            <w:r w:rsidRPr="00415C43">
              <w:t>1.4 Площадь участка существующего объекта – в фактических кадастровых границах.</w:t>
            </w:r>
          </w:p>
          <w:p w:rsidR="00815369" w:rsidRPr="00415C43" w:rsidRDefault="00815369" w:rsidP="00815369">
            <w:pPr>
              <w:widowControl w:val="0"/>
              <w:tabs>
                <w:tab w:val="left" w:pos="360"/>
                <w:tab w:val="left" w:pos="1155"/>
              </w:tabs>
              <w:suppressAutoHyphens/>
              <w:snapToGrid w:val="0"/>
              <w:ind w:firstLine="477"/>
              <w:rPr>
                <w:b/>
              </w:rPr>
            </w:pPr>
            <w:r w:rsidRPr="00415C43">
              <w:rPr>
                <w:b/>
              </w:rPr>
              <w:t>2. Минимальные отступы зданий, строений и сооружений от границ земельных участков</w:t>
            </w:r>
            <w:r w:rsidR="006C0151" w:rsidRPr="00415C43">
              <w:rPr>
                <w:b/>
              </w:rPr>
              <w:t>.</w:t>
            </w:r>
          </w:p>
          <w:p w:rsidR="00815369" w:rsidRPr="00415C43" w:rsidRDefault="00815369" w:rsidP="00815369">
            <w:pPr>
              <w:pStyle w:val="af4"/>
              <w:spacing w:before="0" w:beforeAutospacing="0" w:after="0" w:afterAutospacing="0"/>
              <w:ind w:firstLine="477"/>
              <w:rPr>
                <w:rFonts w:ascii="Times New Roman" w:hAnsi="Times New Roman"/>
              </w:rPr>
            </w:pPr>
            <w:r w:rsidRPr="00415C43">
              <w:rPr>
                <w:rFonts w:ascii="Times New Roman" w:hAnsi="Times New Roman"/>
              </w:rPr>
              <w:t xml:space="preserve">2.1 Граница первого пояса зоны санитарной охраны (ЗСО) водопроводных сооружений принимается на расстоянии: </w:t>
            </w:r>
          </w:p>
          <w:p w:rsidR="00815369" w:rsidRPr="00415C43" w:rsidRDefault="00815369" w:rsidP="00815369">
            <w:pPr>
              <w:pStyle w:val="af4"/>
              <w:spacing w:before="0" w:beforeAutospacing="0" w:after="0" w:afterAutospacing="0"/>
              <w:ind w:firstLine="477"/>
              <w:rPr>
                <w:rFonts w:ascii="Times New Roman" w:hAnsi="Times New Roman"/>
              </w:rPr>
            </w:pPr>
            <w:r w:rsidRPr="00415C43">
              <w:rPr>
                <w:rFonts w:ascii="Times New Roman" w:hAnsi="Times New Roman"/>
              </w:rPr>
              <w:t xml:space="preserve">-  от стен запасных и регулирующих емкостей, фильтров, контактных осветителей - не менее 30 м ; -  от водонапорных башен - не менее 10 м ; </w:t>
            </w:r>
          </w:p>
          <w:p w:rsidR="00815369" w:rsidRPr="00415C43" w:rsidRDefault="00815369" w:rsidP="00815369">
            <w:pPr>
              <w:pStyle w:val="af4"/>
              <w:spacing w:before="0" w:beforeAutospacing="0" w:after="0" w:afterAutospacing="0"/>
              <w:ind w:firstLine="477"/>
              <w:rPr>
                <w:rFonts w:ascii="Times New Roman" w:hAnsi="Times New Roman"/>
              </w:rPr>
            </w:pPr>
            <w:r w:rsidRPr="00415C43">
              <w:rPr>
                <w:rFonts w:ascii="Times New Roman" w:hAnsi="Times New Roman"/>
              </w:rPr>
              <w:t>-  от остальных помещений (отстойники, реагентное хозяйство, насосные станции и др.) - не менее 15 м .</w:t>
            </w:r>
          </w:p>
          <w:p w:rsidR="00815369" w:rsidRPr="00415C43" w:rsidRDefault="00815369" w:rsidP="00815369">
            <w:pPr>
              <w:pStyle w:val="af4"/>
              <w:spacing w:before="0" w:beforeAutospacing="0" w:after="0" w:afterAutospacing="0"/>
              <w:ind w:firstLine="477"/>
              <w:rPr>
                <w:rFonts w:ascii="Times New Roman" w:hAnsi="Times New Roman"/>
              </w:rPr>
            </w:pPr>
            <w:r w:rsidRPr="00415C43">
              <w:rPr>
                <w:rFonts w:ascii="Times New Roman" w:hAnsi="Times New Roman"/>
              </w:rPr>
              <w:t xml:space="preserve">2.2  Вокруг каждого источника питьевой воды организуется санитарно-защитная зона: </w:t>
            </w:r>
          </w:p>
          <w:p w:rsidR="00815369" w:rsidRPr="00415C43" w:rsidRDefault="00815369" w:rsidP="00815369">
            <w:pPr>
              <w:pStyle w:val="af4"/>
              <w:spacing w:before="0" w:beforeAutospacing="0" w:after="0" w:afterAutospacing="0"/>
              <w:ind w:firstLine="477"/>
              <w:rPr>
                <w:rFonts w:ascii="Times New Roman" w:hAnsi="Times New Roman"/>
              </w:rPr>
            </w:pPr>
            <w:r w:rsidRPr="00415C43">
              <w:rPr>
                <w:rFonts w:ascii="Times New Roman" w:hAnsi="Times New Roman"/>
              </w:rPr>
              <w:t xml:space="preserve">для артезианских скважин - радиусом от 30 до 50 м (устанавливается гидрогеологами); </w:t>
            </w:r>
          </w:p>
          <w:p w:rsidR="00815369" w:rsidRPr="00415C43" w:rsidRDefault="00815369" w:rsidP="00815369">
            <w:pPr>
              <w:pStyle w:val="formattext"/>
              <w:ind w:firstLine="477"/>
              <w:jc w:val="both"/>
              <w:rPr>
                <w:sz w:val="24"/>
                <w:szCs w:val="24"/>
              </w:rPr>
            </w:pPr>
            <w:r w:rsidRPr="00415C43">
              <w:rPr>
                <w:sz w:val="24"/>
                <w:szCs w:val="24"/>
              </w:rPr>
              <w:t>2.3 Ширину санитарно-защитной полосы следует принимать по обе стороны от крайних линий водопровода:</w:t>
            </w:r>
          </w:p>
          <w:p w:rsidR="00815369" w:rsidRPr="00415C43" w:rsidRDefault="00815369" w:rsidP="00815369">
            <w:pPr>
              <w:pStyle w:val="formattext"/>
              <w:ind w:firstLine="477"/>
              <w:jc w:val="both"/>
              <w:rPr>
                <w:sz w:val="24"/>
                <w:szCs w:val="24"/>
              </w:rPr>
            </w:pPr>
            <w:r w:rsidRPr="00415C43">
              <w:rPr>
                <w:sz w:val="24"/>
                <w:szCs w:val="24"/>
              </w:rPr>
              <w:t xml:space="preserve">а) при отсутствии грунтовых вод - не менее </w:t>
            </w:r>
            <w:smartTag w:uri="urn:schemas-microsoft-com:office:smarttags" w:element="metricconverter">
              <w:smartTagPr>
                <w:attr w:name="ProductID" w:val="10 м"/>
              </w:smartTagPr>
              <w:r w:rsidRPr="00415C43">
                <w:rPr>
                  <w:sz w:val="24"/>
                  <w:szCs w:val="24"/>
                </w:rPr>
                <w:t>10 м</w:t>
              </w:r>
            </w:smartTag>
            <w:r w:rsidRPr="00415C43">
              <w:rPr>
                <w:sz w:val="24"/>
                <w:szCs w:val="24"/>
              </w:rPr>
              <w:t xml:space="preserve"> при диаметре водоводов до </w:t>
            </w:r>
            <w:smartTag w:uri="urn:schemas-microsoft-com:office:smarttags" w:element="metricconverter">
              <w:smartTagPr>
                <w:attr w:name="ProductID" w:val="1000 мм"/>
              </w:smartTagPr>
              <w:r w:rsidRPr="00415C43">
                <w:rPr>
                  <w:sz w:val="24"/>
                  <w:szCs w:val="24"/>
                </w:rPr>
                <w:t>1000 мм</w:t>
              </w:r>
            </w:smartTag>
            <w:r w:rsidRPr="00415C43">
              <w:rPr>
                <w:sz w:val="24"/>
                <w:szCs w:val="24"/>
              </w:rPr>
              <w:t xml:space="preserve"> и не менее </w:t>
            </w:r>
            <w:smartTag w:uri="urn:schemas-microsoft-com:office:smarttags" w:element="metricconverter">
              <w:smartTagPr>
                <w:attr w:name="ProductID" w:val="20 м"/>
              </w:smartTagPr>
              <w:r w:rsidRPr="00415C43">
                <w:rPr>
                  <w:sz w:val="24"/>
                  <w:szCs w:val="24"/>
                </w:rPr>
                <w:t>20 м</w:t>
              </w:r>
            </w:smartTag>
            <w:r w:rsidRPr="00415C43">
              <w:rPr>
                <w:sz w:val="24"/>
                <w:szCs w:val="24"/>
              </w:rPr>
              <w:t xml:space="preserve"> при диаметре водоводов более </w:t>
            </w:r>
            <w:smartTag w:uri="urn:schemas-microsoft-com:office:smarttags" w:element="metricconverter">
              <w:smartTagPr>
                <w:attr w:name="ProductID" w:val="1000 мм"/>
              </w:smartTagPr>
              <w:r w:rsidRPr="00415C43">
                <w:rPr>
                  <w:sz w:val="24"/>
                  <w:szCs w:val="24"/>
                </w:rPr>
                <w:t>1000 мм</w:t>
              </w:r>
            </w:smartTag>
            <w:r w:rsidRPr="00415C43">
              <w:rPr>
                <w:sz w:val="24"/>
                <w:szCs w:val="24"/>
              </w:rPr>
              <w:t>;</w:t>
            </w:r>
          </w:p>
          <w:p w:rsidR="00815369" w:rsidRPr="00415C43" w:rsidRDefault="00815369" w:rsidP="00815369">
            <w:pPr>
              <w:pStyle w:val="formattext"/>
              <w:ind w:firstLine="477"/>
              <w:jc w:val="both"/>
              <w:rPr>
                <w:sz w:val="24"/>
                <w:szCs w:val="24"/>
              </w:rPr>
            </w:pPr>
            <w:r w:rsidRPr="00415C43">
              <w:rPr>
                <w:sz w:val="24"/>
                <w:szCs w:val="24"/>
              </w:rPr>
              <w:t xml:space="preserve">б) при наличии грунтовых вод - не менее </w:t>
            </w:r>
            <w:smartTag w:uri="urn:schemas-microsoft-com:office:smarttags" w:element="metricconverter">
              <w:smartTagPr>
                <w:attr w:name="ProductID" w:val="50 м"/>
              </w:smartTagPr>
              <w:r w:rsidRPr="00415C43">
                <w:rPr>
                  <w:sz w:val="24"/>
                  <w:szCs w:val="24"/>
                </w:rPr>
                <w:t>50 м</w:t>
              </w:r>
            </w:smartTag>
            <w:r w:rsidRPr="00415C43">
              <w:rPr>
                <w:sz w:val="24"/>
                <w:szCs w:val="24"/>
              </w:rPr>
              <w:t xml:space="preserve"> вне зависимости от диаметра водоводов.</w:t>
            </w:r>
          </w:p>
          <w:p w:rsidR="00815369" w:rsidRPr="00415C43" w:rsidRDefault="00815369" w:rsidP="00815369">
            <w:pPr>
              <w:ind w:firstLine="477"/>
            </w:pPr>
            <w:r w:rsidRPr="00415C43">
              <w:t>2.4 В границах второго пояса запрещен выпас скота, а также всякое другое использование водоема и земельных участков, лесных угодий в пределах прибрежной полосы шириной не менее 500 м</w:t>
            </w:r>
            <w:r w:rsidR="00B049F2" w:rsidRPr="00415C43">
              <w:t>.</w:t>
            </w:r>
          </w:p>
          <w:p w:rsidR="00B049F2" w:rsidRPr="00415C43" w:rsidRDefault="00B049F2" w:rsidP="00B049F2">
            <w:pPr>
              <w:pStyle w:val="2"/>
              <w:ind w:firstLine="477"/>
              <w:jc w:val="left"/>
              <w:rPr>
                <w:b w:val="0"/>
                <w:i w:val="0"/>
              </w:rPr>
            </w:pPr>
            <w:r w:rsidRPr="00415C43">
              <w:rPr>
                <w:b w:val="0"/>
                <w:i w:val="0"/>
              </w:rPr>
              <w:t>2.5 Размеры санитарно-защитных зон от</w:t>
            </w:r>
            <w:r w:rsidR="00D246B5" w:rsidRPr="00415C43">
              <w:t xml:space="preserve"> </w:t>
            </w:r>
            <w:r w:rsidR="00D246B5" w:rsidRPr="00415C43">
              <w:rPr>
                <w:b w:val="0"/>
                <w:i w:val="0"/>
              </w:rPr>
              <w:t>насосных станций с аварийно-регулирующими резервуарами,</w:t>
            </w:r>
            <w:r w:rsidR="00D246B5" w:rsidRPr="00415C43">
              <w:t xml:space="preserve"> </w:t>
            </w:r>
            <w:r w:rsidR="00D246B5" w:rsidRPr="00415C43">
              <w:rPr>
                <w:b w:val="0"/>
                <w:i w:val="0"/>
              </w:rPr>
              <w:t>при производительности сооружений:</w:t>
            </w:r>
          </w:p>
          <w:p w:rsidR="00D246B5" w:rsidRPr="00415C43" w:rsidRDefault="00D246B5" w:rsidP="00D246B5">
            <w:pPr>
              <w:ind w:firstLine="477"/>
            </w:pPr>
            <w:r w:rsidRPr="00415C43">
              <w:t>-  до 0,2 тыс. м</w:t>
            </w:r>
            <w:r w:rsidRPr="00415C43">
              <w:rPr>
                <w:vertAlign w:val="superscript"/>
              </w:rPr>
              <w:t>3</w:t>
            </w:r>
            <w:r w:rsidRPr="00415C43">
              <w:t>/сут – 15 м;</w:t>
            </w:r>
          </w:p>
          <w:p w:rsidR="00D246B5" w:rsidRPr="00415C43" w:rsidRDefault="00D246B5" w:rsidP="00D246B5">
            <w:pPr>
              <w:ind w:firstLine="477"/>
            </w:pPr>
            <w:r w:rsidRPr="00415C43">
              <w:t>-  более 0,2 до 5 тыс. м</w:t>
            </w:r>
            <w:r w:rsidRPr="00415C43">
              <w:rPr>
                <w:vertAlign w:val="superscript"/>
              </w:rPr>
              <w:t>3</w:t>
            </w:r>
            <w:r w:rsidRPr="00415C43">
              <w:t>/сут – 15 м;</w:t>
            </w:r>
          </w:p>
          <w:p w:rsidR="00D246B5" w:rsidRPr="00415C43" w:rsidRDefault="00D246B5" w:rsidP="00D246B5">
            <w:pPr>
              <w:ind w:firstLine="477"/>
            </w:pPr>
            <w:r w:rsidRPr="00415C43">
              <w:t>-  более 5,0 до 50,0 тыс. м</w:t>
            </w:r>
            <w:r w:rsidRPr="00415C43">
              <w:rPr>
                <w:vertAlign w:val="superscript"/>
              </w:rPr>
              <w:t>3</w:t>
            </w:r>
            <w:r w:rsidRPr="00415C43">
              <w:t>/сут – 20 м;</w:t>
            </w:r>
          </w:p>
          <w:p w:rsidR="00D246B5" w:rsidRPr="00415C43" w:rsidRDefault="00D246B5" w:rsidP="00D246B5">
            <w:pPr>
              <w:ind w:firstLine="477"/>
            </w:pPr>
            <w:r w:rsidRPr="00415C43">
              <w:t>-  более 50,0 до 100,0 тыс. м</w:t>
            </w:r>
            <w:r w:rsidRPr="00415C43">
              <w:rPr>
                <w:vertAlign w:val="superscript"/>
              </w:rPr>
              <w:t>3</w:t>
            </w:r>
            <w:r w:rsidRPr="00415C43">
              <w:t>/сут – 30 м;</w:t>
            </w:r>
          </w:p>
          <w:p w:rsidR="002529B5" w:rsidRPr="00415C43" w:rsidRDefault="00D246B5" w:rsidP="001941CF">
            <w:pPr>
              <w:ind w:firstLine="477"/>
            </w:pPr>
            <w:r w:rsidRPr="00415C43">
              <w:t>-  более 200,0 тыс. м</w:t>
            </w:r>
            <w:r w:rsidRPr="00415C43">
              <w:rPr>
                <w:vertAlign w:val="superscript"/>
              </w:rPr>
              <w:t>3</w:t>
            </w:r>
            <w:r w:rsidRPr="00415C43">
              <w:t>/сут – 30 м;</w:t>
            </w:r>
          </w:p>
          <w:p w:rsidR="00B049F2" w:rsidRPr="00415C43" w:rsidRDefault="002529B5" w:rsidP="00815369">
            <w:pPr>
              <w:ind w:firstLine="477"/>
            </w:pPr>
            <w:r w:rsidRPr="00415C43">
              <w:t>2.</w:t>
            </w:r>
            <w:r w:rsidR="003A4A43" w:rsidRPr="00415C43">
              <w:t>6</w:t>
            </w:r>
            <w:r w:rsidRPr="00415C43">
              <w:t xml:space="preserve"> Для насосных станций с аварийно-регулирующими узлами при производительности от 50 до 280 тыс.м</w:t>
            </w:r>
            <w:r w:rsidRPr="00415C43">
              <w:rPr>
                <w:noProof/>
                <w:vertAlign w:val="superscript"/>
              </w:rPr>
              <w:t>3</w:t>
            </w:r>
            <w:r w:rsidRPr="00415C43">
              <w:t>/сут. размер СЗЗ принимается равным 30 м; при производительности свыше 280 тыс. м</w:t>
            </w:r>
            <w:r w:rsidRPr="00415C43">
              <w:rPr>
                <w:noProof/>
                <w:vertAlign w:val="superscript"/>
              </w:rPr>
              <w:t>3</w:t>
            </w:r>
            <w:r w:rsidRPr="00415C43">
              <w:t>/сут. размер СЗЗ определяется по согласованию с органами Госсанэпиднадзора.</w:t>
            </w:r>
          </w:p>
          <w:p w:rsidR="003A4A43" w:rsidRPr="00415C43" w:rsidRDefault="003A4A43" w:rsidP="003A4A43">
            <w:pPr>
              <w:ind w:firstLine="510"/>
              <w:jc w:val="both"/>
            </w:pPr>
            <w:r w:rsidRPr="00415C43">
              <w:t xml:space="preserve">2.7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00 м"/>
              </w:smartTagPr>
              <w:r w:rsidRPr="00415C43">
                <w:t>5 метров</w:t>
              </w:r>
            </w:smartTag>
            <w:r w:rsidRPr="00415C43">
              <w:t>.</w:t>
            </w:r>
          </w:p>
          <w:p w:rsidR="003A4A43" w:rsidRPr="00415C43" w:rsidRDefault="003A4A43" w:rsidP="003A4A43">
            <w:pPr>
              <w:ind w:firstLine="510"/>
              <w:jc w:val="both"/>
            </w:pPr>
            <w:r w:rsidRPr="00415C43">
              <w:t xml:space="preserve">2.8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00 м"/>
              </w:smartTagPr>
              <w:r w:rsidRPr="00415C43">
                <w:t>3 метров</w:t>
              </w:r>
            </w:smartTag>
            <w:r w:rsidRPr="00415C43">
              <w:t>.</w:t>
            </w:r>
          </w:p>
          <w:p w:rsidR="003A4A43" w:rsidRPr="00415C43" w:rsidRDefault="003A4A43" w:rsidP="003A4A43">
            <w:pPr>
              <w:pStyle w:val="afc"/>
              <w:ind w:firstLine="510"/>
              <w:rPr>
                <w:rFonts w:ascii="Times New Roman" w:hAnsi="Times New Roman"/>
              </w:rPr>
            </w:pPr>
            <w:r w:rsidRPr="00415C43">
              <w:rPr>
                <w:rFonts w:ascii="Times New Roman" w:hAnsi="Times New Roman"/>
              </w:rPr>
              <w:t>2.9 Расстояние между жилыми, общественными зданиями, зданиями и сооружениями инженерной инфраструктуры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815369" w:rsidRPr="00415C43" w:rsidRDefault="00815369" w:rsidP="00815369">
            <w:pPr>
              <w:widowControl w:val="0"/>
              <w:tabs>
                <w:tab w:val="left" w:pos="360"/>
                <w:tab w:val="left" w:pos="1155"/>
              </w:tabs>
              <w:suppressAutoHyphens/>
              <w:snapToGrid w:val="0"/>
              <w:ind w:firstLine="477"/>
              <w:rPr>
                <w:b/>
              </w:rPr>
            </w:pPr>
            <w:r w:rsidRPr="00415C43">
              <w:rPr>
                <w:b/>
              </w:rPr>
              <w:t>3. Предельное количество этажей или предельная высота зданий, строений, сооружений</w:t>
            </w:r>
            <w:r w:rsidR="006C0151" w:rsidRPr="00415C43">
              <w:rPr>
                <w:b/>
              </w:rPr>
              <w:t>.</w:t>
            </w:r>
          </w:p>
          <w:p w:rsidR="00815369" w:rsidRPr="00415C43" w:rsidRDefault="00815369" w:rsidP="00815369">
            <w:pPr>
              <w:ind w:left="34" w:firstLine="477"/>
            </w:pPr>
            <w:r w:rsidRPr="00415C43">
              <w:t>3.1 Высота водонапорной башни (расстояние от поверхности земли до низа бака) обычно не превышает 25 м, в редких случаях — 30 м</w:t>
            </w:r>
            <w:r w:rsidR="003A4A43" w:rsidRPr="00415C43">
              <w:t>.</w:t>
            </w:r>
          </w:p>
          <w:p w:rsidR="00815369" w:rsidRPr="00415C43" w:rsidRDefault="00815369" w:rsidP="00815369">
            <w:pPr>
              <w:ind w:left="34" w:firstLine="477"/>
            </w:pPr>
            <w:r w:rsidRPr="00415C43">
              <w:t xml:space="preserve">3.2 </w:t>
            </w:r>
            <w:r w:rsidR="002F1B66" w:rsidRPr="00415C43">
              <w:t>Максимальное количество этажей – 2.</w:t>
            </w:r>
          </w:p>
          <w:p w:rsidR="00815369" w:rsidRPr="00415C43" w:rsidRDefault="00815369" w:rsidP="00815369">
            <w:pPr>
              <w:widowControl w:val="0"/>
              <w:tabs>
                <w:tab w:val="left" w:pos="1155"/>
              </w:tabs>
              <w:suppressAutoHyphens/>
              <w:snapToGrid w:val="0"/>
              <w:ind w:firstLine="477"/>
              <w:rPr>
                <w:b/>
              </w:rPr>
            </w:pPr>
            <w:r w:rsidRPr="00415C43">
              <w:rPr>
                <w:b/>
              </w:rPr>
              <w:t>4. Максимальный процент застройки в границах земельного участка</w:t>
            </w:r>
            <w:r w:rsidR="006C0151" w:rsidRPr="00415C43">
              <w:rPr>
                <w:b/>
              </w:rPr>
              <w:t>.</w:t>
            </w:r>
          </w:p>
          <w:p w:rsidR="00815369" w:rsidRPr="00415C43" w:rsidRDefault="00815369" w:rsidP="002F1B66">
            <w:pPr>
              <w:ind w:left="34" w:firstLine="477"/>
            </w:pPr>
            <w:r w:rsidRPr="00415C43">
              <w:t xml:space="preserve">4.1 Максимальный процент застройки – </w:t>
            </w:r>
            <w:r w:rsidR="002F1B66" w:rsidRPr="00415C43">
              <w:t>6</w:t>
            </w:r>
            <w:r w:rsidRPr="00415C43">
              <w:t>0%.</w:t>
            </w:r>
          </w:p>
        </w:tc>
      </w:tr>
      <w:tr w:rsidR="00815369" w:rsidRPr="00415C43" w:rsidTr="004827B2">
        <w:tc>
          <w:tcPr>
            <w:tcW w:w="706" w:type="dxa"/>
            <w:vMerge/>
            <w:tcBorders>
              <w:right w:val="single" w:sz="4" w:space="0" w:color="auto"/>
            </w:tcBorders>
          </w:tcPr>
          <w:p w:rsidR="00815369" w:rsidRPr="00415C43" w:rsidRDefault="00815369" w:rsidP="00222F71">
            <w:pPr>
              <w:pStyle w:val="ConsPlusNormal"/>
              <w:widowControl/>
              <w:ind w:firstLine="0"/>
              <w:jc w:val="center"/>
              <w:rPr>
                <w:rFonts w:ascii="Times New Roman" w:hAnsi="Times New Roman" w:cs="Times New Roman"/>
                <w:sz w:val="24"/>
                <w:szCs w:val="24"/>
              </w:rPr>
            </w:pPr>
          </w:p>
        </w:tc>
        <w:tc>
          <w:tcPr>
            <w:tcW w:w="2678" w:type="dxa"/>
            <w:tcBorders>
              <w:left w:val="single" w:sz="4" w:space="0" w:color="auto"/>
            </w:tcBorders>
          </w:tcPr>
          <w:p w:rsidR="00815369" w:rsidRPr="00415C43" w:rsidRDefault="00815369" w:rsidP="00473861">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rPr>
              <w:t>- Канализационные очистные сооружения</w:t>
            </w:r>
          </w:p>
        </w:tc>
        <w:tc>
          <w:tcPr>
            <w:tcW w:w="11925" w:type="dxa"/>
          </w:tcPr>
          <w:p w:rsidR="00815369" w:rsidRPr="00415C43" w:rsidRDefault="00815369" w:rsidP="005A6D84">
            <w:pPr>
              <w:ind w:firstLine="510"/>
              <w:jc w:val="both"/>
              <w:rPr>
                <w:b/>
              </w:rPr>
            </w:pPr>
            <w:r w:rsidRPr="00415C43">
              <w:t xml:space="preserve"> </w:t>
            </w:r>
            <w:r w:rsidRPr="00415C43">
              <w:rPr>
                <w:b/>
              </w:rPr>
              <w:t>1. Предельные (минимальные и (или) максимальные) размеры земельных участков, в том числе их площадь.</w:t>
            </w:r>
          </w:p>
          <w:p w:rsidR="001941CF" w:rsidRPr="00415C43" w:rsidRDefault="001941CF" w:rsidP="001941CF">
            <w:pPr>
              <w:ind w:firstLine="477"/>
            </w:pPr>
            <w:r w:rsidRPr="00415C43">
              <w:t>1.1 Размеры земельных участков для очистных сооружений канализации:</w:t>
            </w:r>
          </w:p>
          <w:p w:rsidR="001941CF" w:rsidRPr="00415C43" w:rsidRDefault="001941CF" w:rsidP="001941CF">
            <w:pPr>
              <w:ind w:firstLine="477"/>
            </w:pPr>
            <w:r w:rsidRPr="00415C43">
              <w:t>производительностью до 0,7 м3/сут. – не более 0,5 га;</w:t>
            </w:r>
          </w:p>
          <w:p w:rsidR="001941CF" w:rsidRPr="00415C43" w:rsidRDefault="001941CF" w:rsidP="001941CF">
            <w:pPr>
              <w:ind w:firstLine="477"/>
            </w:pPr>
            <w:r w:rsidRPr="00415C43">
              <w:t>производительностью свыше 0,7 до 17 м3/сут. – не более 4 га;</w:t>
            </w:r>
          </w:p>
          <w:p w:rsidR="001941CF" w:rsidRPr="00415C43" w:rsidRDefault="001941CF" w:rsidP="001941CF">
            <w:pPr>
              <w:ind w:firstLine="477"/>
            </w:pPr>
            <w:r w:rsidRPr="00415C43">
              <w:t>производительностью свыше 17 до 40 м3/сут. – не более 6 га;</w:t>
            </w:r>
          </w:p>
          <w:p w:rsidR="001941CF" w:rsidRPr="00415C43" w:rsidRDefault="001941CF" w:rsidP="001941CF">
            <w:pPr>
              <w:ind w:firstLine="477"/>
            </w:pPr>
            <w:r w:rsidRPr="00415C43">
              <w:t>производительностью свыше 40 до 130 м3/сут. – не более 12 га;</w:t>
            </w:r>
          </w:p>
          <w:p w:rsidR="001941CF" w:rsidRPr="00415C43" w:rsidRDefault="001941CF" w:rsidP="001941CF">
            <w:pPr>
              <w:ind w:firstLine="477"/>
            </w:pPr>
            <w:r w:rsidRPr="00415C43">
              <w:t>производительностью свыше 130 до 175 м3/сут. – не более 14 га;</w:t>
            </w:r>
          </w:p>
          <w:p w:rsidR="001941CF" w:rsidRPr="00415C43" w:rsidRDefault="001941CF" w:rsidP="001941CF">
            <w:pPr>
              <w:ind w:firstLine="477"/>
            </w:pPr>
            <w:r w:rsidRPr="00415C43">
              <w:t>производительностью свыше 175 до 280 м3/сут. – не более 18 га;</w:t>
            </w:r>
          </w:p>
          <w:p w:rsidR="001941CF" w:rsidRPr="00415C43" w:rsidRDefault="001941CF" w:rsidP="001941CF">
            <w:pPr>
              <w:ind w:firstLine="477"/>
            </w:pPr>
            <w:r w:rsidRPr="00415C43">
              <w:t>1.2</w:t>
            </w:r>
            <w:r w:rsidR="004C79DB" w:rsidRPr="00415C43">
              <w:t xml:space="preserve"> </w:t>
            </w:r>
            <w:r w:rsidRPr="00415C43">
              <w:t>Размеры земельных участков для иловых площадок следует принимать не более:</w:t>
            </w:r>
          </w:p>
          <w:p w:rsidR="001941CF" w:rsidRPr="00415C43" w:rsidRDefault="001941CF" w:rsidP="001941CF">
            <w:pPr>
              <w:ind w:firstLine="477"/>
            </w:pPr>
            <w:r w:rsidRPr="00415C43">
              <w:t>производительностью до 0,7 м3/сут. - не более 0,2 га;</w:t>
            </w:r>
          </w:p>
          <w:p w:rsidR="001941CF" w:rsidRPr="00415C43" w:rsidRDefault="001941CF" w:rsidP="001941CF">
            <w:pPr>
              <w:ind w:firstLine="477"/>
            </w:pPr>
            <w:r w:rsidRPr="00415C43">
              <w:t xml:space="preserve">производительностью свыше 0,7 до 17 м3/сут. – не более </w:t>
            </w:r>
            <w:smartTag w:uri="urn:schemas-microsoft-com:office:smarttags" w:element="metricconverter">
              <w:smartTagPr>
                <w:attr w:name="ProductID" w:val="3 га"/>
              </w:smartTagPr>
              <w:r w:rsidRPr="00415C43">
                <w:t>3 га</w:t>
              </w:r>
            </w:smartTag>
            <w:r w:rsidRPr="00415C43">
              <w:t>;</w:t>
            </w:r>
          </w:p>
          <w:p w:rsidR="001941CF" w:rsidRPr="00415C43" w:rsidRDefault="001941CF" w:rsidP="001941CF">
            <w:pPr>
              <w:ind w:firstLine="477"/>
            </w:pPr>
            <w:r w:rsidRPr="00415C43">
              <w:t>производительностью свыше 17 до 40 м3/сут. – не более 9 га;</w:t>
            </w:r>
          </w:p>
          <w:p w:rsidR="001941CF" w:rsidRPr="00415C43" w:rsidRDefault="001941CF" w:rsidP="001941CF">
            <w:pPr>
              <w:ind w:firstLine="477"/>
            </w:pPr>
            <w:r w:rsidRPr="00415C43">
              <w:t>производительностью свыше 40 до 130 м3/сут. – не более 25 га;</w:t>
            </w:r>
          </w:p>
          <w:p w:rsidR="001941CF" w:rsidRPr="00415C43" w:rsidRDefault="001941CF" w:rsidP="001941CF">
            <w:pPr>
              <w:ind w:firstLine="477"/>
            </w:pPr>
            <w:r w:rsidRPr="00415C43">
              <w:t>производительностью свыше 130 до 175 м3/сут. – не более 30 га;</w:t>
            </w:r>
          </w:p>
          <w:p w:rsidR="001941CF" w:rsidRPr="00415C43" w:rsidRDefault="001941CF" w:rsidP="001941CF">
            <w:pPr>
              <w:ind w:firstLine="477"/>
            </w:pPr>
            <w:r w:rsidRPr="00415C43">
              <w:t>производительностью свыше 175 до 280 м3/сут. – не более 35 га;</w:t>
            </w:r>
          </w:p>
          <w:p w:rsidR="001941CF" w:rsidRPr="00415C43" w:rsidRDefault="001941CF" w:rsidP="001941CF">
            <w:pPr>
              <w:ind w:firstLine="477"/>
            </w:pPr>
            <w:r w:rsidRPr="00415C43">
              <w:t>1.3</w:t>
            </w:r>
            <w:r w:rsidR="004C79DB" w:rsidRPr="00415C43">
              <w:t xml:space="preserve"> </w:t>
            </w:r>
            <w:r w:rsidRPr="00415C43">
              <w:t>Размеры земельных участков для биологических прудов глубокой очистки сточных вод  следует принимать не более:</w:t>
            </w:r>
          </w:p>
          <w:p w:rsidR="001941CF" w:rsidRPr="00415C43" w:rsidRDefault="001941CF" w:rsidP="001941CF">
            <w:pPr>
              <w:ind w:firstLine="477"/>
            </w:pPr>
            <w:r w:rsidRPr="00415C43">
              <w:t>производительностью свыше 0,7 до 17 м3/сут. – не более 3 га;</w:t>
            </w:r>
          </w:p>
          <w:p w:rsidR="001941CF" w:rsidRPr="00415C43" w:rsidRDefault="001941CF" w:rsidP="001941CF">
            <w:pPr>
              <w:ind w:firstLine="477"/>
            </w:pPr>
            <w:r w:rsidRPr="00415C43">
              <w:t>производительностью свыше 17 до 40 м3/сут. – не более 6 га;</w:t>
            </w:r>
          </w:p>
          <w:p w:rsidR="001941CF" w:rsidRPr="00415C43" w:rsidRDefault="001941CF" w:rsidP="001941CF">
            <w:pPr>
              <w:ind w:firstLine="477"/>
            </w:pPr>
            <w:r w:rsidRPr="00415C43">
              <w:t>производительностью свыше 40 до 130 м3/сут. – не более 20 га;</w:t>
            </w:r>
          </w:p>
          <w:p w:rsidR="001941CF" w:rsidRPr="00415C43" w:rsidRDefault="001941CF" w:rsidP="001941CF">
            <w:pPr>
              <w:ind w:firstLine="477"/>
            </w:pPr>
            <w:r w:rsidRPr="00415C43">
              <w:t>производительностью свыше 130 до 175 м3/сут. – не более 30 га;</w:t>
            </w:r>
          </w:p>
          <w:p w:rsidR="001941CF" w:rsidRPr="00415C43" w:rsidRDefault="001941CF" w:rsidP="001941CF">
            <w:pPr>
              <w:shd w:val="clear" w:color="auto" w:fill="FFFFFF"/>
              <w:ind w:firstLine="477"/>
            </w:pPr>
            <w:r w:rsidRPr="00415C43">
              <w:t>1.4 Размеры земельных участков очистных сооружений производительностью свыше 200 тыс.м</w:t>
            </w:r>
            <w:r w:rsidRPr="00415C43">
              <w:rPr>
                <w:noProof/>
              </w:rPr>
              <w:drawing>
                <wp:inline distT="0" distB="0" distL="0" distR="0">
                  <wp:extent cx="104775" cy="219075"/>
                  <wp:effectExtent l="19050" t="0" r="0" b="0"/>
                  <wp:docPr id="3" name="Рисунок 14" descr="http://www.studfiles.ru/html/2706/674/html_sZvzbsrnkn.95AJ/img-EAv8i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tudfiles.ru/html/2706/674/html_sZvzbsrnkn.95AJ/img-EAv8iU.png"/>
                          <pic:cNvPicPr>
                            <a:picLocks noChangeAspect="1" noChangeArrowheads="1"/>
                          </pic:cNvPicPr>
                        </pic:nvPicPr>
                        <pic:blipFill>
                          <a:blip r:embed="rId41"/>
                          <a:srcRect/>
                          <a:stretch>
                            <a:fillRect/>
                          </a:stretch>
                        </pic:blipFill>
                        <pic:spPr bwMode="auto">
                          <a:xfrm>
                            <a:off x="0" y="0"/>
                            <a:ext cx="104775" cy="219075"/>
                          </a:xfrm>
                          <a:prstGeom prst="rect">
                            <a:avLst/>
                          </a:prstGeom>
                          <a:noFill/>
                          <a:ln w="9525">
                            <a:noFill/>
                            <a:miter lim="800000"/>
                            <a:headEnd/>
                            <a:tailEnd/>
                          </a:ln>
                        </pic:spPr>
                      </pic:pic>
                    </a:graphicData>
                  </a:graphic>
                </wp:inline>
              </w:drawing>
            </w:r>
            <w:r w:rsidRPr="00415C43">
              <w:t>/сутки следует принимать по проектам, разработанным в установленном порядке для аналогичных сооружений, или по данным специализированных организаций при согласовании с органами Госсанэпиднадзора.</w:t>
            </w:r>
          </w:p>
          <w:p w:rsidR="00903233" w:rsidRPr="00415C43" w:rsidRDefault="00903233" w:rsidP="00903233">
            <w:pPr>
              <w:ind w:firstLine="477"/>
            </w:pPr>
            <w:r w:rsidRPr="00415C43">
              <w:t>1.5 Площадь участка существующего объекта – в фактических кадастровых границах.</w:t>
            </w:r>
          </w:p>
          <w:p w:rsidR="00815369" w:rsidRPr="00415C43" w:rsidRDefault="00815369" w:rsidP="005A6D84">
            <w:pPr>
              <w:ind w:firstLine="510"/>
              <w:jc w:val="both"/>
              <w:rPr>
                <w:b/>
              </w:rPr>
            </w:pPr>
            <w:r w:rsidRPr="00415C43">
              <w:rPr>
                <w:b/>
              </w:rPr>
              <w:t xml:space="preserve">2. Минимальные отступы зданий, строений и сооружений от границ земельных участков. </w:t>
            </w:r>
          </w:p>
          <w:p w:rsidR="003A4A43" w:rsidRPr="00415C43" w:rsidRDefault="003A4A43" w:rsidP="003A4A43">
            <w:pPr>
              <w:pStyle w:val="2"/>
              <w:ind w:firstLine="477"/>
              <w:jc w:val="left"/>
              <w:rPr>
                <w:b w:val="0"/>
                <w:i w:val="0"/>
              </w:rPr>
            </w:pPr>
            <w:r w:rsidRPr="00415C43">
              <w:rPr>
                <w:b w:val="0"/>
                <w:i w:val="0"/>
              </w:rPr>
              <w:t>2.1 Размеры санитарно-защитных зон от сооружений механической и биологической очистки,</w:t>
            </w:r>
            <w:r w:rsidRPr="00415C43">
              <w:t xml:space="preserve"> </w:t>
            </w:r>
            <w:r w:rsidRPr="00415C43">
              <w:rPr>
                <w:b w:val="0"/>
                <w:i w:val="0"/>
              </w:rPr>
              <w:t>при производительности сооружений:</w:t>
            </w:r>
          </w:p>
          <w:p w:rsidR="003A4A43" w:rsidRPr="00415C43" w:rsidRDefault="003A4A43" w:rsidP="003A4A43">
            <w:pPr>
              <w:ind w:firstLine="477"/>
            </w:pPr>
            <w:r w:rsidRPr="00415C43">
              <w:t>-  до 0,2 тыс. м</w:t>
            </w:r>
            <w:r w:rsidRPr="00415C43">
              <w:rPr>
                <w:vertAlign w:val="superscript"/>
              </w:rPr>
              <w:t>3</w:t>
            </w:r>
            <w:r w:rsidRPr="00415C43">
              <w:t>/сут – 200 м;</w:t>
            </w:r>
          </w:p>
          <w:p w:rsidR="003A4A43" w:rsidRPr="00415C43" w:rsidRDefault="003A4A43" w:rsidP="003A4A43">
            <w:pPr>
              <w:ind w:firstLine="477"/>
            </w:pPr>
            <w:r w:rsidRPr="00415C43">
              <w:t>-  более 0,2 до 5 тыс. м</w:t>
            </w:r>
            <w:r w:rsidRPr="00415C43">
              <w:rPr>
                <w:vertAlign w:val="superscript"/>
              </w:rPr>
              <w:t>3</w:t>
            </w:r>
            <w:r w:rsidRPr="00415C43">
              <w:t>/сут – 270 м;</w:t>
            </w:r>
          </w:p>
          <w:p w:rsidR="003A4A43" w:rsidRPr="00415C43" w:rsidRDefault="003A4A43" w:rsidP="003A4A43">
            <w:pPr>
              <w:ind w:firstLine="477"/>
            </w:pPr>
            <w:r w:rsidRPr="00415C43">
              <w:t>-  более 5,0 до 50,0 тыс. м</w:t>
            </w:r>
            <w:r w:rsidRPr="00415C43">
              <w:rPr>
                <w:vertAlign w:val="superscript"/>
              </w:rPr>
              <w:t>3</w:t>
            </w:r>
            <w:r w:rsidRPr="00415C43">
              <w:t>/сут – 530 м;</w:t>
            </w:r>
          </w:p>
          <w:p w:rsidR="003A4A43" w:rsidRPr="00415C43" w:rsidRDefault="003A4A43" w:rsidP="003A4A43">
            <w:pPr>
              <w:ind w:firstLine="477"/>
            </w:pPr>
            <w:r w:rsidRPr="00415C43">
              <w:t>-  более 50,0 до 100,0 тыс. м</w:t>
            </w:r>
            <w:r w:rsidRPr="00415C43">
              <w:rPr>
                <w:vertAlign w:val="superscript"/>
              </w:rPr>
              <w:t>3</w:t>
            </w:r>
            <w:r w:rsidRPr="00415C43">
              <w:t>/сут – 670 м;</w:t>
            </w:r>
          </w:p>
          <w:p w:rsidR="003A4A43" w:rsidRPr="00415C43" w:rsidRDefault="003A4A43" w:rsidP="003A4A43">
            <w:pPr>
              <w:ind w:firstLine="477"/>
            </w:pPr>
            <w:r w:rsidRPr="00415C43">
              <w:t>-  более 200,0 тыс. м</w:t>
            </w:r>
            <w:r w:rsidRPr="00415C43">
              <w:rPr>
                <w:vertAlign w:val="superscript"/>
              </w:rPr>
              <w:t>3</w:t>
            </w:r>
            <w:r w:rsidRPr="00415C43">
              <w:t>/сут – 1400 м;</w:t>
            </w:r>
          </w:p>
          <w:p w:rsidR="003A4A43" w:rsidRPr="00415C43" w:rsidRDefault="003A4A43" w:rsidP="003A4A43">
            <w:pPr>
              <w:pStyle w:val="2"/>
              <w:ind w:firstLine="477"/>
              <w:jc w:val="left"/>
              <w:rPr>
                <w:b w:val="0"/>
                <w:i w:val="0"/>
              </w:rPr>
            </w:pPr>
            <w:r w:rsidRPr="00415C43">
              <w:rPr>
                <w:b w:val="0"/>
                <w:i w:val="0"/>
              </w:rPr>
              <w:t>2.2 Размеры санитарно-защитных зон от сооружений  для механической и биологической очистки с иловыми площадками,</w:t>
            </w:r>
            <w:r w:rsidRPr="00415C43">
              <w:t xml:space="preserve"> </w:t>
            </w:r>
            <w:r w:rsidRPr="00415C43">
              <w:rPr>
                <w:b w:val="0"/>
                <w:i w:val="0"/>
              </w:rPr>
              <w:t>при производительности сооружений:</w:t>
            </w:r>
          </w:p>
          <w:p w:rsidR="003A4A43" w:rsidRPr="00415C43" w:rsidRDefault="003A4A43" w:rsidP="003A4A43">
            <w:pPr>
              <w:ind w:firstLine="477"/>
            </w:pPr>
            <w:r w:rsidRPr="00415C43">
              <w:t>-  до 0,2 тыс. м</w:t>
            </w:r>
            <w:r w:rsidRPr="00415C43">
              <w:rPr>
                <w:vertAlign w:val="superscript"/>
              </w:rPr>
              <w:t>3</w:t>
            </w:r>
            <w:r w:rsidRPr="00415C43">
              <w:t>/сут – 300 м;</w:t>
            </w:r>
          </w:p>
          <w:p w:rsidR="003A4A43" w:rsidRPr="00415C43" w:rsidRDefault="003A4A43" w:rsidP="003A4A43">
            <w:pPr>
              <w:ind w:firstLine="477"/>
            </w:pPr>
            <w:r w:rsidRPr="00415C43">
              <w:t>-  более 0,2 до 5 тыс. м</w:t>
            </w:r>
            <w:r w:rsidRPr="00415C43">
              <w:rPr>
                <w:vertAlign w:val="superscript"/>
              </w:rPr>
              <w:t>3</w:t>
            </w:r>
            <w:r w:rsidRPr="00415C43">
              <w:t>/сут – 400 м;</w:t>
            </w:r>
          </w:p>
          <w:p w:rsidR="003A4A43" w:rsidRPr="00415C43" w:rsidRDefault="003A4A43" w:rsidP="003A4A43">
            <w:pPr>
              <w:ind w:firstLine="477"/>
            </w:pPr>
            <w:r w:rsidRPr="00415C43">
              <w:t>-  более 5,0 до 50,0 тыс. м</w:t>
            </w:r>
            <w:r w:rsidRPr="00415C43">
              <w:rPr>
                <w:vertAlign w:val="superscript"/>
              </w:rPr>
              <w:t>3</w:t>
            </w:r>
            <w:r w:rsidRPr="00415C43">
              <w:t>/сут – 800 м;</w:t>
            </w:r>
          </w:p>
          <w:p w:rsidR="003A4A43" w:rsidRPr="00415C43" w:rsidRDefault="003A4A43" w:rsidP="003A4A43">
            <w:pPr>
              <w:ind w:firstLine="477"/>
            </w:pPr>
            <w:r w:rsidRPr="00415C43">
              <w:t>-  более 50,0 до 100,0 тыс. м</w:t>
            </w:r>
            <w:r w:rsidRPr="00415C43">
              <w:rPr>
                <w:vertAlign w:val="superscript"/>
              </w:rPr>
              <w:t>3</w:t>
            </w:r>
            <w:r w:rsidRPr="00415C43">
              <w:t>/сут – 1000 м;</w:t>
            </w:r>
          </w:p>
          <w:p w:rsidR="003A4A43" w:rsidRPr="00415C43" w:rsidRDefault="003A4A43" w:rsidP="003A4A43">
            <w:pPr>
              <w:ind w:firstLine="477"/>
            </w:pPr>
            <w:r w:rsidRPr="00415C43">
              <w:t>-  более 200,0 тыс. м</w:t>
            </w:r>
            <w:r w:rsidRPr="00415C43">
              <w:rPr>
                <w:vertAlign w:val="superscript"/>
              </w:rPr>
              <w:t>3</w:t>
            </w:r>
            <w:r w:rsidRPr="00415C43">
              <w:t>/сут – 2000 м;</w:t>
            </w:r>
          </w:p>
          <w:p w:rsidR="003A4A43" w:rsidRPr="00415C43" w:rsidRDefault="003A4A43" w:rsidP="003A4A43">
            <w:pPr>
              <w:pStyle w:val="2"/>
              <w:ind w:firstLine="477"/>
              <w:jc w:val="left"/>
              <w:rPr>
                <w:b w:val="0"/>
                <w:i w:val="0"/>
              </w:rPr>
            </w:pPr>
            <w:r w:rsidRPr="00415C43">
              <w:rPr>
                <w:b w:val="0"/>
                <w:i w:val="0"/>
              </w:rPr>
              <w:t>2.3 Размеры санитарно-защитных зон от сооружений  для механической и биологической очистки с механическим обезвоживанием осадка,</w:t>
            </w:r>
            <w:r w:rsidRPr="00415C43">
              <w:t xml:space="preserve"> </w:t>
            </w:r>
            <w:r w:rsidRPr="00415C43">
              <w:rPr>
                <w:b w:val="0"/>
                <w:i w:val="0"/>
              </w:rPr>
              <w:t>при производительности сооружений:</w:t>
            </w:r>
          </w:p>
          <w:p w:rsidR="003A4A43" w:rsidRPr="00415C43" w:rsidRDefault="003A4A43" w:rsidP="003A4A43">
            <w:pPr>
              <w:ind w:firstLine="477"/>
            </w:pPr>
            <w:r w:rsidRPr="00415C43">
              <w:t>-  до 0,2 тыс. м</w:t>
            </w:r>
            <w:r w:rsidRPr="00415C43">
              <w:rPr>
                <w:vertAlign w:val="superscript"/>
              </w:rPr>
              <w:t>3</w:t>
            </w:r>
            <w:r w:rsidRPr="00415C43">
              <w:t>/сут – 100 м;</w:t>
            </w:r>
          </w:p>
          <w:p w:rsidR="003A4A43" w:rsidRPr="00415C43" w:rsidRDefault="003A4A43" w:rsidP="003A4A43">
            <w:pPr>
              <w:ind w:firstLine="477"/>
            </w:pPr>
            <w:r w:rsidRPr="00415C43">
              <w:t>-  более 0,2 до 5 тыс. м</w:t>
            </w:r>
            <w:r w:rsidRPr="00415C43">
              <w:rPr>
                <w:vertAlign w:val="superscript"/>
              </w:rPr>
              <w:t>3</w:t>
            </w:r>
            <w:r w:rsidRPr="00415C43">
              <w:t>/сут – 200 м;</w:t>
            </w:r>
          </w:p>
          <w:p w:rsidR="003A4A43" w:rsidRPr="00415C43" w:rsidRDefault="003A4A43" w:rsidP="003A4A43">
            <w:pPr>
              <w:ind w:firstLine="477"/>
            </w:pPr>
            <w:r w:rsidRPr="00415C43">
              <w:t>-  более 5,0 до 50,0 тыс. м</w:t>
            </w:r>
            <w:r w:rsidRPr="00415C43">
              <w:rPr>
                <w:vertAlign w:val="superscript"/>
              </w:rPr>
              <w:t>3</w:t>
            </w:r>
            <w:r w:rsidRPr="00415C43">
              <w:t>/сут – 300 м;</w:t>
            </w:r>
          </w:p>
          <w:p w:rsidR="003A4A43" w:rsidRPr="00415C43" w:rsidRDefault="003A4A43" w:rsidP="003A4A43">
            <w:pPr>
              <w:ind w:firstLine="477"/>
            </w:pPr>
            <w:r w:rsidRPr="00415C43">
              <w:t>-  более 50,0 до 100,0 тыс. м</w:t>
            </w:r>
            <w:r w:rsidRPr="00415C43">
              <w:rPr>
                <w:vertAlign w:val="superscript"/>
              </w:rPr>
              <w:t>3</w:t>
            </w:r>
            <w:r w:rsidRPr="00415C43">
              <w:t>/сут – 400 м;</w:t>
            </w:r>
          </w:p>
          <w:p w:rsidR="003A4A43" w:rsidRPr="00415C43" w:rsidRDefault="003A4A43" w:rsidP="003A4A43">
            <w:pPr>
              <w:pStyle w:val="2"/>
              <w:ind w:firstLine="477"/>
              <w:jc w:val="left"/>
              <w:rPr>
                <w:b w:val="0"/>
                <w:i w:val="0"/>
              </w:rPr>
            </w:pPr>
            <w:r w:rsidRPr="00415C43">
              <w:rPr>
                <w:b w:val="0"/>
                <w:i w:val="0"/>
              </w:rPr>
              <w:t>2.4 Размеры санитарно-защитных зон от сооружений  механической и биологической очистки с площадками депонирования мехобезвоженного осадка,</w:t>
            </w:r>
            <w:r w:rsidRPr="00415C43">
              <w:t xml:space="preserve"> </w:t>
            </w:r>
            <w:r w:rsidRPr="00415C43">
              <w:rPr>
                <w:b w:val="0"/>
                <w:i w:val="0"/>
              </w:rPr>
              <w:t>при производительности сооружений:</w:t>
            </w:r>
          </w:p>
          <w:p w:rsidR="003A4A43" w:rsidRPr="00415C43" w:rsidRDefault="003A4A43" w:rsidP="003A4A43">
            <w:pPr>
              <w:ind w:firstLine="477"/>
            </w:pPr>
            <w:r w:rsidRPr="00415C43">
              <w:t>-  до 0,2 тыс. м</w:t>
            </w:r>
            <w:r w:rsidRPr="00415C43">
              <w:rPr>
                <w:vertAlign w:val="superscript"/>
              </w:rPr>
              <w:t>3</w:t>
            </w:r>
            <w:r w:rsidRPr="00415C43">
              <w:t>/сут – 300 м;</w:t>
            </w:r>
          </w:p>
          <w:p w:rsidR="003A4A43" w:rsidRPr="00415C43" w:rsidRDefault="003A4A43" w:rsidP="003A4A43">
            <w:pPr>
              <w:ind w:firstLine="477"/>
            </w:pPr>
            <w:r w:rsidRPr="00415C43">
              <w:t>-  более 0,2 до 5 тыс. м</w:t>
            </w:r>
            <w:r w:rsidRPr="00415C43">
              <w:rPr>
                <w:vertAlign w:val="superscript"/>
              </w:rPr>
              <w:t>3</w:t>
            </w:r>
            <w:r w:rsidRPr="00415C43">
              <w:t>/сут – 400 м;</w:t>
            </w:r>
          </w:p>
          <w:p w:rsidR="003A4A43" w:rsidRPr="00415C43" w:rsidRDefault="003A4A43" w:rsidP="003A4A43">
            <w:pPr>
              <w:ind w:firstLine="477"/>
            </w:pPr>
            <w:r w:rsidRPr="00415C43">
              <w:t>-  более 5,0 до 50,0 тыс. м</w:t>
            </w:r>
            <w:r w:rsidRPr="00415C43">
              <w:rPr>
                <w:vertAlign w:val="superscript"/>
              </w:rPr>
              <w:t>3</w:t>
            </w:r>
            <w:r w:rsidRPr="00415C43">
              <w:t>/сут – 800 м;</w:t>
            </w:r>
          </w:p>
          <w:p w:rsidR="003A4A43" w:rsidRPr="00415C43" w:rsidRDefault="003A4A43" w:rsidP="003A4A43">
            <w:pPr>
              <w:ind w:firstLine="477"/>
            </w:pPr>
            <w:r w:rsidRPr="00415C43">
              <w:t>-  более 50,0 до 100,0 тыс. м</w:t>
            </w:r>
            <w:r w:rsidRPr="00415C43">
              <w:rPr>
                <w:vertAlign w:val="superscript"/>
              </w:rPr>
              <w:t>3</w:t>
            </w:r>
            <w:r w:rsidRPr="00415C43">
              <w:t>/сут – 1000 м;</w:t>
            </w:r>
          </w:p>
          <w:p w:rsidR="003A4A43" w:rsidRPr="00415C43" w:rsidRDefault="003A4A43" w:rsidP="003A4A43">
            <w:pPr>
              <w:ind w:firstLine="510"/>
              <w:jc w:val="both"/>
            </w:pPr>
            <w:r w:rsidRPr="00415C43">
              <w:t>-  более 200,0 тыс. м</w:t>
            </w:r>
            <w:r w:rsidRPr="00415C43">
              <w:rPr>
                <w:vertAlign w:val="superscript"/>
              </w:rPr>
              <w:t>3</w:t>
            </w:r>
            <w:r w:rsidRPr="00415C43">
              <w:t>/сут – 2000 м;</w:t>
            </w:r>
          </w:p>
          <w:p w:rsidR="00815369" w:rsidRPr="00415C43" w:rsidRDefault="00815369" w:rsidP="003A4A43">
            <w:pPr>
              <w:ind w:firstLine="510"/>
              <w:jc w:val="both"/>
            </w:pPr>
            <w:r w:rsidRPr="00415C43">
              <w:t>2.</w:t>
            </w:r>
            <w:r w:rsidR="003A4A43" w:rsidRPr="00415C43">
              <w:t>5</w:t>
            </w:r>
            <w:r w:rsidRPr="00415C43">
              <w:t xml:space="preserve">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00 м"/>
              </w:smartTagPr>
              <w:r w:rsidRPr="00415C43">
                <w:t>5 метров</w:t>
              </w:r>
            </w:smartTag>
            <w:r w:rsidRPr="00415C43">
              <w:t>.</w:t>
            </w:r>
          </w:p>
          <w:p w:rsidR="00815369" w:rsidRPr="00415C43" w:rsidRDefault="00815369" w:rsidP="005A6D84">
            <w:pPr>
              <w:ind w:firstLine="510"/>
              <w:jc w:val="both"/>
            </w:pPr>
            <w:r w:rsidRPr="00415C43">
              <w:t>2.</w:t>
            </w:r>
            <w:r w:rsidR="003A4A43" w:rsidRPr="00415C43">
              <w:t>6</w:t>
            </w:r>
            <w:r w:rsidRPr="00415C43">
              <w:t xml:space="preserve">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00 м"/>
              </w:smartTagPr>
              <w:r w:rsidRPr="00415C43">
                <w:t>3 метров</w:t>
              </w:r>
            </w:smartTag>
            <w:r w:rsidRPr="00415C43">
              <w:t>.</w:t>
            </w:r>
          </w:p>
          <w:p w:rsidR="00815369" w:rsidRPr="00415C43" w:rsidRDefault="00815369" w:rsidP="005A6D84">
            <w:pPr>
              <w:pStyle w:val="afc"/>
              <w:ind w:firstLine="510"/>
              <w:jc w:val="both"/>
              <w:rPr>
                <w:rFonts w:ascii="Times New Roman" w:hAnsi="Times New Roman"/>
              </w:rPr>
            </w:pPr>
            <w:r w:rsidRPr="00415C43">
              <w:rPr>
                <w:rFonts w:ascii="Times New Roman" w:hAnsi="Times New Roman"/>
              </w:rPr>
              <w:t>2.</w:t>
            </w:r>
            <w:r w:rsidR="003A4A43" w:rsidRPr="00415C43">
              <w:rPr>
                <w:rFonts w:ascii="Times New Roman" w:hAnsi="Times New Roman"/>
              </w:rPr>
              <w:t>7</w:t>
            </w:r>
            <w:r w:rsidRPr="00415C43">
              <w:rPr>
                <w:rFonts w:ascii="Times New Roman" w:hAnsi="Times New Roman"/>
              </w:rPr>
              <w:t xml:space="preserve"> </w:t>
            </w:r>
            <w:r w:rsidR="003A4A43" w:rsidRPr="00415C43">
              <w:rPr>
                <w:rFonts w:ascii="Times New Roman" w:hAnsi="Times New Roman"/>
              </w:rPr>
              <w:t>Расстояние между жилыми, общественными зданиями, зданиями и сооружениями инженерной инфраструктуры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815369" w:rsidRPr="00415C43" w:rsidRDefault="00815369" w:rsidP="005A6D84">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815369" w:rsidRPr="00415C43" w:rsidRDefault="00815369" w:rsidP="005A6D84">
            <w:pPr>
              <w:autoSpaceDE w:val="0"/>
              <w:autoSpaceDN w:val="0"/>
              <w:adjustRightInd w:val="0"/>
              <w:ind w:firstLine="510"/>
              <w:jc w:val="both"/>
            </w:pPr>
            <w:r w:rsidRPr="00415C43">
              <w:t>3.1 Максимальное количество этажей зданий и сооружений – 1.</w:t>
            </w:r>
          </w:p>
          <w:p w:rsidR="00815369" w:rsidRPr="00415C43" w:rsidRDefault="00815369" w:rsidP="005A6D84">
            <w:pPr>
              <w:ind w:firstLine="510"/>
              <w:jc w:val="both"/>
              <w:rPr>
                <w:b/>
              </w:rPr>
            </w:pPr>
            <w:r w:rsidRPr="00415C43">
              <w:rPr>
                <w:b/>
              </w:rPr>
              <w:t>4. Максимальный процент застройки в границах земельного участка.</w:t>
            </w:r>
          </w:p>
          <w:p w:rsidR="00815369" w:rsidRPr="00415C43" w:rsidRDefault="00815369" w:rsidP="005A6D84">
            <w:pPr>
              <w:pStyle w:val="formattext"/>
              <w:ind w:firstLine="510"/>
              <w:jc w:val="both"/>
              <w:rPr>
                <w:sz w:val="24"/>
                <w:szCs w:val="24"/>
              </w:rPr>
            </w:pPr>
            <w:r w:rsidRPr="00415C43">
              <w:rPr>
                <w:sz w:val="24"/>
                <w:szCs w:val="24"/>
              </w:rPr>
              <w:t>4.1 Максимальный процент застройки – 40%.</w:t>
            </w:r>
          </w:p>
        </w:tc>
      </w:tr>
      <w:tr w:rsidR="00AC595E" w:rsidRPr="00415C43" w:rsidTr="004827B2">
        <w:tc>
          <w:tcPr>
            <w:tcW w:w="706" w:type="dxa"/>
            <w:vMerge/>
            <w:tcBorders>
              <w:right w:val="single" w:sz="4" w:space="0" w:color="auto"/>
            </w:tcBorders>
          </w:tcPr>
          <w:p w:rsidR="00AC595E" w:rsidRPr="00415C43" w:rsidRDefault="00AC595E" w:rsidP="00222F71">
            <w:pPr>
              <w:pStyle w:val="ConsPlusNormal"/>
              <w:widowControl/>
              <w:ind w:firstLine="0"/>
              <w:jc w:val="center"/>
              <w:rPr>
                <w:rFonts w:ascii="Times New Roman" w:hAnsi="Times New Roman" w:cs="Times New Roman"/>
                <w:sz w:val="24"/>
                <w:szCs w:val="24"/>
              </w:rPr>
            </w:pPr>
          </w:p>
        </w:tc>
        <w:tc>
          <w:tcPr>
            <w:tcW w:w="2678" w:type="dxa"/>
            <w:tcBorders>
              <w:left w:val="single" w:sz="4" w:space="0" w:color="auto"/>
            </w:tcBorders>
          </w:tcPr>
          <w:p w:rsidR="00AC595E" w:rsidRPr="00415C43" w:rsidRDefault="00AC595E" w:rsidP="00AC595E">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rPr>
              <w:t>-  Котельные;</w:t>
            </w:r>
          </w:p>
          <w:p w:rsidR="00AC595E" w:rsidRPr="00415C43" w:rsidRDefault="00AC595E" w:rsidP="00473861">
            <w:pPr>
              <w:pStyle w:val="ConsPlusNormal"/>
              <w:ind w:firstLine="0"/>
              <w:rPr>
                <w:rFonts w:ascii="Times New Roman" w:hAnsi="Times New Roman" w:cs="Times New Roman"/>
                <w:sz w:val="24"/>
                <w:szCs w:val="24"/>
              </w:rPr>
            </w:pPr>
          </w:p>
        </w:tc>
        <w:tc>
          <w:tcPr>
            <w:tcW w:w="11925" w:type="dxa"/>
          </w:tcPr>
          <w:p w:rsidR="00AC595E" w:rsidRPr="00415C43" w:rsidRDefault="00AC595E" w:rsidP="006F16F7">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AC595E" w:rsidRPr="00415C43" w:rsidRDefault="00AC595E" w:rsidP="00AC595E">
            <w:pPr>
              <w:ind w:firstLine="477"/>
            </w:pPr>
            <w:r w:rsidRPr="00415C43">
              <w:t>1.1 Размеры земельных участков котельных работающих на твердом топливе, теплопроизводительностью:</w:t>
            </w:r>
          </w:p>
          <w:p w:rsidR="00AC595E" w:rsidRPr="00415C43" w:rsidRDefault="00AC595E" w:rsidP="00AC595E">
            <w:pPr>
              <w:ind w:firstLine="477"/>
            </w:pPr>
            <w:r w:rsidRPr="00415C43">
              <w:t>до 5 Гкал/ч (МВт) – 0,7га;</w:t>
            </w:r>
          </w:p>
          <w:p w:rsidR="00AC595E" w:rsidRPr="00415C43" w:rsidRDefault="00AC595E" w:rsidP="00AC595E">
            <w:pPr>
              <w:ind w:firstLine="477"/>
            </w:pPr>
            <w:r w:rsidRPr="00415C43">
              <w:t>от 5 до 10 (от 6 до 12) Гкал/ч (МВт) – 1.0га;</w:t>
            </w:r>
          </w:p>
          <w:p w:rsidR="00AC595E" w:rsidRPr="00415C43" w:rsidRDefault="00AC595E" w:rsidP="00AC595E">
            <w:pPr>
              <w:ind w:firstLine="477"/>
            </w:pPr>
            <w:r w:rsidRPr="00415C43">
              <w:t>от 10 до 50 (от 12 до 58) Гкал/ч (МВт) – 2.0га;</w:t>
            </w:r>
          </w:p>
          <w:p w:rsidR="00AC595E" w:rsidRPr="00415C43" w:rsidRDefault="00AC595E" w:rsidP="00AC595E">
            <w:pPr>
              <w:ind w:firstLine="477"/>
            </w:pPr>
            <w:r w:rsidRPr="00415C43">
              <w:t>от 50 до 100 (от 58 до 116) Гкал/ч (МВт) – 3.0га;</w:t>
            </w:r>
          </w:p>
          <w:p w:rsidR="00AC595E" w:rsidRPr="00415C43" w:rsidRDefault="00AC595E" w:rsidP="00AC595E">
            <w:pPr>
              <w:ind w:firstLine="477"/>
            </w:pPr>
            <w:r w:rsidRPr="00415C43">
              <w:t>1.2 Размеры земельных участков котельных работающих на газомазутном топливе:</w:t>
            </w:r>
          </w:p>
          <w:p w:rsidR="00AC595E" w:rsidRPr="00415C43" w:rsidRDefault="00AC595E" w:rsidP="00AC595E">
            <w:pPr>
              <w:ind w:firstLine="477"/>
            </w:pPr>
            <w:r w:rsidRPr="00415C43">
              <w:t>до 5 Гкал/ч (МВт) – 0,7га;</w:t>
            </w:r>
          </w:p>
          <w:p w:rsidR="00AC595E" w:rsidRPr="00415C43" w:rsidRDefault="00AC595E" w:rsidP="00AC595E">
            <w:pPr>
              <w:ind w:firstLine="477"/>
            </w:pPr>
            <w:r w:rsidRPr="00415C43">
              <w:t>от 5 до 10 (от 6 до 12) Гкал/ч (МВт) – 1.0га;</w:t>
            </w:r>
          </w:p>
          <w:p w:rsidR="00AC595E" w:rsidRPr="00415C43" w:rsidRDefault="00AC595E" w:rsidP="00AC595E">
            <w:pPr>
              <w:ind w:firstLine="477"/>
            </w:pPr>
            <w:r w:rsidRPr="00415C43">
              <w:t>от 10 до 50 (от 12 до 58) Гкал/ч (МВт) – 1,5га;</w:t>
            </w:r>
          </w:p>
          <w:p w:rsidR="00AC595E" w:rsidRPr="00415C43" w:rsidRDefault="00AC595E" w:rsidP="00AC595E">
            <w:pPr>
              <w:ind w:firstLine="477"/>
            </w:pPr>
            <w:r w:rsidRPr="00415C43">
              <w:t>от 50 до 100 (от 58 до 116) Гкал/ч (МВт) – 2,5га;</w:t>
            </w:r>
          </w:p>
          <w:p w:rsidR="00AC595E" w:rsidRPr="00415C43" w:rsidRDefault="00AC595E" w:rsidP="00AC595E">
            <w:pPr>
              <w:ind w:firstLine="477"/>
            </w:pPr>
            <w:r w:rsidRPr="00415C43">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903233" w:rsidRPr="00415C43" w:rsidRDefault="00903233" w:rsidP="00903233">
            <w:pPr>
              <w:ind w:firstLine="477"/>
            </w:pPr>
            <w:r w:rsidRPr="00415C43">
              <w:t>1.3 Площадь участка существующего объекта – в фактических кадастровых границах.</w:t>
            </w:r>
          </w:p>
          <w:p w:rsidR="00AC595E" w:rsidRPr="00415C43" w:rsidRDefault="00AC595E" w:rsidP="006F16F7">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AC595E" w:rsidRPr="00415C43" w:rsidRDefault="00AC595E" w:rsidP="006F16F7">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 метров"/>
              </w:smartTagPr>
              <w:r w:rsidRPr="00415C43">
                <w:t>5 метров</w:t>
              </w:r>
            </w:smartTag>
            <w:r w:rsidRPr="00415C43">
              <w:t>.</w:t>
            </w:r>
          </w:p>
          <w:p w:rsidR="00AC595E" w:rsidRPr="00415C43" w:rsidRDefault="00AC595E" w:rsidP="006F16F7">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3 метров"/>
              </w:smartTagPr>
              <w:r w:rsidRPr="00415C43">
                <w:t>3 метров</w:t>
              </w:r>
            </w:smartTag>
            <w:r w:rsidRPr="00415C43">
              <w:t>.</w:t>
            </w:r>
          </w:p>
          <w:p w:rsidR="00AC595E" w:rsidRPr="00415C43" w:rsidRDefault="00AC595E" w:rsidP="006F16F7">
            <w:pPr>
              <w:autoSpaceDE w:val="0"/>
              <w:autoSpaceDN w:val="0"/>
              <w:adjustRightInd w:val="0"/>
              <w:ind w:firstLine="510"/>
              <w:jc w:val="both"/>
            </w:pPr>
            <w:r w:rsidRPr="00415C43">
              <w:t>2.3 Расстояние между жилыми, общественными зданиями, зданиями и сооружениями инженерной инфраструктуры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AC595E" w:rsidRPr="00415C43" w:rsidRDefault="00AC595E" w:rsidP="006F16F7">
            <w:pPr>
              <w:autoSpaceDE w:val="0"/>
              <w:autoSpaceDN w:val="0"/>
              <w:adjustRightInd w:val="0"/>
              <w:ind w:firstLine="510"/>
              <w:jc w:val="both"/>
            </w:pPr>
            <w:r w:rsidRPr="00415C43">
              <w:rPr>
                <w:b/>
              </w:rPr>
              <w:t>3. Предельное количество этажей или предельная высота зданий, строений, сооружений.</w:t>
            </w:r>
            <w:r w:rsidRPr="00415C43">
              <w:t xml:space="preserve"> </w:t>
            </w:r>
          </w:p>
          <w:p w:rsidR="00AC595E" w:rsidRPr="00415C43" w:rsidRDefault="00AC595E" w:rsidP="006F16F7">
            <w:pPr>
              <w:autoSpaceDE w:val="0"/>
              <w:autoSpaceDN w:val="0"/>
              <w:adjustRightInd w:val="0"/>
              <w:ind w:firstLine="510"/>
              <w:jc w:val="both"/>
            </w:pPr>
            <w:r w:rsidRPr="00415C43">
              <w:t xml:space="preserve">3.1 Максимальное  количество этажей – 1. </w:t>
            </w:r>
          </w:p>
          <w:p w:rsidR="00AC595E" w:rsidRPr="00415C43" w:rsidRDefault="00AC595E" w:rsidP="006F16F7">
            <w:pPr>
              <w:ind w:firstLine="510"/>
              <w:jc w:val="both"/>
              <w:rPr>
                <w:b/>
              </w:rPr>
            </w:pPr>
            <w:r w:rsidRPr="00415C43">
              <w:rPr>
                <w:b/>
              </w:rPr>
              <w:t>4. Максимальный процент застройки в границах земельного участка.</w:t>
            </w:r>
          </w:p>
          <w:p w:rsidR="00AC595E" w:rsidRPr="00415C43" w:rsidRDefault="00AC595E" w:rsidP="006F16F7">
            <w:pPr>
              <w:ind w:firstLine="510"/>
              <w:jc w:val="both"/>
              <w:rPr>
                <w:b/>
              </w:rPr>
            </w:pPr>
            <w:r w:rsidRPr="00415C43">
              <w:t>4.1 Максимальный процент застройки – 40%.</w:t>
            </w:r>
          </w:p>
        </w:tc>
      </w:tr>
      <w:tr w:rsidR="00AC595E" w:rsidRPr="00415C43" w:rsidTr="004827B2">
        <w:tc>
          <w:tcPr>
            <w:tcW w:w="706" w:type="dxa"/>
            <w:vMerge/>
            <w:tcBorders>
              <w:right w:val="single" w:sz="4" w:space="0" w:color="auto"/>
            </w:tcBorders>
          </w:tcPr>
          <w:p w:rsidR="00AC595E" w:rsidRPr="00415C43" w:rsidRDefault="00AC595E" w:rsidP="00222F71">
            <w:pPr>
              <w:pStyle w:val="ConsPlusNormal"/>
              <w:widowControl/>
              <w:ind w:firstLine="0"/>
              <w:jc w:val="center"/>
              <w:rPr>
                <w:rFonts w:ascii="Times New Roman" w:hAnsi="Times New Roman" w:cs="Times New Roman"/>
                <w:sz w:val="24"/>
                <w:szCs w:val="24"/>
              </w:rPr>
            </w:pPr>
          </w:p>
        </w:tc>
        <w:tc>
          <w:tcPr>
            <w:tcW w:w="2678" w:type="dxa"/>
            <w:tcBorders>
              <w:left w:val="single" w:sz="4" w:space="0" w:color="auto"/>
            </w:tcBorders>
          </w:tcPr>
          <w:p w:rsidR="00AC595E" w:rsidRPr="00415C43" w:rsidRDefault="00AC595E" w:rsidP="005A6D84">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rPr>
              <w:t>- Газораспределительные и газонаполнительные станции</w:t>
            </w:r>
          </w:p>
        </w:tc>
        <w:tc>
          <w:tcPr>
            <w:tcW w:w="11925" w:type="dxa"/>
          </w:tcPr>
          <w:p w:rsidR="003F3FD5" w:rsidRPr="00415C43" w:rsidRDefault="003F3FD5" w:rsidP="003F3FD5">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3F3FD5" w:rsidRPr="00415C43" w:rsidRDefault="003F3FD5" w:rsidP="003F3FD5">
            <w:pPr>
              <w:ind w:firstLine="477"/>
            </w:pPr>
            <w:r w:rsidRPr="00415C43">
              <w:t>1.1 Размеры земельных участков ГНС следует принимать по проекту в зависимости от их производительности производительностью, но не более:</w:t>
            </w:r>
          </w:p>
          <w:p w:rsidR="003F3FD5" w:rsidRPr="00415C43" w:rsidRDefault="003F3FD5" w:rsidP="003F3FD5">
            <w:pPr>
              <w:ind w:firstLine="477"/>
            </w:pPr>
            <w:r w:rsidRPr="00415C43">
              <w:t xml:space="preserve">10 тыс. т/год – </w:t>
            </w:r>
            <w:smartTag w:uri="urn:schemas-microsoft-com:office:smarttags" w:element="metricconverter">
              <w:smartTagPr>
                <w:attr w:name="ProductID" w:val="6 га"/>
              </w:smartTagPr>
              <w:r w:rsidRPr="00415C43">
                <w:t>6 га</w:t>
              </w:r>
            </w:smartTag>
            <w:r w:rsidRPr="00415C43">
              <w:t>;</w:t>
            </w:r>
          </w:p>
          <w:p w:rsidR="003F3FD5" w:rsidRPr="00415C43" w:rsidRDefault="003F3FD5" w:rsidP="003F3FD5">
            <w:pPr>
              <w:ind w:firstLine="477"/>
            </w:pPr>
            <w:r w:rsidRPr="00415C43">
              <w:t xml:space="preserve">20 тыс. т/год – </w:t>
            </w:r>
            <w:smartTag w:uri="urn:schemas-microsoft-com:office:smarttags" w:element="metricconverter">
              <w:smartTagPr>
                <w:attr w:name="ProductID" w:val="7 га"/>
              </w:smartTagPr>
              <w:r w:rsidRPr="00415C43">
                <w:t>7 га</w:t>
              </w:r>
            </w:smartTag>
            <w:r w:rsidRPr="00415C43">
              <w:t>;</w:t>
            </w:r>
          </w:p>
          <w:p w:rsidR="003F3FD5" w:rsidRPr="00415C43" w:rsidRDefault="003F3FD5" w:rsidP="003F3FD5">
            <w:pPr>
              <w:ind w:firstLine="477"/>
            </w:pPr>
            <w:r w:rsidRPr="00415C43">
              <w:t xml:space="preserve">40 тыс. т/год – </w:t>
            </w:r>
            <w:smartTag w:uri="urn:schemas-microsoft-com:office:smarttags" w:element="metricconverter">
              <w:smartTagPr>
                <w:attr w:name="ProductID" w:val="8 га"/>
              </w:smartTagPr>
              <w:r w:rsidRPr="00415C43">
                <w:t>8 га</w:t>
              </w:r>
            </w:smartTag>
          </w:p>
          <w:p w:rsidR="003F3FD5" w:rsidRPr="00415C43" w:rsidRDefault="003F3FD5" w:rsidP="003F3FD5">
            <w:pPr>
              <w:shd w:val="clear" w:color="auto" w:fill="FFFFFF"/>
              <w:ind w:firstLine="477"/>
            </w:pPr>
            <w:r w:rsidRPr="00415C43">
              <w:t xml:space="preserve">1.2 Размеры земельных участков ГНП и промежуточных складов баллонов следует принимать не более </w:t>
            </w:r>
            <w:smartTag w:uri="urn:schemas-microsoft-com:office:smarttags" w:element="metricconverter">
              <w:smartTagPr>
                <w:attr w:name="ProductID" w:val="0,6 га"/>
              </w:smartTagPr>
              <w:r w:rsidRPr="00415C43">
                <w:t>0,6 га</w:t>
              </w:r>
            </w:smartTag>
            <w:r w:rsidRPr="00415C43">
              <w:t>.</w:t>
            </w:r>
          </w:p>
          <w:p w:rsidR="00903233" w:rsidRPr="00415C43" w:rsidRDefault="00903233" w:rsidP="00903233">
            <w:pPr>
              <w:ind w:firstLine="477"/>
            </w:pPr>
            <w:r w:rsidRPr="00415C43">
              <w:t>1.3 Площадь участка существующего объекта – в фактических кадастровых границах.</w:t>
            </w:r>
          </w:p>
          <w:p w:rsidR="00AC595E" w:rsidRPr="00415C43" w:rsidRDefault="00AC595E" w:rsidP="00473861">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AC595E" w:rsidRPr="00415C43" w:rsidRDefault="00AC595E" w:rsidP="00473861">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 метров"/>
              </w:smartTagPr>
              <w:r w:rsidRPr="00415C43">
                <w:t>5 метров</w:t>
              </w:r>
            </w:smartTag>
            <w:r w:rsidRPr="00415C43">
              <w:t>.</w:t>
            </w:r>
          </w:p>
          <w:p w:rsidR="00AC595E" w:rsidRPr="00415C43" w:rsidRDefault="00AC595E" w:rsidP="00473861">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3 метров"/>
              </w:smartTagPr>
              <w:r w:rsidRPr="00415C43">
                <w:t>3 метров</w:t>
              </w:r>
            </w:smartTag>
            <w:r w:rsidRPr="00415C43">
              <w:t>.</w:t>
            </w:r>
          </w:p>
          <w:p w:rsidR="00AC595E" w:rsidRPr="00415C43" w:rsidRDefault="00AC595E" w:rsidP="00473861">
            <w:pPr>
              <w:autoSpaceDE w:val="0"/>
              <w:autoSpaceDN w:val="0"/>
              <w:adjustRightInd w:val="0"/>
              <w:ind w:firstLine="510"/>
              <w:jc w:val="both"/>
            </w:pPr>
            <w:r w:rsidRPr="00415C43">
              <w:t>2.3 Расстояние между жилыми, общественными зданиями, зданиями и сооружениями инженерной инфраструктуры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AC595E" w:rsidRPr="00415C43" w:rsidRDefault="00AC595E" w:rsidP="00473861">
            <w:pPr>
              <w:ind w:firstLine="510"/>
              <w:jc w:val="both"/>
            </w:pPr>
            <w:r w:rsidRPr="00415C43">
              <w:t>2.</w:t>
            </w:r>
            <w:r w:rsidR="003F3FD5" w:rsidRPr="00415C43">
              <w:t>4</w:t>
            </w:r>
            <w:r w:rsidRPr="00415C43">
              <w:t xml:space="preserve"> Расстояния в свету от отдельно стоящих ГРП, ГРПБ, ГРПШ до зданий и сооружений:</w:t>
            </w:r>
          </w:p>
          <w:p w:rsidR="00AC595E" w:rsidRPr="00415C43" w:rsidRDefault="00AC595E" w:rsidP="00473861">
            <w:pPr>
              <w:ind w:firstLine="510"/>
              <w:jc w:val="both"/>
            </w:pPr>
            <w:r w:rsidRPr="00415C43">
              <w:t>при давлении газа на вводе в ГРП, ГРПБ, ГРПШ :</w:t>
            </w:r>
          </w:p>
          <w:p w:rsidR="00AC595E" w:rsidRPr="00415C43" w:rsidRDefault="00AC595E" w:rsidP="00473861">
            <w:pPr>
              <w:ind w:firstLine="510"/>
              <w:jc w:val="both"/>
            </w:pPr>
            <w:r w:rsidRPr="00415C43">
              <w:t>-до 0,6МПа – 10м;</w:t>
            </w:r>
          </w:p>
          <w:p w:rsidR="00AC595E" w:rsidRPr="00415C43" w:rsidRDefault="00AC595E" w:rsidP="00473861">
            <w:pPr>
              <w:ind w:firstLine="510"/>
              <w:jc w:val="both"/>
            </w:pPr>
            <w:r w:rsidRPr="00415C43">
              <w:t>-св.0,6МПа – 15м.</w:t>
            </w:r>
          </w:p>
          <w:p w:rsidR="00AC595E" w:rsidRPr="00415C43" w:rsidRDefault="00AC595E" w:rsidP="00473861">
            <w:pPr>
              <w:autoSpaceDE w:val="0"/>
              <w:autoSpaceDN w:val="0"/>
              <w:adjustRightInd w:val="0"/>
              <w:ind w:firstLine="510"/>
              <w:jc w:val="both"/>
            </w:pPr>
            <w:r w:rsidRPr="00415C43">
              <w:t>2.</w:t>
            </w:r>
            <w:r w:rsidR="003F3FD5" w:rsidRPr="00415C43">
              <w:t xml:space="preserve">5 </w:t>
            </w:r>
            <w:r w:rsidRPr="00415C43">
              <w:rPr>
                <w:bCs/>
              </w:rPr>
              <w:t xml:space="preserve">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w:t>
            </w:r>
            <w:smartTag w:uri="urn:schemas-microsoft-com:office:smarttags" w:element="metricconverter">
              <w:smartTagPr>
                <w:attr w:name="ProductID" w:val="1 м"/>
              </w:smartTagPr>
              <w:r w:rsidRPr="00415C43">
                <w:t>1 м</w:t>
              </w:r>
            </w:smartTag>
            <w:r w:rsidRPr="00415C43">
              <w:t>.</w:t>
            </w:r>
          </w:p>
          <w:p w:rsidR="00AC595E" w:rsidRPr="00415C43" w:rsidRDefault="00AC595E" w:rsidP="00473861">
            <w:pPr>
              <w:autoSpaceDE w:val="0"/>
              <w:autoSpaceDN w:val="0"/>
              <w:adjustRightInd w:val="0"/>
              <w:ind w:firstLine="510"/>
              <w:jc w:val="both"/>
            </w:pPr>
            <w:r w:rsidRPr="00415C43">
              <w:rPr>
                <w:b/>
              </w:rPr>
              <w:t>3. Предельное количество этажей или предельная высота зданий, строений, сооружений.</w:t>
            </w:r>
            <w:r w:rsidRPr="00415C43">
              <w:t xml:space="preserve"> </w:t>
            </w:r>
          </w:p>
          <w:p w:rsidR="00AC595E" w:rsidRPr="00415C43" w:rsidRDefault="00AC595E" w:rsidP="00473861">
            <w:pPr>
              <w:autoSpaceDE w:val="0"/>
              <w:autoSpaceDN w:val="0"/>
              <w:adjustRightInd w:val="0"/>
              <w:ind w:firstLine="510"/>
              <w:jc w:val="both"/>
            </w:pPr>
            <w:r w:rsidRPr="00415C43">
              <w:t xml:space="preserve">3.1 Максимальное  количество этажей – 1. </w:t>
            </w:r>
          </w:p>
          <w:p w:rsidR="00AC595E" w:rsidRPr="00415C43" w:rsidRDefault="00AC595E" w:rsidP="00473861">
            <w:pPr>
              <w:ind w:firstLine="510"/>
              <w:jc w:val="both"/>
              <w:rPr>
                <w:b/>
              </w:rPr>
            </w:pPr>
            <w:r w:rsidRPr="00415C43">
              <w:rPr>
                <w:b/>
              </w:rPr>
              <w:t>4. Максимальный процент застройки в границах земельного участка.</w:t>
            </w:r>
          </w:p>
          <w:p w:rsidR="00AC595E" w:rsidRPr="00415C43" w:rsidRDefault="00AC595E" w:rsidP="00473861">
            <w:pPr>
              <w:pStyle w:val="ConsPlusNormal"/>
              <w:widowControl/>
              <w:ind w:firstLine="510"/>
              <w:jc w:val="both"/>
              <w:rPr>
                <w:rFonts w:ascii="Times New Roman" w:hAnsi="Times New Roman" w:cs="Times New Roman"/>
                <w:sz w:val="24"/>
                <w:szCs w:val="24"/>
              </w:rPr>
            </w:pPr>
            <w:r w:rsidRPr="00415C43">
              <w:rPr>
                <w:rFonts w:ascii="Times New Roman" w:hAnsi="Times New Roman" w:cs="Times New Roman"/>
                <w:sz w:val="24"/>
                <w:szCs w:val="24"/>
              </w:rPr>
              <w:t>4.1 Максимальный процент застройки – 40%.</w:t>
            </w:r>
          </w:p>
        </w:tc>
      </w:tr>
      <w:tr w:rsidR="003F3FD5" w:rsidRPr="00415C43" w:rsidTr="004827B2">
        <w:tc>
          <w:tcPr>
            <w:tcW w:w="706" w:type="dxa"/>
            <w:vMerge/>
            <w:tcBorders>
              <w:right w:val="single" w:sz="4" w:space="0" w:color="auto"/>
            </w:tcBorders>
          </w:tcPr>
          <w:p w:rsidR="003F3FD5" w:rsidRPr="00415C43" w:rsidRDefault="003F3FD5" w:rsidP="00222F71">
            <w:pPr>
              <w:pStyle w:val="ConsPlusNormal"/>
              <w:widowControl/>
              <w:ind w:firstLine="0"/>
              <w:jc w:val="center"/>
              <w:rPr>
                <w:rFonts w:ascii="Times New Roman" w:hAnsi="Times New Roman" w:cs="Times New Roman"/>
                <w:sz w:val="24"/>
                <w:szCs w:val="24"/>
              </w:rPr>
            </w:pPr>
          </w:p>
        </w:tc>
        <w:tc>
          <w:tcPr>
            <w:tcW w:w="2678" w:type="dxa"/>
            <w:tcBorders>
              <w:left w:val="single" w:sz="4" w:space="0" w:color="auto"/>
            </w:tcBorders>
          </w:tcPr>
          <w:p w:rsidR="003F3FD5" w:rsidRPr="00415C43" w:rsidRDefault="003F3FD5" w:rsidP="005A6D84">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rPr>
              <w:t xml:space="preserve">- </w:t>
            </w:r>
            <w:r w:rsidR="00903233" w:rsidRPr="00415C43">
              <w:rPr>
                <w:rFonts w:ascii="Times New Roman" w:hAnsi="Times New Roman" w:cs="Times New Roman"/>
                <w:sz w:val="24"/>
                <w:szCs w:val="24"/>
              </w:rPr>
              <w:t>Трансформаторные подстанции;</w:t>
            </w:r>
          </w:p>
        </w:tc>
        <w:tc>
          <w:tcPr>
            <w:tcW w:w="11925" w:type="dxa"/>
          </w:tcPr>
          <w:p w:rsidR="00903233" w:rsidRPr="00415C43" w:rsidRDefault="00903233" w:rsidP="00903233">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903233" w:rsidRPr="00415C43" w:rsidRDefault="00903233" w:rsidP="00903233">
            <w:pPr>
              <w:ind w:firstLine="477"/>
            </w:pPr>
            <w:r w:rsidRPr="00415C43">
              <w:t xml:space="preserve">1.1 Площадь участка для звуковых трансформаторных подстанций (из расчета на 10-12 тысяч абонентов) - 50 – </w:t>
            </w:r>
            <w:smartTag w:uri="urn:schemas-microsoft-com:office:smarttags" w:element="metricconverter">
              <w:smartTagPr>
                <w:attr w:name="ProductID" w:val="70 м2"/>
              </w:smartTagPr>
              <w:r w:rsidRPr="00415C43">
                <w:t>70 м2</w:t>
              </w:r>
            </w:smartTag>
            <w:r w:rsidRPr="00415C43">
              <w:t xml:space="preserve"> на 1 объект.</w:t>
            </w:r>
          </w:p>
          <w:p w:rsidR="00903233" w:rsidRPr="00415C43" w:rsidRDefault="00903233" w:rsidP="00903233">
            <w:pPr>
              <w:ind w:firstLine="477"/>
            </w:pPr>
            <w:r w:rsidRPr="00415C43">
              <w:t>1.2 Площадь территории для строительства закрытых электроподстанций должна составлять:110 кВ - 0,6 га; 220 кВ - 1,4 га.</w:t>
            </w:r>
          </w:p>
          <w:p w:rsidR="00903233" w:rsidRPr="00415C43" w:rsidRDefault="00903233" w:rsidP="00903233">
            <w:pPr>
              <w:ind w:firstLine="477"/>
            </w:pPr>
            <w:r w:rsidRPr="00415C43">
              <w:t>1.3 Площадь участка существующего объекта – в фактических кадастровых границах.</w:t>
            </w:r>
          </w:p>
          <w:p w:rsidR="00903233" w:rsidRPr="00415C43" w:rsidRDefault="00903233" w:rsidP="00903233">
            <w:pPr>
              <w:autoSpaceDE w:val="0"/>
              <w:autoSpaceDN w:val="0"/>
              <w:adjustRightInd w:val="0"/>
              <w:ind w:firstLine="477"/>
              <w:rPr>
                <w:b/>
              </w:rPr>
            </w:pPr>
            <w:r w:rsidRPr="00415C43">
              <w:rPr>
                <w:b/>
              </w:rPr>
              <w:t>2. Минимальные отступы зданий, строений и сооружений от границ земельных участков</w:t>
            </w:r>
          </w:p>
          <w:p w:rsidR="00903233" w:rsidRPr="00415C43" w:rsidRDefault="00903233" w:rsidP="00903233">
            <w:pPr>
              <w:autoSpaceDE w:val="0"/>
              <w:autoSpaceDN w:val="0"/>
              <w:adjustRightInd w:val="0"/>
              <w:ind w:firstLine="477"/>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 метров"/>
              </w:smartTagPr>
              <w:r w:rsidRPr="00415C43">
                <w:t>5 метров</w:t>
              </w:r>
            </w:smartTag>
            <w:r w:rsidRPr="00415C43">
              <w:t>.</w:t>
            </w:r>
          </w:p>
          <w:p w:rsidR="00903233" w:rsidRPr="00415C43" w:rsidRDefault="00903233" w:rsidP="00903233">
            <w:pPr>
              <w:autoSpaceDE w:val="0"/>
              <w:autoSpaceDN w:val="0"/>
              <w:adjustRightInd w:val="0"/>
              <w:ind w:firstLine="477"/>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3 метров"/>
              </w:smartTagPr>
              <w:r w:rsidRPr="00415C43">
                <w:t>3 метров</w:t>
              </w:r>
            </w:smartTag>
            <w:r w:rsidRPr="00415C43">
              <w:t>.</w:t>
            </w:r>
          </w:p>
          <w:p w:rsidR="00903233" w:rsidRPr="00415C43" w:rsidRDefault="00903233" w:rsidP="00903233">
            <w:pPr>
              <w:autoSpaceDE w:val="0"/>
              <w:autoSpaceDN w:val="0"/>
              <w:adjustRightInd w:val="0"/>
              <w:ind w:firstLine="477"/>
              <w:jc w:val="both"/>
            </w:pPr>
            <w:r w:rsidRPr="00415C43">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w:t>
            </w:r>
          </w:p>
          <w:p w:rsidR="00903233" w:rsidRPr="00415C43" w:rsidRDefault="00903233" w:rsidP="00903233">
            <w:pPr>
              <w:ind w:firstLine="477"/>
            </w:pPr>
            <w:r w:rsidRPr="00415C43">
              <w:t xml:space="preserve">2.4 Расстояние от трансформаторных подстанций напряжением 10(6)-20 кВ до окон жилых домов и общественных зданий следует принимать не менее </w:t>
            </w:r>
            <w:smartTag w:uri="urn:schemas-microsoft-com:office:smarttags" w:element="metricconverter">
              <w:smartTagPr>
                <w:attr w:name="ProductID" w:val="10 м"/>
              </w:smartTagPr>
              <w:r w:rsidRPr="00415C43">
                <w:t>10 м</w:t>
              </w:r>
            </w:smartTag>
            <w:r w:rsidRPr="00415C43">
              <w:t xml:space="preserve">, а до зданий лечебно-профилактических учреждений – не менее </w:t>
            </w:r>
            <w:smartTag w:uri="urn:schemas-microsoft-com:office:smarttags" w:element="metricconverter">
              <w:smartTagPr>
                <w:attr w:name="ProductID" w:val="15 м"/>
              </w:smartTagPr>
              <w:r w:rsidRPr="00415C43">
                <w:t>15 м</w:t>
              </w:r>
            </w:smartTag>
            <w:r w:rsidRPr="00415C43">
              <w:t>.</w:t>
            </w:r>
          </w:p>
          <w:p w:rsidR="005D019C" w:rsidRPr="00415C43" w:rsidRDefault="005D019C" w:rsidP="005D019C">
            <w:pPr>
              <w:autoSpaceDE w:val="0"/>
              <w:autoSpaceDN w:val="0"/>
              <w:adjustRightInd w:val="0"/>
              <w:ind w:firstLine="477"/>
              <w:rPr>
                <w:bCs/>
              </w:rPr>
            </w:pPr>
            <w:r w:rsidRPr="00415C43">
              <w:t xml:space="preserve">2.5 </w:t>
            </w:r>
            <w:r w:rsidRPr="00415C43">
              <w:rPr>
                <w:bCs/>
              </w:rPr>
              <w:t>Минимальные расстояния от электрических подстанций с трансформаторами напряжением 110 кВ и выше, мощностью 16 МВА и более, размещаемых на территории ИСР</w:t>
            </w:r>
            <w:r w:rsidRPr="00415C43">
              <w:rPr>
                <w:b/>
                <w:bCs/>
                <w:sz w:val="28"/>
                <w:szCs w:val="28"/>
              </w:rPr>
              <w:t xml:space="preserve"> </w:t>
            </w:r>
            <w:r w:rsidRPr="00415C43">
              <w:rPr>
                <w:bCs/>
              </w:rPr>
              <w:t>до жилых и общественных зданий:</w:t>
            </w:r>
          </w:p>
          <w:p w:rsidR="005D019C" w:rsidRPr="00415C43" w:rsidRDefault="005D019C" w:rsidP="005D019C">
            <w:pPr>
              <w:spacing w:line="239" w:lineRule="auto"/>
              <w:ind w:firstLine="477"/>
              <w:rPr>
                <w:bCs/>
              </w:rPr>
            </w:pPr>
            <w:smartTag w:uri="urn:schemas-microsoft-com:office:smarttags" w:element="metricconverter">
              <w:smartTagPr>
                <w:attr w:name="ProductID" w:val="20 м"/>
              </w:smartTagPr>
              <w:r w:rsidRPr="00415C43">
                <w:rPr>
                  <w:bCs/>
                </w:rPr>
                <w:t>20 м</w:t>
              </w:r>
            </w:smartTag>
            <w:r w:rsidRPr="00415C43">
              <w:rPr>
                <w:bCs/>
              </w:rPr>
              <w:t xml:space="preserve"> – с трансформаторами мощностью до 16 МВА;</w:t>
            </w:r>
          </w:p>
          <w:p w:rsidR="005D019C" w:rsidRPr="00415C43" w:rsidRDefault="005D019C" w:rsidP="005D019C">
            <w:pPr>
              <w:spacing w:line="239" w:lineRule="auto"/>
              <w:ind w:firstLine="477"/>
              <w:rPr>
                <w:bCs/>
              </w:rPr>
            </w:pPr>
            <w:smartTag w:uri="urn:schemas-microsoft-com:office:smarttags" w:element="metricconverter">
              <w:smartTagPr>
                <w:attr w:name="ProductID" w:val="30 м"/>
              </w:smartTagPr>
              <w:r w:rsidRPr="00415C43">
                <w:rPr>
                  <w:bCs/>
                </w:rPr>
                <w:t>30 м</w:t>
              </w:r>
            </w:smartTag>
            <w:r w:rsidRPr="00415C43">
              <w:rPr>
                <w:bCs/>
              </w:rPr>
              <w:t xml:space="preserve"> – с трансформаторами мощностью до 60 МВА;</w:t>
            </w:r>
          </w:p>
          <w:p w:rsidR="005D019C" w:rsidRPr="00415C43" w:rsidRDefault="005D019C" w:rsidP="005D019C">
            <w:pPr>
              <w:autoSpaceDE w:val="0"/>
              <w:autoSpaceDN w:val="0"/>
              <w:adjustRightInd w:val="0"/>
              <w:ind w:firstLine="477"/>
            </w:pPr>
            <w:smartTag w:uri="urn:schemas-microsoft-com:office:smarttags" w:element="metricconverter">
              <w:smartTagPr>
                <w:attr w:name="ProductID" w:val="50 м"/>
              </w:smartTagPr>
              <w:r w:rsidRPr="00415C43">
                <w:t>50 м</w:t>
              </w:r>
            </w:smartTag>
            <w:r w:rsidRPr="00415C43">
              <w:t xml:space="preserve"> – с трансформаторами мощностью до 125 МВА</w:t>
            </w:r>
          </w:p>
          <w:p w:rsidR="00903233" w:rsidRPr="00415C43" w:rsidRDefault="00903233" w:rsidP="00903233">
            <w:pPr>
              <w:autoSpaceDE w:val="0"/>
              <w:autoSpaceDN w:val="0"/>
              <w:adjustRightInd w:val="0"/>
              <w:ind w:firstLine="510"/>
              <w:jc w:val="both"/>
            </w:pPr>
            <w:r w:rsidRPr="00415C43">
              <w:rPr>
                <w:b/>
              </w:rPr>
              <w:t>3. Предельное количество этажей или предельная высота зданий, строений, сооружений.</w:t>
            </w:r>
            <w:r w:rsidRPr="00415C43">
              <w:t xml:space="preserve"> </w:t>
            </w:r>
          </w:p>
          <w:p w:rsidR="00903233" w:rsidRPr="00415C43" w:rsidRDefault="00903233" w:rsidP="00903233">
            <w:pPr>
              <w:autoSpaceDE w:val="0"/>
              <w:autoSpaceDN w:val="0"/>
              <w:adjustRightInd w:val="0"/>
              <w:ind w:firstLine="510"/>
              <w:jc w:val="both"/>
            </w:pPr>
            <w:r w:rsidRPr="00415C43">
              <w:t xml:space="preserve">3.1 Максимальное  количество этажей – 1. </w:t>
            </w:r>
          </w:p>
          <w:p w:rsidR="00903233" w:rsidRPr="00415C43" w:rsidRDefault="00903233" w:rsidP="00903233">
            <w:pPr>
              <w:ind w:firstLine="510"/>
              <w:jc w:val="both"/>
              <w:rPr>
                <w:b/>
              </w:rPr>
            </w:pPr>
            <w:r w:rsidRPr="00415C43">
              <w:rPr>
                <w:b/>
              </w:rPr>
              <w:t>4. Максимальный процент застройки в границах земельного участка.</w:t>
            </w:r>
          </w:p>
          <w:p w:rsidR="003F3FD5" w:rsidRPr="00415C43" w:rsidRDefault="00903233" w:rsidP="00903233">
            <w:pPr>
              <w:autoSpaceDE w:val="0"/>
              <w:autoSpaceDN w:val="0"/>
              <w:adjustRightInd w:val="0"/>
              <w:ind w:firstLine="510"/>
              <w:jc w:val="both"/>
              <w:rPr>
                <w:b/>
              </w:rPr>
            </w:pPr>
            <w:r w:rsidRPr="00415C43">
              <w:t>4.1 Максимальный процент застройки – 40%.</w:t>
            </w:r>
          </w:p>
        </w:tc>
      </w:tr>
      <w:tr w:rsidR="005D019C" w:rsidRPr="00415C43" w:rsidTr="004827B2">
        <w:tc>
          <w:tcPr>
            <w:tcW w:w="706" w:type="dxa"/>
            <w:vMerge/>
            <w:tcBorders>
              <w:right w:val="single" w:sz="4" w:space="0" w:color="auto"/>
            </w:tcBorders>
          </w:tcPr>
          <w:p w:rsidR="005D019C" w:rsidRPr="00415C43" w:rsidRDefault="005D019C" w:rsidP="00222F71">
            <w:pPr>
              <w:pStyle w:val="ConsPlusNormal"/>
              <w:widowControl/>
              <w:ind w:firstLine="0"/>
              <w:jc w:val="center"/>
              <w:rPr>
                <w:rFonts w:ascii="Times New Roman" w:hAnsi="Times New Roman" w:cs="Times New Roman"/>
                <w:sz w:val="24"/>
                <w:szCs w:val="24"/>
              </w:rPr>
            </w:pPr>
          </w:p>
        </w:tc>
        <w:tc>
          <w:tcPr>
            <w:tcW w:w="2678" w:type="dxa"/>
            <w:tcBorders>
              <w:left w:val="single" w:sz="4" w:space="0" w:color="auto"/>
            </w:tcBorders>
          </w:tcPr>
          <w:p w:rsidR="005D019C" w:rsidRPr="00415C43" w:rsidRDefault="006C2639" w:rsidP="00973D3D">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rPr>
              <w:t>- Связь;</w:t>
            </w:r>
          </w:p>
        </w:tc>
        <w:tc>
          <w:tcPr>
            <w:tcW w:w="11925" w:type="dxa"/>
          </w:tcPr>
          <w:p w:rsidR="00E33E7A" w:rsidRPr="00415C43" w:rsidRDefault="00E33E7A" w:rsidP="00E33E7A">
            <w:pPr>
              <w:ind w:firstLine="477"/>
              <w:rPr>
                <w:b/>
              </w:rPr>
            </w:pPr>
            <w:r w:rsidRPr="00415C43">
              <w:rPr>
                <w:b/>
              </w:rPr>
              <w:t>1. Предельные (минимальные и (или) максимальные) размеры земельных участков, в том числе их площадь</w:t>
            </w:r>
          </w:p>
          <w:p w:rsidR="00E33E7A" w:rsidRPr="00415C43" w:rsidRDefault="00E33E7A" w:rsidP="00E33E7A">
            <w:pPr>
              <w:ind w:firstLine="477"/>
            </w:pPr>
            <w:r w:rsidRPr="00415C43">
              <w:t>1.1 Размеры земельных участков для воздушной линии связи:</w:t>
            </w:r>
          </w:p>
          <w:p w:rsidR="00E33E7A" w:rsidRPr="00415C43" w:rsidRDefault="00E33E7A" w:rsidP="00E33E7A">
            <w:pPr>
              <w:ind w:firstLine="477"/>
            </w:pPr>
            <w:r w:rsidRPr="00415C43">
              <w:t>Основные усилительные пункты - 0,29га;</w:t>
            </w:r>
          </w:p>
          <w:p w:rsidR="00E33E7A" w:rsidRPr="00415C43" w:rsidRDefault="00E33E7A" w:rsidP="00E33E7A">
            <w:pPr>
              <w:ind w:firstLine="477"/>
            </w:pPr>
            <w:r w:rsidRPr="00415C43">
              <w:t>Дополнительные усилительные пункты - 0,06га;</w:t>
            </w:r>
          </w:p>
          <w:p w:rsidR="00E33E7A" w:rsidRPr="00415C43" w:rsidRDefault="00E33E7A" w:rsidP="00E33E7A">
            <w:pPr>
              <w:autoSpaceDE w:val="0"/>
              <w:autoSpaceDN w:val="0"/>
              <w:adjustRightInd w:val="0"/>
              <w:ind w:firstLine="477"/>
            </w:pPr>
            <w:r w:rsidRPr="00415C43">
              <w:t xml:space="preserve">1.2 Площадь участка для АТС (из расчета 600 номеров на 1000 жителей) 1 объект на 10-40 тысяч номеров, площадь </w:t>
            </w:r>
            <w:smartTag w:uri="urn:schemas-microsoft-com:office:smarttags" w:element="metricconverter">
              <w:smartTagPr>
                <w:attr w:name="ProductID" w:val="0,25 га"/>
              </w:smartTagPr>
              <w:r w:rsidRPr="00415C43">
                <w:t>0,25 га</w:t>
              </w:r>
            </w:smartTag>
            <w:r w:rsidRPr="00415C43">
              <w:t xml:space="preserve"> на объект.</w:t>
            </w:r>
          </w:p>
          <w:p w:rsidR="00E33E7A" w:rsidRPr="00415C43" w:rsidRDefault="00E33E7A" w:rsidP="00E33E7A">
            <w:pPr>
              <w:autoSpaceDE w:val="0"/>
              <w:autoSpaceDN w:val="0"/>
              <w:adjustRightInd w:val="0"/>
              <w:ind w:firstLine="477"/>
            </w:pPr>
            <w:r w:rsidRPr="00415C43">
              <w:t>1.3 Площадь участка для узловой АТС (из расчета 1 узел на 10 АТС), площадь 0,3 га на объект</w:t>
            </w:r>
          </w:p>
          <w:p w:rsidR="00E33E7A" w:rsidRPr="00415C43" w:rsidRDefault="00E33E7A" w:rsidP="00E33E7A">
            <w:pPr>
              <w:autoSpaceDE w:val="0"/>
              <w:autoSpaceDN w:val="0"/>
              <w:adjustRightInd w:val="0"/>
              <w:ind w:firstLine="477"/>
            </w:pPr>
            <w:r w:rsidRPr="00415C43">
              <w:t>1.4 Площадь участка для опорно-усилительной станции (из расчета 60-120 тыс. або</w:t>
            </w:r>
            <w:r w:rsidR="00EE0DA5" w:rsidRPr="00415C43">
              <w:t xml:space="preserve">нентов), площадь </w:t>
            </w:r>
            <w:r w:rsidRPr="00415C43">
              <w:t xml:space="preserve">0,1 – </w:t>
            </w:r>
            <w:smartTag w:uri="urn:schemas-microsoft-com:office:smarttags" w:element="metricconverter">
              <w:smartTagPr>
                <w:attr w:name="ProductID" w:val="0,15 га"/>
              </w:smartTagPr>
              <w:r w:rsidRPr="00415C43">
                <w:t>0,15 га</w:t>
              </w:r>
            </w:smartTag>
            <w:r w:rsidRPr="00415C43">
              <w:t xml:space="preserve"> на объект.</w:t>
            </w:r>
          </w:p>
          <w:p w:rsidR="00E33E7A" w:rsidRPr="00415C43" w:rsidRDefault="00E33E7A" w:rsidP="00E33E7A">
            <w:pPr>
              <w:autoSpaceDE w:val="0"/>
              <w:autoSpaceDN w:val="0"/>
              <w:adjustRightInd w:val="0"/>
              <w:ind w:firstLine="477"/>
            </w:pPr>
            <w:r w:rsidRPr="00415C43">
              <w:t>1.5 Площадь участка для станции проводного вещания (из расчета 30-60 тыс. абонен</w:t>
            </w:r>
            <w:r w:rsidR="00EE0DA5" w:rsidRPr="00415C43">
              <w:t xml:space="preserve">тов), площадь </w:t>
            </w:r>
            <w:r w:rsidRPr="00415C43">
              <w:t xml:space="preserve">0,05 – </w:t>
            </w:r>
            <w:smartTag w:uri="urn:schemas-microsoft-com:office:smarttags" w:element="metricconverter">
              <w:smartTagPr>
                <w:attr w:name="ProductID" w:val="0,1 га"/>
              </w:smartTagPr>
              <w:r w:rsidRPr="00415C43">
                <w:t>0,1 га</w:t>
              </w:r>
            </w:smartTag>
            <w:r w:rsidRPr="00415C43">
              <w:t xml:space="preserve"> на объект.</w:t>
            </w:r>
          </w:p>
          <w:p w:rsidR="00E33E7A" w:rsidRPr="00415C43" w:rsidRDefault="00E33E7A" w:rsidP="00E33E7A">
            <w:pPr>
              <w:autoSpaceDE w:val="0"/>
              <w:autoSpaceDN w:val="0"/>
              <w:adjustRightInd w:val="0"/>
              <w:ind w:firstLine="477"/>
            </w:pPr>
            <w:r w:rsidRPr="00415C43">
              <w:t>1.6 Площадь участка для звуковой трансформаторной подстанции (из расчета на 10-12 тыс. абонентов)</w:t>
            </w:r>
            <w:r w:rsidR="00EE0DA5" w:rsidRPr="00415C43">
              <w:t>, площадь 50-70 м</w:t>
            </w:r>
            <w:r w:rsidR="00EE0DA5" w:rsidRPr="00415C43">
              <w:rPr>
                <w:vertAlign w:val="superscript"/>
              </w:rPr>
              <w:t>2</w:t>
            </w:r>
            <w:r w:rsidR="00EE0DA5" w:rsidRPr="00415C43">
              <w:t xml:space="preserve"> на объект.</w:t>
            </w:r>
          </w:p>
          <w:p w:rsidR="00EE0DA5" w:rsidRPr="00415C43" w:rsidRDefault="00EE0DA5" w:rsidP="00E33E7A">
            <w:pPr>
              <w:autoSpaceDE w:val="0"/>
              <w:autoSpaceDN w:val="0"/>
              <w:adjustRightInd w:val="0"/>
              <w:ind w:firstLine="477"/>
            </w:pPr>
            <w:r w:rsidRPr="00415C43">
              <w:t>1.7 Площадь участка для технического центра кабельного телевидения, площадь участка 0,3-0,5 га на объект;</w:t>
            </w:r>
          </w:p>
          <w:p w:rsidR="00E33E7A" w:rsidRPr="00415C43" w:rsidRDefault="00E33E7A" w:rsidP="00E33E7A">
            <w:pPr>
              <w:autoSpaceDE w:val="0"/>
              <w:autoSpaceDN w:val="0"/>
              <w:adjustRightInd w:val="0"/>
              <w:ind w:firstLine="477"/>
              <w:rPr>
                <w:b/>
              </w:rPr>
            </w:pPr>
            <w:r w:rsidRPr="00415C43">
              <w:rPr>
                <w:b/>
              </w:rPr>
              <w:t>2. Минимальные отступы зданий, строений и сооружений от границ земельных участков</w:t>
            </w:r>
          </w:p>
          <w:p w:rsidR="00E33E7A" w:rsidRPr="00415C43" w:rsidRDefault="00E33E7A" w:rsidP="00E33E7A">
            <w:pPr>
              <w:autoSpaceDE w:val="0"/>
              <w:autoSpaceDN w:val="0"/>
              <w:adjustRightInd w:val="0"/>
              <w:ind w:firstLine="477"/>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 метров"/>
              </w:smartTagPr>
              <w:r w:rsidRPr="00415C43">
                <w:t>5 метров</w:t>
              </w:r>
            </w:smartTag>
            <w:r w:rsidRPr="00415C43">
              <w:t>.</w:t>
            </w:r>
          </w:p>
          <w:p w:rsidR="00E33E7A" w:rsidRPr="00415C43" w:rsidRDefault="00E33E7A" w:rsidP="00E33E7A">
            <w:pPr>
              <w:autoSpaceDE w:val="0"/>
              <w:autoSpaceDN w:val="0"/>
              <w:adjustRightInd w:val="0"/>
              <w:ind w:firstLine="477"/>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3 метров"/>
              </w:smartTagPr>
              <w:r w:rsidRPr="00415C43">
                <w:t>3 метров</w:t>
              </w:r>
            </w:smartTag>
            <w:r w:rsidRPr="00415C43">
              <w:t>.</w:t>
            </w:r>
          </w:p>
          <w:p w:rsidR="00E33E7A" w:rsidRPr="00415C43" w:rsidRDefault="00E33E7A" w:rsidP="00E33E7A">
            <w:pPr>
              <w:autoSpaceDE w:val="0"/>
              <w:autoSpaceDN w:val="0"/>
              <w:adjustRightInd w:val="0"/>
              <w:ind w:firstLine="477"/>
              <w:jc w:val="both"/>
            </w:pPr>
            <w:r w:rsidRPr="00415C43">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w:t>
            </w:r>
          </w:p>
          <w:p w:rsidR="00E33E7A" w:rsidRPr="00415C43" w:rsidRDefault="00E33E7A" w:rsidP="00E33E7A">
            <w:pPr>
              <w:autoSpaceDE w:val="0"/>
              <w:autoSpaceDN w:val="0"/>
              <w:adjustRightInd w:val="0"/>
              <w:ind w:firstLine="510"/>
              <w:jc w:val="both"/>
            </w:pPr>
            <w:r w:rsidRPr="00415C43">
              <w:rPr>
                <w:b/>
              </w:rPr>
              <w:t>3. Предельное количество этажей или предельная высота зданий, строений, сооружений.</w:t>
            </w:r>
            <w:r w:rsidRPr="00415C43">
              <w:t xml:space="preserve"> </w:t>
            </w:r>
          </w:p>
          <w:p w:rsidR="00E33E7A" w:rsidRPr="00415C43" w:rsidRDefault="00E33E7A" w:rsidP="00E33E7A">
            <w:pPr>
              <w:autoSpaceDE w:val="0"/>
              <w:autoSpaceDN w:val="0"/>
              <w:adjustRightInd w:val="0"/>
              <w:ind w:firstLine="510"/>
              <w:jc w:val="both"/>
            </w:pPr>
            <w:r w:rsidRPr="00415C43">
              <w:t xml:space="preserve">3.1 Максимальное  количество этажей – 1. </w:t>
            </w:r>
          </w:p>
          <w:p w:rsidR="00E33E7A" w:rsidRPr="00415C43" w:rsidRDefault="00E33E7A" w:rsidP="00E33E7A">
            <w:pPr>
              <w:ind w:firstLine="510"/>
              <w:jc w:val="both"/>
              <w:rPr>
                <w:b/>
              </w:rPr>
            </w:pPr>
            <w:r w:rsidRPr="00415C43">
              <w:rPr>
                <w:b/>
              </w:rPr>
              <w:t>4. Максимальный процент застройки в границах земельного участка.</w:t>
            </w:r>
          </w:p>
          <w:p w:rsidR="005D019C" w:rsidRPr="00415C43" w:rsidRDefault="00E33E7A" w:rsidP="00E33E7A">
            <w:pPr>
              <w:widowControl w:val="0"/>
              <w:tabs>
                <w:tab w:val="left" w:pos="360"/>
                <w:tab w:val="left" w:pos="1155"/>
              </w:tabs>
              <w:suppressAutoHyphens/>
              <w:snapToGrid w:val="0"/>
              <w:ind w:firstLine="510"/>
              <w:jc w:val="both"/>
              <w:rPr>
                <w:b/>
              </w:rPr>
            </w:pPr>
            <w:r w:rsidRPr="00415C43">
              <w:t>4.1 Максимальный процент застройки – 40%.</w:t>
            </w:r>
          </w:p>
        </w:tc>
      </w:tr>
      <w:tr w:rsidR="00AC595E" w:rsidRPr="00415C43" w:rsidTr="004827B2">
        <w:tc>
          <w:tcPr>
            <w:tcW w:w="706" w:type="dxa"/>
            <w:tcBorders>
              <w:right w:val="single" w:sz="4" w:space="0" w:color="auto"/>
            </w:tcBorders>
          </w:tcPr>
          <w:p w:rsidR="00AC595E" w:rsidRPr="00415C43" w:rsidRDefault="00AC595E" w:rsidP="00222F71">
            <w:pPr>
              <w:pStyle w:val="ConsPlusNormal"/>
              <w:ind w:firstLine="0"/>
              <w:jc w:val="center"/>
              <w:rPr>
                <w:rFonts w:ascii="Times New Roman" w:hAnsi="Times New Roman" w:cs="Times New Roman"/>
                <w:b/>
                <w:sz w:val="24"/>
                <w:szCs w:val="24"/>
              </w:rPr>
            </w:pPr>
            <w:r w:rsidRPr="00415C43">
              <w:rPr>
                <w:rFonts w:ascii="Times New Roman" w:hAnsi="Times New Roman" w:cs="Times New Roman"/>
                <w:b/>
                <w:sz w:val="24"/>
                <w:szCs w:val="24"/>
              </w:rPr>
              <w:t>2.</w:t>
            </w:r>
          </w:p>
        </w:tc>
        <w:tc>
          <w:tcPr>
            <w:tcW w:w="14603" w:type="dxa"/>
            <w:gridSpan w:val="2"/>
            <w:tcBorders>
              <w:left w:val="single" w:sz="4" w:space="0" w:color="auto"/>
            </w:tcBorders>
          </w:tcPr>
          <w:p w:rsidR="00AC595E" w:rsidRPr="00415C43" w:rsidRDefault="00AC595E" w:rsidP="00222F71">
            <w:pPr>
              <w:pStyle w:val="ConsPlusNormal"/>
              <w:ind w:left="12" w:firstLine="0"/>
              <w:jc w:val="center"/>
              <w:rPr>
                <w:rFonts w:ascii="Times New Roman" w:hAnsi="Times New Roman" w:cs="Times New Roman"/>
                <w:b/>
                <w:sz w:val="24"/>
                <w:szCs w:val="24"/>
              </w:rPr>
            </w:pPr>
            <w:r w:rsidRPr="00415C43">
              <w:rPr>
                <w:rFonts w:ascii="Times New Roman" w:hAnsi="Times New Roman" w:cs="Times New Roman"/>
                <w:b/>
                <w:sz w:val="24"/>
                <w:szCs w:val="24"/>
              </w:rPr>
              <w:t>Вспомогательные виды разрешенного использования</w:t>
            </w:r>
          </w:p>
        </w:tc>
      </w:tr>
      <w:tr w:rsidR="000D70EC" w:rsidRPr="00415C43" w:rsidTr="004827B2">
        <w:tc>
          <w:tcPr>
            <w:tcW w:w="706" w:type="dxa"/>
            <w:vMerge w:val="restart"/>
            <w:tcBorders>
              <w:right w:val="single" w:sz="4" w:space="0" w:color="auto"/>
            </w:tcBorders>
          </w:tcPr>
          <w:p w:rsidR="000D70EC" w:rsidRPr="00415C43" w:rsidRDefault="000D70EC" w:rsidP="00222F71">
            <w:pPr>
              <w:pStyle w:val="ConsPlusNormal"/>
              <w:widowControl/>
              <w:ind w:firstLine="0"/>
              <w:jc w:val="center"/>
              <w:rPr>
                <w:rFonts w:ascii="Times New Roman" w:hAnsi="Times New Roman" w:cs="Times New Roman"/>
                <w:sz w:val="24"/>
                <w:szCs w:val="24"/>
              </w:rPr>
            </w:pPr>
          </w:p>
        </w:tc>
        <w:tc>
          <w:tcPr>
            <w:tcW w:w="2678" w:type="dxa"/>
            <w:tcBorders>
              <w:left w:val="single" w:sz="4" w:space="0" w:color="auto"/>
            </w:tcBorders>
          </w:tcPr>
          <w:p w:rsidR="000D70EC" w:rsidRPr="00415C43" w:rsidRDefault="000D70EC" w:rsidP="000E2C63">
            <w:pPr>
              <w:widowControl w:val="0"/>
              <w:tabs>
                <w:tab w:val="left" w:pos="420"/>
                <w:tab w:val="left" w:pos="1155"/>
              </w:tabs>
              <w:suppressAutoHyphens/>
              <w:snapToGrid w:val="0"/>
              <w:ind w:left="60"/>
              <w:rPr>
                <w:bCs/>
              </w:rPr>
            </w:pPr>
            <w:r w:rsidRPr="00415C43">
              <w:rPr>
                <w:lang w:eastAsia="ar-SA"/>
              </w:rPr>
              <w:t xml:space="preserve">-  </w:t>
            </w:r>
            <w:r w:rsidRPr="00415C43">
              <w:t>Хозяйственные корпуса для обслуживающего персонала</w:t>
            </w:r>
          </w:p>
        </w:tc>
        <w:tc>
          <w:tcPr>
            <w:tcW w:w="11925" w:type="dxa"/>
          </w:tcPr>
          <w:p w:rsidR="000D70EC" w:rsidRPr="00415C43" w:rsidRDefault="000D70EC" w:rsidP="000C25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0D70EC" w:rsidRPr="00415C43" w:rsidRDefault="000D70EC" w:rsidP="000C25AA">
            <w:pPr>
              <w:autoSpaceDE w:val="0"/>
              <w:autoSpaceDN w:val="0"/>
              <w:adjustRightInd w:val="0"/>
              <w:ind w:firstLine="510"/>
              <w:jc w:val="both"/>
            </w:pPr>
            <w:r w:rsidRPr="00415C43">
              <w:t xml:space="preserve">1.1 Размер земельных участков складов строительных материалов (потребительские) </w:t>
            </w:r>
            <w:smartTag w:uri="urn:schemas-microsoft-com:office:smarttags" w:element="metricconverter">
              <w:smartTagPr>
                <w:attr w:name="ProductID" w:val="300 м2"/>
              </w:smartTagPr>
              <w:r w:rsidRPr="00415C43">
                <w:t>300 м</w:t>
              </w:r>
              <w:r w:rsidRPr="00415C43">
                <w:rPr>
                  <w:vertAlign w:val="superscript"/>
                </w:rPr>
                <w:t>2</w:t>
              </w:r>
            </w:smartTag>
            <w:r w:rsidRPr="00415C43">
              <w:t xml:space="preserve"> на 1 тыс. чел.</w:t>
            </w:r>
          </w:p>
          <w:p w:rsidR="000D70EC" w:rsidRPr="00415C43" w:rsidRDefault="000D70EC" w:rsidP="000C25AA">
            <w:pPr>
              <w:autoSpaceDE w:val="0"/>
              <w:autoSpaceDN w:val="0"/>
              <w:adjustRightInd w:val="0"/>
              <w:ind w:firstLine="510"/>
              <w:jc w:val="both"/>
            </w:pPr>
            <w:r w:rsidRPr="00415C43">
              <w:t xml:space="preserve">1.2 Размер земельных участков складов твердого топлива с преимущественным использованием угля и дров </w:t>
            </w:r>
            <w:smartTag w:uri="urn:schemas-microsoft-com:office:smarttags" w:element="metricconverter">
              <w:smartTagPr>
                <w:attr w:name="ProductID" w:val="300 м2"/>
              </w:smartTagPr>
              <w:r w:rsidRPr="00415C43">
                <w:t>300 м</w:t>
              </w:r>
              <w:r w:rsidRPr="00415C43">
                <w:rPr>
                  <w:vertAlign w:val="superscript"/>
                </w:rPr>
                <w:t>2</w:t>
              </w:r>
            </w:smartTag>
            <w:r w:rsidRPr="00415C43">
              <w:t xml:space="preserve"> на 1 тыс. чел.</w:t>
            </w:r>
          </w:p>
          <w:p w:rsidR="000D70EC" w:rsidRPr="00415C43" w:rsidRDefault="000D70EC" w:rsidP="000C25AA">
            <w:pPr>
              <w:autoSpaceDE w:val="0"/>
              <w:autoSpaceDN w:val="0"/>
              <w:adjustRightInd w:val="0"/>
              <w:ind w:firstLine="510"/>
              <w:jc w:val="both"/>
            </w:pPr>
            <w:r w:rsidRPr="00415C43">
              <w:t>1.3 При размещении общетоварных складов в составе специализированных групп размеры земельных участков рекомендуется сокращать до 30%.</w:t>
            </w:r>
          </w:p>
          <w:p w:rsidR="000D70EC" w:rsidRPr="00415C43" w:rsidRDefault="000D70EC" w:rsidP="000C25AA">
            <w:pPr>
              <w:autoSpaceDE w:val="0"/>
              <w:autoSpaceDN w:val="0"/>
              <w:adjustRightInd w:val="0"/>
              <w:ind w:firstLine="510"/>
              <w:jc w:val="both"/>
            </w:pPr>
            <w:r w:rsidRPr="00415C43">
              <w:t>В зонах досрочного завоза товаров размеры земельных участков следует увеличивать на 40%.</w:t>
            </w:r>
          </w:p>
          <w:p w:rsidR="000D70EC" w:rsidRPr="00415C43" w:rsidRDefault="000D70EC" w:rsidP="000C25AA">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0D70EC" w:rsidRPr="00415C43" w:rsidRDefault="000D70EC" w:rsidP="000C25AA">
            <w:pPr>
              <w:autoSpaceDE w:val="0"/>
              <w:autoSpaceDN w:val="0"/>
              <w:adjustRightInd w:val="0"/>
              <w:ind w:firstLine="510"/>
              <w:jc w:val="both"/>
            </w:pPr>
            <w:r w:rsidRPr="00415C43">
              <w:t xml:space="preserve">2.1 Отступ строений от красной линии улицы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5 метров"/>
              </w:smartTagPr>
              <w:r w:rsidRPr="00415C43">
                <w:t>5 метров</w:t>
              </w:r>
            </w:smartTag>
            <w:r w:rsidRPr="00415C43">
              <w:t>.</w:t>
            </w:r>
          </w:p>
          <w:p w:rsidR="000D70EC" w:rsidRPr="00415C43" w:rsidRDefault="000D70EC" w:rsidP="000C25AA">
            <w:pPr>
              <w:autoSpaceDE w:val="0"/>
              <w:autoSpaceDN w:val="0"/>
              <w:adjustRightInd w:val="0"/>
              <w:ind w:firstLine="510"/>
              <w:jc w:val="both"/>
            </w:pPr>
            <w:r w:rsidRPr="00415C43">
              <w:t xml:space="preserve">2.2 Отступ строений от границы земельного участка в районе существующей застройки в соответствии со сложившейся ситуацией, в районе новой застройки - не менее </w:t>
            </w:r>
            <w:smartTag w:uri="urn:schemas-microsoft-com:office:smarttags" w:element="metricconverter">
              <w:smartTagPr>
                <w:attr w:name="ProductID" w:val="3 метров"/>
              </w:smartTagPr>
              <w:r w:rsidRPr="00415C43">
                <w:t>3 метров</w:t>
              </w:r>
            </w:smartTag>
            <w:r w:rsidRPr="00415C43">
              <w:t>.</w:t>
            </w:r>
          </w:p>
          <w:p w:rsidR="000D70EC" w:rsidRPr="00415C43" w:rsidRDefault="000D70EC" w:rsidP="000D70EC">
            <w:pPr>
              <w:pStyle w:val="afc"/>
              <w:ind w:firstLine="510"/>
              <w:jc w:val="both"/>
              <w:rPr>
                <w:rFonts w:ascii="Times New Roman" w:hAnsi="Times New Roman"/>
              </w:rPr>
            </w:pPr>
            <w:r w:rsidRPr="00415C43">
              <w:rPr>
                <w:rFonts w:ascii="Times New Roman" w:hAnsi="Times New Roman"/>
              </w:rPr>
              <w:t>2.3 Расстояние между жилыми, общественными зданиями и складскими сооружениями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0D70EC" w:rsidRPr="00415C43" w:rsidRDefault="000D70EC" w:rsidP="000C25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0D70EC" w:rsidRPr="00415C43" w:rsidRDefault="000D70EC" w:rsidP="000C25AA">
            <w:pPr>
              <w:autoSpaceDE w:val="0"/>
              <w:autoSpaceDN w:val="0"/>
              <w:adjustRightInd w:val="0"/>
              <w:ind w:firstLine="510"/>
              <w:jc w:val="both"/>
            </w:pPr>
            <w:r w:rsidRPr="00415C43">
              <w:t>3.1 Предельное количество этажей – 1.</w:t>
            </w:r>
          </w:p>
          <w:p w:rsidR="000D70EC" w:rsidRPr="00415C43" w:rsidRDefault="000D70EC" w:rsidP="000C25AA">
            <w:pPr>
              <w:ind w:firstLine="510"/>
              <w:jc w:val="both"/>
              <w:rPr>
                <w:b/>
              </w:rPr>
            </w:pPr>
            <w:r w:rsidRPr="00415C43">
              <w:rPr>
                <w:b/>
              </w:rPr>
              <w:t>4. Максимальный процент застройки в границах земельного участка.</w:t>
            </w:r>
          </w:p>
          <w:p w:rsidR="000D70EC" w:rsidRPr="00415C43" w:rsidRDefault="000D70EC" w:rsidP="000C25AA">
            <w:pPr>
              <w:ind w:firstLine="510"/>
              <w:jc w:val="both"/>
              <w:rPr>
                <w:b/>
              </w:rPr>
            </w:pPr>
            <w:r w:rsidRPr="00415C43">
              <w:t>4.1 Максимальный процент застройки –  80%.</w:t>
            </w:r>
          </w:p>
          <w:p w:rsidR="000D70EC" w:rsidRPr="00415C43" w:rsidRDefault="000D70EC" w:rsidP="000C25AA">
            <w:pPr>
              <w:tabs>
                <w:tab w:val="left" w:pos="1155"/>
              </w:tabs>
              <w:suppressAutoHyphens/>
              <w:snapToGrid w:val="0"/>
              <w:ind w:firstLine="510"/>
              <w:jc w:val="both"/>
              <w:rPr>
                <w:lang w:eastAsia="ar-SA"/>
              </w:rPr>
            </w:pPr>
            <w:r w:rsidRPr="00415C43">
              <w:t>4.2 Минимальный процент озеленения -15% территории земельного участка.</w:t>
            </w:r>
          </w:p>
        </w:tc>
      </w:tr>
      <w:tr w:rsidR="000D70EC" w:rsidRPr="00415C43" w:rsidTr="004827B2">
        <w:tc>
          <w:tcPr>
            <w:tcW w:w="706" w:type="dxa"/>
            <w:vMerge/>
            <w:tcBorders>
              <w:right w:val="single" w:sz="4" w:space="0" w:color="auto"/>
            </w:tcBorders>
          </w:tcPr>
          <w:p w:rsidR="000D70EC" w:rsidRPr="00415C43" w:rsidRDefault="000D70EC" w:rsidP="00222F71">
            <w:pPr>
              <w:pStyle w:val="ConsPlusNormal"/>
              <w:widowControl/>
              <w:ind w:firstLine="0"/>
              <w:jc w:val="center"/>
              <w:rPr>
                <w:rFonts w:ascii="Times New Roman" w:hAnsi="Times New Roman" w:cs="Times New Roman"/>
                <w:sz w:val="24"/>
                <w:szCs w:val="24"/>
              </w:rPr>
            </w:pPr>
          </w:p>
        </w:tc>
        <w:tc>
          <w:tcPr>
            <w:tcW w:w="2678" w:type="dxa"/>
            <w:tcBorders>
              <w:left w:val="single" w:sz="4" w:space="0" w:color="auto"/>
            </w:tcBorders>
          </w:tcPr>
          <w:p w:rsidR="000D70EC" w:rsidRPr="00415C43" w:rsidRDefault="000D70EC" w:rsidP="000E2C63">
            <w:pPr>
              <w:widowControl w:val="0"/>
              <w:tabs>
                <w:tab w:val="left" w:pos="420"/>
                <w:tab w:val="left" w:pos="1155"/>
              </w:tabs>
              <w:suppressAutoHyphens/>
              <w:ind w:left="60"/>
            </w:pPr>
            <w:r w:rsidRPr="00415C43">
              <w:rPr>
                <w:lang w:eastAsia="ar-SA"/>
              </w:rPr>
              <w:t xml:space="preserve">-  </w:t>
            </w:r>
            <w:r w:rsidRPr="00415C43">
              <w:t>Парковки для обслуживания объектов инженерной инфраструктуры</w:t>
            </w:r>
          </w:p>
        </w:tc>
        <w:tc>
          <w:tcPr>
            <w:tcW w:w="11925" w:type="dxa"/>
          </w:tcPr>
          <w:p w:rsidR="000D70EC" w:rsidRPr="00415C43" w:rsidRDefault="000D70EC" w:rsidP="006F16F7">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0D70EC" w:rsidRPr="00415C43" w:rsidRDefault="000D70EC" w:rsidP="006F16F7">
            <w:pPr>
              <w:ind w:firstLine="510"/>
              <w:jc w:val="both"/>
              <w:rPr>
                <w:bCs/>
              </w:rPr>
            </w:pPr>
            <w:r w:rsidRPr="00415C43">
              <w:t xml:space="preserve">1.1 </w:t>
            </w:r>
            <w:r w:rsidRPr="00415C43">
              <w:rPr>
                <w:bCs/>
              </w:rPr>
              <w:t>Площадь участка для временной стоянки одного автотранспортного средства следует принимать на одно машино-место, м</w:t>
            </w:r>
            <w:r w:rsidRPr="00415C43">
              <w:rPr>
                <w:bCs/>
                <w:vertAlign w:val="superscript"/>
              </w:rPr>
              <w:t>2</w:t>
            </w:r>
            <w:r w:rsidRPr="00415C43">
              <w:rPr>
                <w:bCs/>
              </w:rPr>
              <w:t>:</w:t>
            </w:r>
          </w:p>
          <w:p w:rsidR="000D70EC" w:rsidRPr="00415C43" w:rsidRDefault="000D70EC" w:rsidP="006F16F7">
            <w:pPr>
              <w:ind w:firstLine="510"/>
              <w:jc w:val="both"/>
              <w:rPr>
                <w:bCs/>
              </w:rPr>
            </w:pPr>
            <w:r w:rsidRPr="00415C43">
              <w:rPr>
                <w:bCs/>
              </w:rPr>
              <w:t>- легковых автомобилей – 25 (22,5)*;</w:t>
            </w:r>
          </w:p>
          <w:p w:rsidR="000D70EC" w:rsidRPr="00415C43" w:rsidRDefault="000D70EC" w:rsidP="006F16F7">
            <w:pPr>
              <w:ind w:firstLine="510"/>
              <w:jc w:val="both"/>
              <w:rPr>
                <w:bCs/>
              </w:rPr>
            </w:pPr>
            <w:r w:rsidRPr="00415C43">
              <w:rPr>
                <w:bCs/>
              </w:rPr>
              <w:t>- грузовых автомобилей – 40;</w:t>
            </w:r>
          </w:p>
          <w:p w:rsidR="000D70EC" w:rsidRPr="00415C43" w:rsidRDefault="000D70EC" w:rsidP="006F16F7">
            <w:pPr>
              <w:ind w:firstLine="510"/>
              <w:jc w:val="both"/>
              <w:rPr>
                <w:bCs/>
                <w:iCs/>
              </w:rPr>
            </w:pPr>
            <w:r w:rsidRPr="00415C43">
              <w:rPr>
                <w:bCs/>
              </w:rPr>
              <w:t>- автобусов – 40;</w:t>
            </w:r>
          </w:p>
          <w:p w:rsidR="000D70EC" w:rsidRPr="00415C43" w:rsidRDefault="000D70EC" w:rsidP="006F16F7">
            <w:pPr>
              <w:ind w:firstLine="510"/>
              <w:jc w:val="both"/>
              <w:rPr>
                <w:bCs/>
              </w:rPr>
            </w:pPr>
            <w:r w:rsidRPr="00415C43">
              <w:rPr>
                <w:bCs/>
              </w:rPr>
              <w:t>- велосипедов – 0,9.</w:t>
            </w:r>
          </w:p>
          <w:p w:rsidR="000D70EC" w:rsidRPr="00415C43" w:rsidRDefault="000D70EC" w:rsidP="006F16F7">
            <w:pPr>
              <w:ind w:firstLine="510"/>
              <w:jc w:val="both"/>
              <w:rPr>
                <w:bCs/>
              </w:rPr>
            </w:pPr>
            <w:r w:rsidRPr="00415C43">
              <w:rPr>
                <w:bCs/>
              </w:rPr>
              <w:t>* В скобках – при примыкании участков для стоянки к проезжей части улиц и проездов.</w:t>
            </w:r>
          </w:p>
          <w:p w:rsidR="000D70EC" w:rsidRPr="00415C43" w:rsidRDefault="000D70EC" w:rsidP="006F16F7">
            <w:pPr>
              <w:shd w:val="clear" w:color="auto" w:fill="FFFFFF"/>
              <w:ind w:firstLine="510"/>
              <w:jc w:val="both"/>
            </w:pPr>
            <w:r w:rsidRPr="00415C43">
              <w:t xml:space="preserve">1.2 </w:t>
            </w:r>
            <w:r w:rsidRPr="00415C43">
              <w:rPr>
                <w:bCs/>
              </w:rPr>
              <w:t xml:space="preserve">Размеры земельных участков для стоянок грузовых автомобилей расположенных в производственной зоне </w:t>
            </w:r>
            <w:r w:rsidRPr="00415C43">
              <w:t>вместимостью объекта 100 автомобилей – 2га.</w:t>
            </w:r>
          </w:p>
          <w:p w:rsidR="000D70EC" w:rsidRPr="00415C43" w:rsidRDefault="000D70EC" w:rsidP="006F16F7">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0D70EC" w:rsidRPr="00415C43" w:rsidRDefault="000D70EC" w:rsidP="006F16F7">
            <w:pPr>
              <w:ind w:firstLine="510"/>
              <w:jc w:val="both"/>
            </w:pPr>
            <w:r w:rsidRPr="00415C43">
              <w:t xml:space="preserve">2.1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 метров"/>
              </w:smartTagPr>
              <w:r w:rsidRPr="00415C43">
                <w:t>5 метров</w:t>
              </w:r>
            </w:smartTag>
            <w:r w:rsidRPr="00415C43">
              <w:t>.</w:t>
            </w:r>
          </w:p>
          <w:p w:rsidR="000D70EC" w:rsidRPr="00415C43" w:rsidRDefault="000D70EC" w:rsidP="006F16F7">
            <w:pPr>
              <w:ind w:firstLine="510"/>
              <w:jc w:val="both"/>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 метров"/>
              </w:smartTagPr>
              <w:r w:rsidRPr="00415C43">
                <w:t>3 метров</w:t>
              </w:r>
            </w:smartTag>
            <w:r w:rsidRPr="00415C43">
              <w:t>.</w:t>
            </w:r>
          </w:p>
          <w:p w:rsidR="000D70EC" w:rsidRPr="00415C43" w:rsidRDefault="000D70EC" w:rsidP="006F16F7">
            <w:pPr>
              <w:ind w:firstLine="510"/>
              <w:jc w:val="both"/>
            </w:pPr>
            <w:r w:rsidRPr="00415C43">
              <w:t>2.3 Расстояние между зданиями и объектами капитального строительства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0D70EC" w:rsidRPr="00415C43" w:rsidRDefault="000D70EC" w:rsidP="006F16F7">
            <w:pPr>
              <w:pStyle w:val="FORMATTEXT0"/>
              <w:ind w:firstLine="510"/>
              <w:jc w:val="both"/>
            </w:pPr>
            <w:r w:rsidRPr="00415C43">
              <w:rPr>
                <w:bCs/>
              </w:rPr>
              <w:t xml:space="preserve">2.4 Расстояние </w:t>
            </w:r>
            <w:r w:rsidRPr="00415C43">
              <w:t>от окон общественных зданий до открытых стоянок при числе легковых автомобилей:</w:t>
            </w:r>
          </w:p>
          <w:p w:rsidR="000D70EC" w:rsidRPr="00415C43" w:rsidRDefault="000D70EC" w:rsidP="006F16F7">
            <w:pPr>
              <w:pStyle w:val="FORMATTEXT0"/>
              <w:ind w:firstLine="510"/>
              <w:jc w:val="both"/>
            </w:pPr>
            <w:r w:rsidRPr="00415C43">
              <w:t xml:space="preserve">- 10 и менее  - </w:t>
            </w:r>
            <w:smartTag w:uri="urn:schemas-microsoft-com:office:smarttags" w:element="metricconverter">
              <w:smartTagPr>
                <w:attr w:name="ProductID" w:val="10 м"/>
              </w:smartTagPr>
              <w:r w:rsidRPr="00415C43">
                <w:t>10 м</w:t>
              </w:r>
            </w:smartTag>
            <w:r w:rsidRPr="00415C43">
              <w:t>.</w:t>
            </w:r>
          </w:p>
          <w:p w:rsidR="000D70EC" w:rsidRPr="00415C43" w:rsidRDefault="000D70EC" w:rsidP="006F16F7">
            <w:pPr>
              <w:pStyle w:val="FORMATTEXT0"/>
              <w:ind w:firstLine="510"/>
              <w:jc w:val="both"/>
            </w:pPr>
            <w:r w:rsidRPr="00415C43">
              <w:rPr>
                <w:bCs/>
              </w:rPr>
              <w:t xml:space="preserve">2.5 Расстояние </w:t>
            </w:r>
            <w:r w:rsidRPr="00415C43">
              <w:t xml:space="preserve">от окон жилых домов  до открытых стоянок при числе легковых автомобилей 10 и менее  - </w:t>
            </w:r>
            <w:smartTag w:uri="urn:schemas-microsoft-com:office:smarttags" w:element="metricconverter">
              <w:smartTagPr>
                <w:attr w:name="ProductID" w:val="10 м"/>
              </w:smartTagPr>
              <w:r w:rsidRPr="00415C43">
                <w:t>10 м</w:t>
              </w:r>
            </w:smartTag>
            <w:r w:rsidRPr="00415C43">
              <w:t>.</w:t>
            </w:r>
          </w:p>
          <w:p w:rsidR="000D70EC" w:rsidRPr="00415C43" w:rsidRDefault="000D70EC" w:rsidP="006F16F7">
            <w:pPr>
              <w:pStyle w:val="FORMATTEXT0"/>
              <w:ind w:firstLine="510"/>
              <w:jc w:val="both"/>
            </w:pPr>
            <w:r w:rsidRPr="00415C43">
              <w:t xml:space="preserve">2.6 </w:t>
            </w:r>
            <w:r w:rsidRPr="00415C43">
              <w:rPr>
                <w:bCs/>
              </w:rPr>
              <w:t xml:space="preserve">Расстояние </w:t>
            </w:r>
            <w:r w:rsidRPr="00415C43">
              <w:t xml:space="preserve">от границ земельных участков общеобразовательных школ и детских дошкольных учреждений  до границ открытых стоянок при числе легковых автомобилей 10 и менее  - </w:t>
            </w:r>
            <w:smartTag w:uri="urn:schemas-microsoft-com:office:smarttags" w:element="metricconverter">
              <w:smartTagPr>
                <w:attr w:name="ProductID" w:val="15 м"/>
              </w:smartTagPr>
              <w:r w:rsidRPr="00415C43">
                <w:t>15 м</w:t>
              </w:r>
            </w:smartTag>
            <w:r w:rsidRPr="00415C43">
              <w:t>.</w:t>
            </w:r>
          </w:p>
          <w:p w:rsidR="000D70EC" w:rsidRPr="00415C43" w:rsidRDefault="000D70EC" w:rsidP="006F16F7">
            <w:pPr>
              <w:pStyle w:val="FORMATTEXT0"/>
              <w:ind w:firstLine="510"/>
              <w:jc w:val="both"/>
            </w:pPr>
            <w:r w:rsidRPr="00415C43">
              <w:t xml:space="preserve">2.7 </w:t>
            </w:r>
            <w:r w:rsidRPr="00415C43">
              <w:rPr>
                <w:bCs/>
              </w:rPr>
              <w:t xml:space="preserve">Расстояние </w:t>
            </w:r>
            <w:r w:rsidRPr="00415C43">
              <w:t xml:space="preserve">от границ земельных участков лечебных учреждений со стационарами до границ открытых стоянок при числе легковых автомобилей 10 и менее  - </w:t>
            </w:r>
            <w:smartTag w:uri="urn:schemas-microsoft-com:office:smarttags" w:element="metricconverter">
              <w:smartTagPr>
                <w:attr w:name="ProductID" w:val="25 м"/>
              </w:smartTagPr>
              <w:r w:rsidRPr="00415C43">
                <w:t>25 м</w:t>
              </w:r>
            </w:smartTag>
            <w:r w:rsidRPr="00415C43">
              <w:t>.</w:t>
            </w:r>
          </w:p>
          <w:p w:rsidR="000D70EC" w:rsidRPr="00415C43" w:rsidRDefault="000D70EC" w:rsidP="006F16F7">
            <w:pPr>
              <w:autoSpaceDE w:val="0"/>
              <w:autoSpaceDN w:val="0"/>
              <w:adjustRightInd w:val="0"/>
              <w:ind w:firstLine="510"/>
              <w:jc w:val="both"/>
            </w:pPr>
            <w:r w:rsidRPr="00415C43">
              <w:rPr>
                <w:b/>
              </w:rPr>
              <w:t>3. Предельное количество этажей или предельная высота зданий, строений, сооружений.</w:t>
            </w:r>
            <w:r w:rsidRPr="00415C43">
              <w:t xml:space="preserve"> </w:t>
            </w:r>
          </w:p>
          <w:p w:rsidR="000D70EC" w:rsidRPr="00415C43" w:rsidRDefault="000D70EC" w:rsidP="006F16F7">
            <w:pPr>
              <w:autoSpaceDE w:val="0"/>
              <w:autoSpaceDN w:val="0"/>
              <w:adjustRightInd w:val="0"/>
              <w:ind w:firstLine="510"/>
              <w:jc w:val="both"/>
            </w:pPr>
            <w:r w:rsidRPr="00415C43">
              <w:t>3.1 Предельное количество этажей</w:t>
            </w:r>
            <w:r w:rsidRPr="00415C43">
              <w:rPr>
                <w:b/>
              </w:rPr>
              <w:t xml:space="preserve"> </w:t>
            </w:r>
            <w:r w:rsidRPr="00415C43">
              <w:t>строений– 1.</w:t>
            </w:r>
          </w:p>
          <w:p w:rsidR="000D70EC" w:rsidRPr="00415C43" w:rsidRDefault="000D70EC" w:rsidP="006F16F7">
            <w:pPr>
              <w:ind w:firstLine="510"/>
              <w:jc w:val="both"/>
              <w:rPr>
                <w:b/>
              </w:rPr>
            </w:pPr>
            <w:r w:rsidRPr="00415C43">
              <w:rPr>
                <w:b/>
              </w:rPr>
              <w:t>4. Максимальный процент застройки в границах земельного участка.</w:t>
            </w:r>
          </w:p>
          <w:p w:rsidR="000D70EC" w:rsidRPr="00415C43" w:rsidRDefault="000D70EC" w:rsidP="006F16F7">
            <w:pPr>
              <w:ind w:firstLine="510"/>
              <w:jc w:val="both"/>
              <w:rPr>
                <w:bCs/>
              </w:rPr>
            </w:pPr>
            <w:r w:rsidRPr="00415C43">
              <w:rPr>
                <w:bCs/>
              </w:rPr>
              <w:t xml:space="preserve">4.1 </w:t>
            </w:r>
            <w:r w:rsidRPr="00415C43">
              <w:t>Максимальный процент застройки – 80%.</w:t>
            </w:r>
          </w:p>
        </w:tc>
      </w:tr>
      <w:tr w:rsidR="000D70EC" w:rsidRPr="00415C43" w:rsidTr="004827B2">
        <w:tc>
          <w:tcPr>
            <w:tcW w:w="706" w:type="dxa"/>
          </w:tcPr>
          <w:p w:rsidR="000D70EC" w:rsidRPr="00415C43" w:rsidRDefault="000D70EC" w:rsidP="00222F71">
            <w:pPr>
              <w:widowControl w:val="0"/>
              <w:tabs>
                <w:tab w:val="left" w:pos="420"/>
                <w:tab w:val="left" w:pos="1155"/>
              </w:tabs>
              <w:suppressAutoHyphens/>
              <w:snapToGrid w:val="0"/>
              <w:jc w:val="center"/>
              <w:rPr>
                <w:b/>
              </w:rPr>
            </w:pPr>
            <w:r w:rsidRPr="00415C43">
              <w:rPr>
                <w:b/>
              </w:rPr>
              <w:t>3.</w:t>
            </w:r>
          </w:p>
        </w:tc>
        <w:tc>
          <w:tcPr>
            <w:tcW w:w="14603" w:type="dxa"/>
            <w:gridSpan w:val="2"/>
          </w:tcPr>
          <w:p w:rsidR="000D70EC" w:rsidRPr="00415C43" w:rsidRDefault="000D70EC" w:rsidP="00222F71">
            <w:pPr>
              <w:widowControl w:val="0"/>
              <w:tabs>
                <w:tab w:val="left" w:pos="420"/>
                <w:tab w:val="left" w:pos="1155"/>
              </w:tabs>
              <w:suppressAutoHyphens/>
              <w:snapToGrid w:val="0"/>
              <w:jc w:val="center"/>
              <w:rPr>
                <w:b/>
              </w:rPr>
            </w:pPr>
            <w:r w:rsidRPr="00415C43">
              <w:rPr>
                <w:b/>
              </w:rPr>
              <w:t>Условно разрешенные виды использования</w:t>
            </w:r>
          </w:p>
        </w:tc>
      </w:tr>
      <w:tr w:rsidR="004C79DB" w:rsidRPr="00415C43" w:rsidTr="004827B2">
        <w:tc>
          <w:tcPr>
            <w:tcW w:w="706" w:type="dxa"/>
            <w:vMerge w:val="restart"/>
          </w:tcPr>
          <w:p w:rsidR="004C79DB" w:rsidRPr="00415C43" w:rsidRDefault="004C79DB" w:rsidP="00222F71">
            <w:pPr>
              <w:pStyle w:val="ConsPlusNormal"/>
              <w:widowControl/>
              <w:ind w:firstLine="0"/>
              <w:jc w:val="center"/>
              <w:rPr>
                <w:rFonts w:ascii="Times New Roman" w:hAnsi="Times New Roman" w:cs="Times New Roman"/>
                <w:sz w:val="24"/>
                <w:szCs w:val="24"/>
              </w:rPr>
            </w:pPr>
          </w:p>
        </w:tc>
        <w:tc>
          <w:tcPr>
            <w:tcW w:w="2678" w:type="dxa"/>
          </w:tcPr>
          <w:p w:rsidR="004C79DB" w:rsidRPr="00415C43" w:rsidRDefault="004C79DB" w:rsidP="006F16F7">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rPr>
              <w:t>- Объекты пожарной охраны</w:t>
            </w:r>
          </w:p>
        </w:tc>
        <w:tc>
          <w:tcPr>
            <w:tcW w:w="11925" w:type="dxa"/>
          </w:tcPr>
          <w:p w:rsidR="004C79DB" w:rsidRPr="00415C43" w:rsidRDefault="004C79DB" w:rsidP="006F16F7">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4C79DB" w:rsidRPr="00415C43" w:rsidRDefault="004C79DB" w:rsidP="006F16F7">
            <w:pPr>
              <w:autoSpaceDE w:val="0"/>
              <w:autoSpaceDN w:val="0"/>
              <w:adjustRightInd w:val="0"/>
              <w:ind w:firstLine="510"/>
              <w:jc w:val="both"/>
            </w:pPr>
            <w:r w:rsidRPr="00415C43">
              <w:t>1.1 Размер участка 0,55-</w:t>
            </w:r>
            <w:smartTag w:uri="urn:schemas-microsoft-com:office:smarttags" w:element="metricconverter">
              <w:smartTagPr>
                <w:attr w:name="ProductID" w:val="50 м"/>
              </w:smartTagPr>
              <w:r w:rsidRPr="00415C43">
                <w:t>2,2 га</w:t>
              </w:r>
            </w:smartTag>
            <w:r w:rsidRPr="00415C43">
              <w:t xml:space="preserve"> на депо в зависимости от количества пожарных автомобилей. </w:t>
            </w:r>
          </w:p>
          <w:p w:rsidR="004C79DB" w:rsidRPr="00415C43" w:rsidRDefault="004C79DB" w:rsidP="005E134F">
            <w:pPr>
              <w:ind w:firstLine="477"/>
            </w:pPr>
            <w:r w:rsidRPr="00415C43">
              <w:t xml:space="preserve"> 1.2 Площадь участка существующего объекта – в фактических кадастровых границах.</w:t>
            </w:r>
          </w:p>
          <w:p w:rsidR="004C79DB" w:rsidRPr="00415C43" w:rsidRDefault="004C79DB" w:rsidP="006F16F7">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4C79DB" w:rsidRPr="00415C43" w:rsidRDefault="004C79DB" w:rsidP="006F16F7">
            <w:pPr>
              <w:autoSpaceDE w:val="0"/>
              <w:autoSpaceDN w:val="0"/>
              <w:adjustRightInd w:val="0"/>
              <w:ind w:firstLine="510"/>
              <w:jc w:val="both"/>
            </w:pPr>
            <w:r w:rsidRPr="00415C43">
              <w:t>2.1 Здания следует размещать с отступом от красных линий с учетом регулирования застройки. Размещение зданий по красной линии допускается в условиях реконструкции сложившейся застройки при соответствующем обосновании.</w:t>
            </w:r>
          </w:p>
          <w:p w:rsidR="004C79DB" w:rsidRPr="00415C43" w:rsidRDefault="004C79DB" w:rsidP="006F16F7">
            <w:pPr>
              <w:autoSpaceDE w:val="0"/>
              <w:autoSpaceDN w:val="0"/>
              <w:adjustRightInd w:val="0"/>
              <w:ind w:firstLine="510"/>
              <w:jc w:val="both"/>
            </w:pPr>
            <w:r w:rsidRPr="00415C43">
              <w:t xml:space="preserve">2.2 Расстояние от здания до границы земельного участка – не менее </w:t>
            </w:r>
            <w:smartTag w:uri="urn:schemas-microsoft-com:office:smarttags" w:element="metricconverter">
              <w:smartTagPr>
                <w:attr w:name="ProductID" w:val="50 м"/>
              </w:smartTagPr>
              <w:r w:rsidRPr="00415C43">
                <w:t>3 м</w:t>
              </w:r>
            </w:smartTag>
            <w:r w:rsidRPr="00415C43">
              <w:t>.</w:t>
            </w:r>
          </w:p>
          <w:p w:rsidR="004C79DB" w:rsidRPr="00415C43" w:rsidRDefault="004C79DB" w:rsidP="006F16F7">
            <w:pPr>
              <w:pStyle w:val="afc"/>
              <w:ind w:firstLine="510"/>
              <w:rPr>
                <w:rFonts w:ascii="Times New Roman" w:hAnsi="Times New Roman"/>
              </w:rPr>
            </w:pPr>
            <w:r w:rsidRPr="00415C43">
              <w:rPr>
                <w:rFonts w:ascii="Times New Roman" w:hAnsi="Times New Roman"/>
              </w:rPr>
              <w:t>2.3 Расстояние между жилыми и общественными зданиями следует принимать на основе расчетов инсоляции и освещенности, а также в соответствии с противопожарными требованиями и санитарными разрывами.</w:t>
            </w:r>
          </w:p>
          <w:p w:rsidR="004C79DB" w:rsidRPr="00415C43" w:rsidRDefault="004C79DB" w:rsidP="006F16F7">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4C79DB" w:rsidRPr="00415C43" w:rsidRDefault="004C79DB" w:rsidP="006F16F7">
            <w:pPr>
              <w:autoSpaceDE w:val="0"/>
              <w:autoSpaceDN w:val="0"/>
              <w:adjustRightInd w:val="0"/>
              <w:ind w:firstLine="510"/>
              <w:jc w:val="both"/>
            </w:pPr>
            <w:r w:rsidRPr="00415C43">
              <w:t>3.1 Максимальное количество этажей – 1.</w:t>
            </w:r>
          </w:p>
          <w:p w:rsidR="004C79DB" w:rsidRPr="00415C43" w:rsidRDefault="004C79DB" w:rsidP="006F16F7">
            <w:pPr>
              <w:ind w:firstLine="510"/>
              <w:jc w:val="both"/>
              <w:rPr>
                <w:b/>
              </w:rPr>
            </w:pPr>
            <w:r w:rsidRPr="00415C43">
              <w:rPr>
                <w:b/>
              </w:rPr>
              <w:t>4. Максимальный процент застройки в границах земельного участка.</w:t>
            </w:r>
          </w:p>
          <w:p w:rsidR="004C79DB" w:rsidRPr="00415C43" w:rsidRDefault="004C79DB" w:rsidP="006F16F7">
            <w:pPr>
              <w:widowControl w:val="0"/>
              <w:tabs>
                <w:tab w:val="left" w:pos="360"/>
                <w:tab w:val="left" w:pos="1155"/>
              </w:tabs>
              <w:suppressAutoHyphens/>
              <w:snapToGrid w:val="0"/>
              <w:ind w:firstLine="510"/>
              <w:jc w:val="both"/>
              <w:rPr>
                <w:b/>
              </w:rPr>
            </w:pPr>
            <w:r w:rsidRPr="00415C43">
              <w:t>4.1  Максимальный процент застройки - 60%.</w:t>
            </w:r>
          </w:p>
        </w:tc>
      </w:tr>
      <w:tr w:rsidR="004C79DB" w:rsidRPr="00415C43" w:rsidTr="004827B2">
        <w:tc>
          <w:tcPr>
            <w:tcW w:w="706" w:type="dxa"/>
            <w:vMerge/>
          </w:tcPr>
          <w:p w:rsidR="004C79DB" w:rsidRPr="00415C43" w:rsidRDefault="004C79DB" w:rsidP="00222F71">
            <w:pPr>
              <w:pStyle w:val="ConsPlusNormal"/>
              <w:widowControl/>
              <w:ind w:firstLine="0"/>
              <w:jc w:val="center"/>
              <w:rPr>
                <w:rFonts w:ascii="Times New Roman" w:hAnsi="Times New Roman" w:cs="Times New Roman"/>
                <w:sz w:val="24"/>
                <w:szCs w:val="24"/>
              </w:rPr>
            </w:pPr>
          </w:p>
        </w:tc>
        <w:tc>
          <w:tcPr>
            <w:tcW w:w="2678" w:type="dxa"/>
          </w:tcPr>
          <w:p w:rsidR="004C79DB" w:rsidRPr="00415C43" w:rsidRDefault="004C79DB" w:rsidP="006F16F7">
            <w:pPr>
              <w:pStyle w:val="ConsPlusNormal"/>
              <w:ind w:firstLine="0"/>
              <w:rPr>
                <w:rFonts w:ascii="Times New Roman" w:hAnsi="Times New Roman" w:cs="Times New Roman"/>
                <w:sz w:val="24"/>
                <w:szCs w:val="24"/>
              </w:rPr>
            </w:pPr>
            <w:r w:rsidRPr="00415C43">
              <w:rPr>
                <w:rFonts w:ascii="Times New Roman" w:hAnsi="Times New Roman" w:cs="Times New Roman"/>
                <w:sz w:val="24"/>
                <w:szCs w:val="24"/>
                <w:lang w:eastAsia="ar-SA"/>
              </w:rPr>
              <w:t>- Гаражи и стоянки для постоянного хранения грузовых автомобилей;</w:t>
            </w:r>
          </w:p>
        </w:tc>
        <w:tc>
          <w:tcPr>
            <w:tcW w:w="11925" w:type="dxa"/>
          </w:tcPr>
          <w:p w:rsidR="004C79DB" w:rsidRPr="00415C43" w:rsidRDefault="004C79DB" w:rsidP="005E134F">
            <w:pPr>
              <w:spacing w:before="100" w:beforeAutospacing="1"/>
              <w:ind w:firstLine="477"/>
              <w:rPr>
                <w:b/>
              </w:rPr>
            </w:pPr>
            <w:r w:rsidRPr="00415C43">
              <w:rPr>
                <w:b/>
              </w:rPr>
              <w:t>1. Предельные (минимальные и (или) максимальные) размеры земельных участков, в том числе их площадь</w:t>
            </w:r>
          </w:p>
          <w:p w:rsidR="004C79DB" w:rsidRPr="00415C43" w:rsidRDefault="004C79DB" w:rsidP="005E134F">
            <w:pPr>
              <w:ind w:firstLine="477"/>
            </w:pPr>
            <w:r w:rsidRPr="00415C43">
              <w:t>Гаражи ведомственных автомобилей следует размещать в производственных зонах.</w:t>
            </w:r>
          </w:p>
          <w:p w:rsidR="004C79DB" w:rsidRPr="00415C43" w:rsidRDefault="004C79DB" w:rsidP="005E134F">
            <w:pPr>
              <w:autoSpaceDE w:val="0"/>
              <w:autoSpaceDN w:val="0"/>
              <w:adjustRightInd w:val="0"/>
              <w:ind w:firstLine="477"/>
            </w:pPr>
            <w:r w:rsidRPr="00415C43">
              <w:t>1.1</w:t>
            </w:r>
            <w:r w:rsidRPr="00415C43">
              <w:rPr>
                <w:b/>
              </w:rPr>
              <w:t xml:space="preserve"> </w:t>
            </w:r>
            <w:r w:rsidRPr="00415C43">
              <w:t>Площади застройки и размеры земельных участков многоместных автостоянок в зависимости от их этажности следует принимать:</w:t>
            </w:r>
          </w:p>
          <w:p w:rsidR="004C79DB" w:rsidRPr="00415C43" w:rsidRDefault="004C79DB" w:rsidP="005E134F">
            <w:pPr>
              <w:tabs>
                <w:tab w:val="left" w:pos="1155"/>
              </w:tabs>
              <w:suppressAutoHyphens/>
              <w:snapToGrid w:val="0"/>
              <w:ind w:firstLine="477"/>
              <w:jc w:val="both"/>
            </w:pPr>
            <w:r w:rsidRPr="00415C43">
              <w:t xml:space="preserve">одноэтажных – </w:t>
            </w:r>
            <w:smartTag w:uri="urn:schemas-microsoft-com:office:smarttags" w:element="metricconverter">
              <w:smartTagPr>
                <w:attr w:name="ProductID" w:val="30 м2"/>
              </w:smartTagPr>
              <w:r w:rsidRPr="00415C43">
                <w:t>30 м</w:t>
              </w:r>
              <w:r w:rsidRPr="00415C43">
                <w:rPr>
                  <w:vertAlign w:val="superscript"/>
                </w:rPr>
                <w:t>2</w:t>
              </w:r>
            </w:smartTag>
            <w:r w:rsidRPr="00415C43">
              <w:t xml:space="preserve"> на одно машино-место;</w:t>
            </w:r>
          </w:p>
          <w:p w:rsidR="004C79DB" w:rsidRPr="00415C43" w:rsidRDefault="004C79DB" w:rsidP="005E134F">
            <w:pPr>
              <w:tabs>
                <w:tab w:val="left" w:pos="1155"/>
              </w:tabs>
              <w:suppressAutoHyphens/>
              <w:snapToGrid w:val="0"/>
              <w:ind w:firstLine="477"/>
              <w:jc w:val="both"/>
            </w:pPr>
            <w:r w:rsidRPr="00415C43">
              <w:t xml:space="preserve">наземных стоянок – </w:t>
            </w:r>
            <w:smartTag w:uri="urn:schemas-microsoft-com:office:smarttags" w:element="metricconverter">
              <w:smartTagPr>
                <w:attr w:name="ProductID" w:val="25 м2"/>
              </w:smartTagPr>
              <w:r w:rsidRPr="00415C43">
                <w:t>25 м</w:t>
              </w:r>
              <w:r w:rsidRPr="00415C43">
                <w:rPr>
                  <w:vertAlign w:val="superscript"/>
                </w:rPr>
                <w:t>2</w:t>
              </w:r>
            </w:smartTag>
            <w:r w:rsidRPr="00415C43">
              <w:t xml:space="preserve"> на одно машино-место;</w:t>
            </w:r>
          </w:p>
          <w:p w:rsidR="004C79DB" w:rsidRPr="00415C43" w:rsidRDefault="004C79DB" w:rsidP="005E134F">
            <w:pPr>
              <w:tabs>
                <w:tab w:val="left" w:pos="1155"/>
              </w:tabs>
              <w:suppressAutoHyphens/>
              <w:snapToGrid w:val="0"/>
              <w:ind w:firstLine="477"/>
              <w:jc w:val="both"/>
            </w:pPr>
            <w:r w:rsidRPr="00415C43">
              <w:t>1.2 Размеры земельных участков для гаражей грузовых автомобилей:</w:t>
            </w:r>
          </w:p>
          <w:p w:rsidR="004C79DB" w:rsidRPr="00415C43" w:rsidRDefault="004C79DB" w:rsidP="005E134F">
            <w:pPr>
              <w:ind w:firstLine="477"/>
            </w:pPr>
            <w:r w:rsidRPr="00415C43">
              <w:t xml:space="preserve">на 100 автомобилей  - </w:t>
            </w:r>
            <w:smartTag w:uri="urn:schemas-microsoft-com:office:smarttags" w:element="metricconverter">
              <w:smartTagPr>
                <w:attr w:name="ProductID" w:val="2 га"/>
              </w:smartTagPr>
              <w:r w:rsidRPr="00415C43">
                <w:t>2 га</w:t>
              </w:r>
            </w:smartTag>
            <w:r w:rsidRPr="00415C43">
              <w:t xml:space="preserve"> на 1 объект;</w:t>
            </w:r>
          </w:p>
          <w:p w:rsidR="004C79DB" w:rsidRPr="00415C43" w:rsidRDefault="004C79DB" w:rsidP="005E134F">
            <w:pPr>
              <w:autoSpaceDE w:val="0"/>
              <w:autoSpaceDN w:val="0"/>
              <w:adjustRightInd w:val="0"/>
              <w:ind w:firstLine="477"/>
              <w:jc w:val="both"/>
            </w:pPr>
            <w:r w:rsidRPr="00415C43">
              <w:t xml:space="preserve">1.3 Площадь участка для стоянки одного грузового автомобиля – </w:t>
            </w:r>
            <w:smartTag w:uri="urn:schemas-microsoft-com:office:smarttags" w:element="metricconverter">
              <w:smartTagPr>
                <w:attr w:name="ProductID" w:val="40 м2"/>
              </w:smartTagPr>
              <w:r w:rsidRPr="00415C43">
                <w:t>40 м2</w:t>
              </w:r>
            </w:smartTag>
            <w:r w:rsidRPr="00415C43">
              <w:t>.</w:t>
            </w:r>
          </w:p>
          <w:p w:rsidR="004C79DB" w:rsidRPr="00415C43" w:rsidRDefault="004C79DB" w:rsidP="005E134F">
            <w:pPr>
              <w:autoSpaceDE w:val="0"/>
              <w:autoSpaceDN w:val="0"/>
              <w:adjustRightInd w:val="0"/>
              <w:ind w:firstLine="477"/>
            </w:pPr>
            <w:r w:rsidRPr="00415C43">
              <w:t>1.4 Стоянки для хранения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4C79DB" w:rsidRPr="00415C43" w:rsidRDefault="004C79DB" w:rsidP="005E134F">
            <w:pPr>
              <w:ind w:firstLine="477"/>
            </w:pPr>
            <w:r w:rsidRPr="00415C43">
              <w:t>1.5 Площадь участка существующего объекта – в фактических кадастровых границах.</w:t>
            </w:r>
          </w:p>
          <w:p w:rsidR="004C79DB" w:rsidRPr="00415C43" w:rsidRDefault="004C79DB" w:rsidP="005E134F">
            <w:pPr>
              <w:ind w:firstLine="477"/>
              <w:rPr>
                <w:b/>
              </w:rPr>
            </w:pPr>
            <w:r w:rsidRPr="00415C43">
              <w:rPr>
                <w:b/>
              </w:rPr>
              <w:t>2. Минимальные отступы зданий, строений и сооружений от границ земельных участков</w:t>
            </w:r>
          </w:p>
          <w:p w:rsidR="004C79DB" w:rsidRPr="00415C43" w:rsidRDefault="004C79DB" w:rsidP="005E134F">
            <w:pPr>
              <w:autoSpaceDE w:val="0"/>
              <w:autoSpaceDN w:val="0"/>
              <w:adjustRightInd w:val="0"/>
              <w:ind w:firstLine="477"/>
            </w:pPr>
            <w:r w:rsidRPr="00415C43">
              <w:t>2.1</w:t>
            </w:r>
            <w:r w:rsidRPr="00415C43">
              <w:rPr>
                <w:b/>
              </w:rPr>
              <w:t xml:space="preserve"> </w:t>
            </w:r>
            <w:r w:rsidRPr="00415C43">
              <w:t>Минимальное расстояние от окон общественных зданий до гаражей и открытых автостоянок при числе легковых автомобилей:</w:t>
            </w:r>
          </w:p>
          <w:p w:rsidR="004C79DB" w:rsidRPr="00415C43" w:rsidRDefault="004C79DB" w:rsidP="0049778C">
            <w:pPr>
              <w:numPr>
                <w:ilvl w:val="0"/>
                <w:numId w:val="20"/>
              </w:numPr>
              <w:autoSpaceDE w:val="0"/>
              <w:autoSpaceDN w:val="0"/>
              <w:adjustRightInd w:val="0"/>
              <w:ind w:firstLine="477"/>
            </w:pPr>
            <w:r w:rsidRPr="00415C43">
              <w:t xml:space="preserve">10 и менее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4C79DB" w:rsidRPr="00415C43" w:rsidRDefault="004C79DB" w:rsidP="005E134F">
            <w:pPr>
              <w:autoSpaceDE w:val="0"/>
              <w:autoSpaceDN w:val="0"/>
              <w:adjustRightInd w:val="0"/>
              <w:ind w:firstLine="477"/>
            </w:pPr>
            <w:r w:rsidRPr="00415C43">
              <w:t>2.2</w:t>
            </w:r>
            <w:r w:rsidRPr="00415C43">
              <w:rPr>
                <w:b/>
              </w:rPr>
              <w:t xml:space="preserve"> </w:t>
            </w:r>
            <w:r w:rsidRPr="00415C43">
              <w:t>Минимальное расстояние от окон жилых зданий до гаражей и открытых автостоянок при числе легковых автомобилей:</w:t>
            </w:r>
          </w:p>
          <w:p w:rsidR="004C79DB" w:rsidRPr="00415C43" w:rsidRDefault="004C79DB" w:rsidP="0049778C">
            <w:pPr>
              <w:pStyle w:val="FORMATTEXT0"/>
              <w:numPr>
                <w:ilvl w:val="0"/>
                <w:numId w:val="20"/>
              </w:numPr>
              <w:ind w:firstLine="477"/>
            </w:pPr>
            <w:r w:rsidRPr="00415C43">
              <w:t xml:space="preserve">10 и менее – </w:t>
            </w:r>
            <w:r w:rsidRPr="00415C43">
              <w:rPr>
                <w:bCs/>
              </w:rPr>
              <w:t>не менее</w:t>
            </w:r>
            <w:r w:rsidRPr="00415C43">
              <w:t xml:space="preserve"> 10м (для зданий гаражей III-V степеней огнестойкости расстояния следует принимать не менее 12м.); </w:t>
            </w:r>
          </w:p>
          <w:p w:rsidR="004C79DB" w:rsidRPr="00415C43" w:rsidRDefault="004C79DB" w:rsidP="005E134F">
            <w:pPr>
              <w:autoSpaceDE w:val="0"/>
              <w:autoSpaceDN w:val="0"/>
              <w:adjustRightInd w:val="0"/>
              <w:ind w:firstLine="477"/>
            </w:pPr>
            <w:r w:rsidRPr="00415C43">
              <w:t>2.3</w:t>
            </w:r>
            <w:r w:rsidRPr="00415C43">
              <w:rPr>
                <w:b/>
              </w:rPr>
              <w:t xml:space="preserve"> </w:t>
            </w:r>
            <w:r w:rsidRPr="00415C43">
              <w:t>Минимальное расстояние от торцов жилых домов без окон до гаражей и открытых автостоянок при числе легковых автомобилей:</w:t>
            </w:r>
          </w:p>
          <w:p w:rsidR="004C79DB" w:rsidRPr="00415C43" w:rsidRDefault="004C79DB" w:rsidP="0049778C">
            <w:pPr>
              <w:numPr>
                <w:ilvl w:val="0"/>
                <w:numId w:val="20"/>
              </w:numPr>
              <w:autoSpaceDE w:val="0"/>
              <w:autoSpaceDN w:val="0"/>
              <w:adjustRightInd w:val="0"/>
              <w:ind w:firstLine="477"/>
            </w:pPr>
            <w:r w:rsidRPr="00415C43">
              <w:t xml:space="preserve">10 и менее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4C79DB" w:rsidRPr="00415C43" w:rsidRDefault="004C79DB" w:rsidP="005E134F">
            <w:pPr>
              <w:autoSpaceDE w:val="0"/>
              <w:autoSpaceDN w:val="0"/>
              <w:adjustRightInd w:val="0"/>
              <w:ind w:firstLine="477"/>
            </w:pPr>
            <w:r w:rsidRPr="00415C43">
              <w:t>2.4 Минимальное расстояние от границ земельных участков общеобразовательных школ, детских дошкольных учреждений до гаражей и открытых автостоянок при числе легковых автомобилей:</w:t>
            </w:r>
          </w:p>
          <w:p w:rsidR="004C79DB" w:rsidRPr="00415C43" w:rsidRDefault="004C79DB" w:rsidP="0049778C">
            <w:pPr>
              <w:numPr>
                <w:ilvl w:val="0"/>
                <w:numId w:val="20"/>
              </w:numPr>
              <w:autoSpaceDE w:val="0"/>
              <w:autoSpaceDN w:val="0"/>
              <w:adjustRightInd w:val="0"/>
              <w:ind w:firstLine="477"/>
            </w:pPr>
            <w:r w:rsidRPr="00415C43">
              <w:t xml:space="preserve">10 и менее – </w:t>
            </w:r>
            <w:r w:rsidRPr="00415C43">
              <w:rPr>
                <w:bCs/>
              </w:rPr>
              <w:t>не менее</w:t>
            </w:r>
            <w:r w:rsidRPr="00415C43">
              <w:t xml:space="preserve"> 15м; </w:t>
            </w:r>
          </w:p>
          <w:p w:rsidR="004C79DB" w:rsidRPr="00415C43" w:rsidRDefault="004C79DB" w:rsidP="005E134F">
            <w:pPr>
              <w:autoSpaceDE w:val="0"/>
              <w:autoSpaceDN w:val="0"/>
              <w:adjustRightInd w:val="0"/>
              <w:ind w:left="32" w:firstLine="477"/>
            </w:pPr>
            <w:r w:rsidRPr="00415C43">
              <w:t>2.5 Минимальное расстояние от границ земельных участков лечебных учреждений стационарного типа до гаражей и открытых автостоянок при числе легковых автомобилей:</w:t>
            </w:r>
          </w:p>
          <w:p w:rsidR="004C79DB" w:rsidRPr="00415C43" w:rsidRDefault="004C79DB" w:rsidP="0049778C">
            <w:pPr>
              <w:numPr>
                <w:ilvl w:val="0"/>
                <w:numId w:val="22"/>
              </w:numPr>
              <w:autoSpaceDE w:val="0"/>
              <w:autoSpaceDN w:val="0"/>
              <w:adjustRightInd w:val="0"/>
              <w:ind w:firstLine="477"/>
            </w:pPr>
            <w:r w:rsidRPr="00415C43">
              <w:t xml:space="preserve">10 и менее – </w:t>
            </w:r>
            <w:r w:rsidRPr="00415C43">
              <w:rPr>
                <w:bCs/>
              </w:rPr>
              <w:t>не менее</w:t>
            </w:r>
            <w:r w:rsidRPr="00415C43">
              <w:t xml:space="preserve"> 25м;</w:t>
            </w:r>
          </w:p>
          <w:p w:rsidR="004C79DB" w:rsidRPr="00415C43" w:rsidRDefault="004C79DB" w:rsidP="005E134F">
            <w:pPr>
              <w:widowControl w:val="0"/>
              <w:tabs>
                <w:tab w:val="left" w:pos="1155"/>
              </w:tabs>
              <w:suppressAutoHyphens/>
              <w:ind w:firstLine="477"/>
              <w:rPr>
                <w:rFonts w:cs="Tahoma"/>
                <w:lang w:eastAsia="ar-SA"/>
              </w:rPr>
            </w:pPr>
            <w:r w:rsidRPr="00415C43">
              <w:rPr>
                <w:rFonts w:cs="Tahoma"/>
                <w:lang w:eastAsia="ar-SA"/>
              </w:rPr>
              <w:t>2.6 Приобъектные стоянки продолжительного паркирования (более 15 мин) и кратковременного паркирования (менее 15 мин.) должны быть размещены вне зон пешеходного движения не далее 100 и 50-ти метровой доступности от объекта соответственно;</w:t>
            </w:r>
          </w:p>
          <w:p w:rsidR="004C79DB" w:rsidRPr="00415C43" w:rsidRDefault="004C79DB" w:rsidP="005E134F">
            <w:pPr>
              <w:ind w:firstLine="477"/>
            </w:pPr>
            <w:r w:rsidRPr="00415C43">
              <w:t xml:space="preserve">2.7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 метров"/>
              </w:smartTagPr>
              <w:r w:rsidRPr="00415C43">
                <w:t>5 метров</w:t>
              </w:r>
            </w:smartTag>
            <w:r w:rsidRPr="00415C43">
              <w:t>.</w:t>
            </w:r>
          </w:p>
          <w:p w:rsidR="004C79DB" w:rsidRPr="00415C43" w:rsidRDefault="004C79DB" w:rsidP="005E134F">
            <w:pPr>
              <w:ind w:firstLine="477"/>
            </w:pPr>
            <w:r w:rsidRPr="00415C43">
              <w:t xml:space="preserve">2.8 Отступ строений от границы земельного участка в район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 метров"/>
              </w:smartTagPr>
              <w:r w:rsidRPr="00415C43">
                <w:t>3 метров</w:t>
              </w:r>
            </w:smartTag>
            <w:r w:rsidRPr="00415C43">
              <w:t>.</w:t>
            </w:r>
          </w:p>
          <w:p w:rsidR="004C79DB" w:rsidRPr="00415C43" w:rsidRDefault="004C79DB" w:rsidP="005E134F">
            <w:pPr>
              <w:shd w:val="clear" w:color="auto" w:fill="FFFFFF"/>
              <w:ind w:firstLine="477"/>
            </w:pPr>
            <w:r w:rsidRPr="00415C43">
              <w:t>2.9 Расстояние между зданиями и объектами капитального строительства следует принимать на основе расчетов инсоляции и освещенности, а также в соответствии с противопожарными;</w:t>
            </w:r>
          </w:p>
          <w:p w:rsidR="004C79DB" w:rsidRPr="00415C43" w:rsidRDefault="004C79DB" w:rsidP="005E134F">
            <w:pPr>
              <w:autoSpaceDE w:val="0"/>
              <w:autoSpaceDN w:val="0"/>
              <w:adjustRightInd w:val="0"/>
              <w:ind w:firstLine="477"/>
            </w:pPr>
            <w:r w:rsidRPr="00415C43">
              <w:rPr>
                <w:b/>
              </w:rPr>
              <w:t>3. Предельное количество этажей или предельная высота зданий, строений, сооружений</w:t>
            </w:r>
            <w:r w:rsidRPr="00415C43">
              <w:t xml:space="preserve"> </w:t>
            </w:r>
          </w:p>
          <w:p w:rsidR="004C79DB" w:rsidRPr="00415C43" w:rsidRDefault="004C79DB" w:rsidP="005E134F">
            <w:pPr>
              <w:ind w:firstLine="477"/>
              <w:rPr>
                <w:bCs/>
              </w:rPr>
            </w:pPr>
            <w:r w:rsidRPr="00415C43">
              <w:t>3.1 Максимальное количество этажей – 1.</w:t>
            </w:r>
          </w:p>
          <w:p w:rsidR="004C79DB" w:rsidRPr="00415C43" w:rsidRDefault="004C79DB" w:rsidP="005E134F">
            <w:pPr>
              <w:ind w:firstLine="477"/>
              <w:rPr>
                <w:b/>
              </w:rPr>
            </w:pPr>
            <w:r w:rsidRPr="00415C43">
              <w:rPr>
                <w:b/>
              </w:rPr>
              <w:t>4. Максимальный процент застройки в границах земельного участка</w:t>
            </w:r>
          </w:p>
          <w:p w:rsidR="004C79DB" w:rsidRPr="00415C43" w:rsidRDefault="004C79DB" w:rsidP="005E134F">
            <w:pPr>
              <w:tabs>
                <w:tab w:val="left" w:pos="1155"/>
              </w:tabs>
              <w:suppressAutoHyphens/>
              <w:snapToGrid w:val="0"/>
              <w:ind w:firstLine="477"/>
              <w:jc w:val="both"/>
              <w:rPr>
                <w:rFonts w:cs="Tahoma"/>
                <w:lang w:eastAsia="ar-SA"/>
              </w:rPr>
            </w:pPr>
            <w:r w:rsidRPr="00415C43">
              <w:t>4.1 Максимальный процент застройки – 70 %.</w:t>
            </w:r>
          </w:p>
        </w:tc>
      </w:tr>
      <w:tr w:rsidR="000D70EC" w:rsidRPr="00415C43" w:rsidTr="004827B2">
        <w:tc>
          <w:tcPr>
            <w:tcW w:w="15309" w:type="dxa"/>
            <w:gridSpan w:val="3"/>
            <w:vAlign w:val="center"/>
          </w:tcPr>
          <w:p w:rsidR="000D70EC" w:rsidRPr="00415C43" w:rsidRDefault="000D70EC" w:rsidP="00222F71">
            <w:pPr>
              <w:autoSpaceDE w:val="0"/>
              <w:autoSpaceDN w:val="0"/>
              <w:adjustRightInd w:val="0"/>
              <w:jc w:val="center"/>
              <w:rPr>
                <w:b/>
              </w:rPr>
            </w:pPr>
            <w:r w:rsidRPr="00415C43">
              <w:rPr>
                <w:b/>
                <w:lang w:eastAsia="ar-SA"/>
              </w:rPr>
              <w:t>Параметры разрешенного строительства, реконструкция объектов капитального строительства.</w:t>
            </w:r>
          </w:p>
        </w:tc>
      </w:tr>
      <w:tr w:rsidR="000D70EC" w:rsidRPr="00415C43" w:rsidTr="004827B2">
        <w:tc>
          <w:tcPr>
            <w:tcW w:w="706" w:type="dxa"/>
          </w:tcPr>
          <w:p w:rsidR="000D70EC" w:rsidRPr="00415C43" w:rsidRDefault="000D70EC" w:rsidP="00222F71">
            <w:pPr>
              <w:pStyle w:val="ConsPlusNormal"/>
              <w:widowControl/>
              <w:ind w:firstLine="0"/>
              <w:jc w:val="center"/>
              <w:rPr>
                <w:rFonts w:ascii="Times New Roman" w:hAnsi="Times New Roman" w:cs="Times New Roman"/>
                <w:b/>
                <w:sz w:val="24"/>
                <w:szCs w:val="24"/>
              </w:rPr>
            </w:pPr>
            <w:r w:rsidRPr="00415C43">
              <w:rPr>
                <w:rFonts w:ascii="Times New Roman" w:hAnsi="Times New Roman" w:cs="Times New Roman"/>
                <w:b/>
                <w:sz w:val="24"/>
                <w:szCs w:val="24"/>
              </w:rPr>
              <w:t>4.</w:t>
            </w:r>
          </w:p>
        </w:tc>
        <w:tc>
          <w:tcPr>
            <w:tcW w:w="2678" w:type="dxa"/>
          </w:tcPr>
          <w:p w:rsidR="000D70EC" w:rsidRPr="00415C43" w:rsidRDefault="000D70EC" w:rsidP="006F16F7">
            <w:pPr>
              <w:tabs>
                <w:tab w:val="left" w:pos="1155"/>
              </w:tabs>
              <w:suppressAutoHyphens/>
              <w:snapToGrid w:val="0"/>
              <w:rPr>
                <w:lang w:eastAsia="ar-SA"/>
              </w:rPr>
            </w:pPr>
            <w:r w:rsidRPr="00415C43">
              <w:rPr>
                <w:lang w:eastAsia="ar-SA"/>
              </w:rPr>
              <w:t>Строительные и санитарно-экологические  требования</w:t>
            </w:r>
          </w:p>
          <w:p w:rsidR="000D70EC" w:rsidRPr="00415C43" w:rsidRDefault="000D70EC" w:rsidP="006F16F7">
            <w:pPr>
              <w:suppressAutoHyphens/>
              <w:snapToGrid w:val="0"/>
              <w:ind w:left="32"/>
              <w:jc w:val="both"/>
              <w:rPr>
                <w:lang w:eastAsia="ar-SA"/>
              </w:rPr>
            </w:pPr>
          </w:p>
        </w:tc>
        <w:tc>
          <w:tcPr>
            <w:tcW w:w="11925" w:type="dxa"/>
          </w:tcPr>
          <w:p w:rsidR="000D70EC" w:rsidRPr="00415C43" w:rsidRDefault="000D70EC" w:rsidP="0049778C">
            <w:pPr>
              <w:numPr>
                <w:ilvl w:val="0"/>
                <w:numId w:val="26"/>
              </w:numPr>
              <w:tabs>
                <w:tab w:val="num" w:pos="316"/>
              </w:tabs>
              <w:suppressAutoHyphens/>
              <w:snapToGrid w:val="0"/>
              <w:ind w:left="0" w:firstLine="510"/>
              <w:jc w:val="both"/>
              <w:rPr>
                <w:lang w:eastAsia="ar-SA"/>
              </w:rPr>
            </w:pPr>
            <w:r w:rsidRPr="00415C43">
              <w:rPr>
                <w:lang w:eastAsia="ar-SA"/>
              </w:rPr>
              <w:t>Предельные размеры земельных участков и параметры разрешенного строительства - в соответствии с проектом планировки, СП_31.13330.2012 «Водоснабжение. Наружные сети о сооружения», СП_32.13330.2012_«Канализация. Наружные сети и сооружения», СП 62.13330.2011 «Газораспределительные системы», СП 124.13330.2012 «Тепловые сети».</w:t>
            </w:r>
          </w:p>
          <w:p w:rsidR="000D70EC" w:rsidRPr="00415C43" w:rsidRDefault="000D70EC" w:rsidP="0049778C">
            <w:pPr>
              <w:numPr>
                <w:ilvl w:val="0"/>
                <w:numId w:val="26"/>
              </w:numPr>
              <w:tabs>
                <w:tab w:val="num" w:pos="316"/>
              </w:tabs>
              <w:suppressAutoHyphens/>
              <w:snapToGrid w:val="0"/>
              <w:ind w:left="0" w:firstLine="510"/>
              <w:jc w:val="both"/>
              <w:rPr>
                <w:lang w:eastAsia="ar-SA"/>
              </w:rPr>
            </w:pPr>
            <w:r w:rsidRPr="00415C43">
              <w:rPr>
                <w:lang w:eastAsia="ar-SA"/>
              </w:rPr>
              <w:t>Гаражи предприятий следует предусматривать только для специализированных автомобилей.</w:t>
            </w:r>
          </w:p>
          <w:p w:rsidR="000D70EC" w:rsidRPr="00415C43" w:rsidRDefault="000D70EC" w:rsidP="006F16F7">
            <w:pPr>
              <w:tabs>
                <w:tab w:val="left" w:pos="1155"/>
              </w:tabs>
              <w:suppressAutoHyphens/>
              <w:snapToGrid w:val="0"/>
              <w:ind w:firstLine="510"/>
              <w:jc w:val="both"/>
              <w:rPr>
                <w:lang w:eastAsia="ar-SA"/>
              </w:rPr>
            </w:pPr>
            <w:r w:rsidRPr="00415C43">
              <w:rPr>
                <w:lang w:eastAsia="ar-SA"/>
              </w:rPr>
              <w:t xml:space="preserve">а)   Трассы  линий электропередач. Правовой режим охранных зон электрических сетей устанавливается в соответствии с ГОСТ </w:t>
            </w:r>
            <w:r w:rsidR="005F04D8" w:rsidRPr="00415C43">
              <w:rPr>
                <w:lang w:eastAsia="ar-SA"/>
              </w:rPr>
              <w:t>12.1.019-2009</w:t>
            </w:r>
            <w:r w:rsidRPr="00415C43">
              <w:rPr>
                <w:lang w:eastAsia="ar-SA"/>
              </w:rPr>
              <w:t xml:space="preserve"> «Система стандартов безопасности труда. Электробезопасность».</w:t>
            </w:r>
          </w:p>
          <w:p w:rsidR="000D70EC" w:rsidRPr="00415C43" w:rsidRDefault="000D70EC" w:rsidP="006F16F7">
            <w:pPr>
              <w:widowControl w:val="0"/>
              <w:tabs>
                <w:tab w:val="left" w:pos="2505"/>
              </w:tabs>
              <w:suppressAutoHyphens/>
              <w:ind w:firstLine="510"/>
              <w:jc w:val="both"/>
              <w:rPr>
                <w:lang w:eastAsia="ar-SA"/>
              </w:rPr>
            </w:pPr>
            <w:r w:rsidRPr="00415C43">
              <w:rPr>
                <w:u w:val="single"/>
                <w:lang w:eastAsia="ar-SA"/>
              </w:rPr>
              <w:t>- Охранные зоны электрических сетей</w:t>
            </w:r>
            <w:r w:rsidRPr="00415C43">
              <w:rPr>
                <w:lang w:eastAsia="ar-SA"/>
              </w:rPr>
              <w:t xml:space="preserve"> устанавливаются вдоль воздушной линии электропередачи в виде земельного участка и воздушного пространства, ограниченного вертикальными плоскостями, отстоящими по обе стороны линий от крайних проводов при не отклоненном их положении на расстоянии:</w:t>
            </w:r>
          </w:p>
          <w:p w:rsidR="000D70EC" w:rsidRPr="00415C43" w:rsidRDefault="000D70EC" w:rsidP="006F16F7">
            <w:pPr>
              <w:widowControl w:val="0"/>
              <w:tabs>
                <w:tab w:val="left" w:pos="2505"/>
              </w:tabs>
              <w:suppressAutoHyphens/>
              <w:ind w:firstLine="510"/>
              <w:jc w:val="both"/>
              <w:rPr>
                <w:lang w:eastAsia="ar-SA"/>
              </w:rPr>
            </w:pPr>
            <w:r w:rsidRPr="00415C43">
              <w:rPr>
                <w:lang w:eastAsia="ar-SA"/>
              </w:rPr>
              <w:t xml:space="preserve">для линий напряжением: 110 киловольт – </w:t>
            </w:r>
            <w:smartTag w:uri="urn:schemas-microsoft-com:office:smarttags" w:element="metricconverter">
              <w:smartTagPr>
                <w:attr w:name="ProductID" w:val="20 метров"/>
              </w:smartTagPr>
              <w:r w:rsidRPr="00415C43">
                <w:rPr>
                  <w:lang w:eastAsia="ar-SA"/>
                </w:rPr>
                <w:t>20 метров</w:t>
              </w:r>
            </w:smartTag>
            <w:r w:rsidRPr="00415C43">
              <w:rPr>
                <w:lang w:eastAsia="ar-SA"/>
              </w:rPr>
              <w:t>;</w:t>
            </w:r>
          </w:p>
          <w:p w:rsidR="000D70EC" w:rsidRPr="00415C43" w:rsidRDefault="000D70EC" w:rsidP="006F16F7">
            <w:pPr>
              <w:widowControl w:val="0"/>
              <w:tabs>
                <w:tab w:val="left" w:pos="2505"/>
              </w:tabs>
              <w:suppressAutoHyphens/>
              <w:ind w:firstLine="510"/>
              <w:jc w:val="both"/>
              <w:rPr>
                <w:u w:val="single"/>
                <w:lang w:eastAsia="ar-SA"/>
              </w:rPr>
            </w:pPr>
            <w:r w:rsidRPr="00415C43">
              <w:rPr>
                <w:lang w:eastAsia="ar-SA"/>
              </w:rPr>
              <w:t xml:space="preserve">                                            35 киловольт – </w:t>
            </w:r>
            <w:smartTag w:uri="urn:schemas-microsoft-com:office:smarttags" w:element="metricconverter">
              <w:smartTagPr>
                <w:attr w:name="ProductID" w:val="15 метров"/>
              </w:smartTagPr>
              <w:r w:rsidRPr="00415C43">
                <w:rPr>
                  <w:lang w:eastAsia="ar-SA"/>
                </w:rPr>
                <w:t>15 метров</w:t>
              </w:r>
            </w:smartTag>
            <w:r w:rsidRPr="00415C43">
              <w:rPr>
                <w:lang w:eastAsia="ar-SA"/>
              </w:rPr>
              <w:t>.</w:t>
            </w:r>
          </w:p>
          <w:p w:rsidR="000D70EC" w:rsidRPr="00415C43" w:rsidRDefault="000D70EC" w:rsidP="006F16F7">
            <w:pPr>
              <w:tabs>
                <w:tab w:val="left" w:pos="1155"/>
              </w:tabs>
              <w:suppressAutoHyphens/>
              <w:ind w:firstLine="510"/>
              <w:jc w:val="both"/>
              <w:rPr>
                <w:lang w:eastAsia="ar-SA"/>
              </w:rPr>
            </w:pPr>
            <w:r w:rsidRPr="00415C43">
              <w:rPr>
                <w:lang w:eastAsia="ar-SA"/>
              </w:rPr>
              <w:t xml:space="preserve">В пределах охранных зон линий электропередач запрещается:  </w:t>
            </w:r>
          </w:p>
          <w:p w:rsidR="000D70EC" w:rsidRPr="00415C43" w:rsidRDefault="000D70EC" w:rsidP="0049778C">
            <w:pPr>
              <w:widowControl w:val="0"/>
              <w:numPr>
                <w:ilvl w:val="0"/>
                <w:numId w:val="23"/>
              </w:numPr>
              <w:tabs>
                <w:tab w:val="clear" w:pos="720"/>
                <w:tab w:val="num" w:pos="360"/>
                <w:tab w:val="left" w:pos="787"/>
              </w:tabs>
              <w:suppressAutoHyphens/>
              <w:ind w:left="0" w:firstLine="510"/>
              <w:jc w:val="both"/>
              <w:rPr>
                <w:lang w:eastAsia="ar-SA"/>
              </w:rPr>
            </w:pPr>
            <w:r w:rsidRPr="00415C43">
              <w:rPr>
                <w:lang w:eastAsia="ar-SA"/>
              </w:rPr>
              <w:t>осуществлять строительные, монтажные, поливные работы;</w:t>
            </w:r>
          </w:p>
          <w:p w:rsidR="000D70EC" w:rsidRPr="00415C43" w:rsidRDefault="000D70EC" w:rsidP="0049778C">
            <w:pPr>
              <w:widowControl w:val="0"/>
              <w:numPr>
                <w:ilvl w:val="0"/>
                <w:numId w:val="23"/>
              </w:numPr>
              <w:tabs>
                <w:tab w:val="clear" w:pos="720"/>
                <w:tab w:val="num" w:pos="360"/>
                <w:tab w:val="left" w:pos="787"/>
              </w:tabs>
              <w:suppressAutoHyphens/>
              <w:ind w:left="0" w:firstLine="510"/>
              <w:jc w:val="both"/>
              <w:rPr>
                <w:lang w:eastAsia="ar-SA"/>
              </w:rPr>
            </w:pPr>
            <w:r w:rsidRPr="00415C43">
              <w:rPr>
                <w:lang w:eastAsia="ar-SA"/>
              </w:rPr>
              <w:t>производить посадку и вырубку деревьев;</w:t>
            </w:r>
          </w:p>
          <w:p w:rsidR="000D70EC" w:rsidRPr="00415C43" w:rsidRDefault="000D70EC" w:rsidP="0049778C">
            <w:pPr>
              <w:widowControl w:val="0"/>
              <w:numPr>
                <w:ilvl w:val="0"/>
                <w:numId w:val="23"/>
              </w:numPr>
              <w:tabs>
                <w:tab w:val="clear" w:pos="720"/>
                <w:tab w:val="num" w:pos="360"/>
                <w:tab w:val="left" w:pos="787"/>
              </w:tabs>
              <w:suppressAutoHyphens/>
              <w:ind w:left="0" w:firstLine="510"/>
              <w:jc w:val="both"/>
              <w:rPr>
                <w:lang w:eastAsia="ar-SA"/>
              </w:rPr>
            </w:pPr>
            <w:r w:rsidRPr="00415C43">
              <w:rPr>
                <w:lang w:eastAsia="ar-SA"/>
              </w:rPr>
              <w:t>устраивать спортивные площадки  и  площадки для игр;</w:t>
            </w:r>
          </w:p>
          <w:p w:rsidR="000D70EC" w:rsidRPr="00415C43" w:rsidRDefault="000D70EC" w:rsidP="0049778C">
            <w:pPr>
              <w:widowControl w:val="0"/>
              <w:numPr>
                <w:ilvl w:val="0"/>
                <w:numId w:val="23"/>
              </w:numPr>
              <w:tabs>
                <w:tab w:val="clear" w:pos="720"/>
                <w:tab w:val="num" w:pos="360"/>
                <w:tab w:val="left" w:pos="787"/>
              </w:tabs>
              <w:suppressAutoHyphens/>
              <w:ind w:left="0" w:firstLine="510"/>
              <w:jc w:val="both"/>
              <w:rPr>
                <w:lang w:eastAsia="ar-SA"/>
              </w:rPr>
            </w:pPr>
            <w:r w:rsidRPr="00415C43">
              <w:rPr>
                <w:lang w:eastAsia="ar-SA"/>
              </w:rPr>
              <w:t>складировать корма, удобрения, топливо и другие материалы.</w:t>
            </w:r>
          </w:p>
          <w:p w:rsidR="000D70EC" w:rsidRPr="00415C43" w:rsidRDefault="000D70EC" w:rsidP="006F16F7">
            <w:pPr>
              <w:tabs>
                <w:tab w:val="left" w:pos="787"/>
              </w:tabs>
              <w:suppressAutoHyphens/>
              <w:ind w:firstLine="510"/>
              <w:jc w:val="both"/>
              <w:rPr>
                <w:lang w:eastAsia="ar-SA"/>
              </w:rPr>
            </w:pPr>
            <w:r w:rsidRPr="00415C43">
              <w:rPr>
                <w:lang w:eastAsia="ar-SA"/>
              </w:rPr>
              <w:t>- Земельные участки, включенные в состав охранных зон  линий электропередачи, не подлежат изъятию у  собственников земельных участков и землепользователей но используются ими с обязательным соблюдением требований Правил.</w:t>
            </w:r>
          </w:p>
          <w:p w:rsidR="000D70EC" w:rsidRPr="00415C43" w:rsidRDefault="000D70EC" w:rsidP="0049778C">
            <w:pPr>
              <w:widowControl w:val="0"/>
              <w:numPr>
                <w:ilvl w:val="0"/>
                <w:numId w:val="27"/>
              </w:numPr>
              <w:tabs>
                <w:tab w:val="left" w:pos="420"/>
                <w:tab w:val="left" w:pos="1155"/>
              </w:tabs>
              <w:suppressAutoHyphens/>
              <w:ind w:left="0" w:firstLine="510"/>
              <w:jc w:val="both"/>
              <w:rPr>
                <w:lang w:eastAsia="ar-SA"/>
              </w:rPr>
            </w:pPr>
            <w:r w:rsidRPr="00415C43">
              <w:rPr>
                <w:lang w:eastAsia="ar-SA"/>
              </w:rPr>
              <w:t>Проекты транзитных и магистральных сетей разрабатываются в соответствии с утвержденными  проектами развития отраслевых систем.</w:t>
            </w:r>
          </w:p>
          <w:p w:rsidR="000D70EC" w:rsidRPr="00415C43" w:rsidRDefault="000D70EC" w:rsidP="006F16F7">
            <w:pPr>
              <w:tabs>
                <w:tab w:val="left" w:pos="1155"/>
              </w:tabs>
              <w:suppressAutoHyphens/>
              <w:ind w:firstLine="510"/>
              <w:jc w:val="both"/>
              <w:rPr>
                <w:u w:val="single"/>
                <w:lang w:eastAsia="ar-SA"/>
              </w:rPr>
            </w:pPr>
            <w:r w:rsidRPr="00415C43">
              <w:rPr>
                <w:lang w:eastAsia="ar-SA"/>
              </w:rPr>
              <w:t xml:space="preserve">б)    </w:t>
            </w:r>
            <w:r w:rsidRPr="00415C43">
              <w:rPr>
                <w:u w:val="single"/>
                <w:lang w:eastAsia="ar-SA"/>
              </w:rPr>
              <w:t>Поселковые инженерные коммуникации:</w:t>
            </w:r>
          </w:p>
          <w:p w:rsidR="000D70EC" w:rsidRPr="00415C43" w:rsidRDefault="000D70EC" w:rsidP="0049778C">
            <w:pPr>
              <w:widowControl w:val="0"/>
              <w:numPr>
                <w:ilvl w:val="0"/>
                <w:numId w:val="27"/>
              </w:numPr>
              <w:tabs>
                <w:tab w:val="left" w:pos="420"/>
                <w:tab w:val="left" w:pos="1155"/>
              </w:tabs>
              <w:suppressAutoHyphens/>
              <w:ind w:left="0" w:firstLine="510"/>
              <w:jc w:val="both"/>
              <w:rPr>
                <w:lang w:eastAsia="ar-SA"/>
              </w:rPr>
            </w:pPr>
            <w:r w:rsidRPr="00415C43">
              <w:rPr>
                <w:lang w:eastAsia="ar-SA"/>
              </w:rPr>
              <w:t>Разработка проектов инженерных сетей должна вестись в соответствии со строительными нормами и правилами в  увязке с проектами планировок жилых и промышленных районов, проектами застройки кварталов, улиц, площадей и транспортных устройств.</w:t>
            </w:r>
          </w:p>
          <w:p w:rsidR="000D70EC" w:rsidRPr="00415C43" w:rsidRDefault="000D70EC" w:rsidP="0049778C">
            <w:pPr>
              <w:widowControl w:val="0"/>
              <w:numPr>
                <w:ilvl w:val="0"/>
                <w:numId w:val="27"/>
              </w:numPr>
              <w:tabs>
                <w:tab w:val="left" w:pos="420"/>
                <w:tab w:val="left" w:pos="1155"/>
              </w:tabs>
              <w:suppressAutoHyphens/>
              <w:ind w:left="0" w:firstLine="510"/>
              <w:jc w:val="both"/>
              <w:rPr>
                <w:lang w:eastAsia="ar-SA"/>
              </w:rPr>
            </w:pPr>
            <w:r w:rsidRPr="00415C43">
              <w:rPr>
                <w:lang w:eastAsia="ar-SA"/>
              </w:rPr>
              <w:t>При разработке проектов улиц и площадей, в их составе обязательным является раздел подземных коммуникаций.</w:t>
            </w:r>
          </w:p>
          <w:p w:rsidR="000D70EC" w:rsidRPr="00415C43" w:rsidRDefault="000D70EC" w:rsidP="006F16F7">
            <w:pPr>
              <w:tabs>
                <w:tab w:val="left" w:pos="1155"/>
              </w:tabs>
              <w:suppressAutoHyphens/>
              <w:ind w:firstLine="510"/>
              <w:jc w:val="both"/>
              <w:rPr>
                <w:lang w:eastAsia="ar-SA"/>
              </w:rPr>
            </w:pPr>
            <w:r w:rsidRPr="00415C43">
              <w:rPr>
                <w:lang w:eastAsia="ar-SA"/>
              </w:rPr>
              <w:t xml:space="preserve"> - Переустройство существующих и прокладка новых подземных сетей, с учетом перспективы развития, производится до начала или в период реконструкции проездов, улиц и площадей, а также при выполнении других работ по благоустройству  территорий.</w:t>
            </w:r>
          </w:p>
          <w:p w:rsidR="000D70EC" w:rsidRPr="00415C43" w:rsidRDefault="000D70EC" w:rsidP="0049778C">
            <w:pPr>
              <w:widowControl w:val="0"/>
              <w:numPr>
                <w:ilvl w:val="0"/>
                <w:numId w:val="28"/>
              </w:numPr>
              <w:tabs>
                <w:tab w:val="left" w:pos="420"/>
                <w:tab w:val="left" w:pos="1155"/>
              </w:tabs>
              <w:suppressAutoHyphens/>
              <w:ind w:left="0" w:firstLine="510"/>
              <w:jc w:val="both"/>
              <w:rPr>
                <w:lang w:eastAsia="ar-SA"/>
              </w:rPr>
            </w:pPr>
            <w:r w:rsidRPr="00415C43">
              <w:rPr>
                <w:lang w:eastAsia="ar-SA"/>
              </w:rPr>
              <w:t>При разработке проектов и прокладке сетей на пересечениях улиц или площадей необходимо определять способ прокладки «открытый» или «закрытый».</w:t>
            </w:r>
          </w:p>
          <w:p w:rsidR="000D70EC" w:rsidRPr="00415C43" w:rsidRDefault="000D70EC" w:rsidP="0049778C">
            <w:pPr>
              <w:widowControl w:val="0"/>
              <w:numPr>
                <w:ilvl w:val="0"/>
                <w:numId w:val="24"/>
              </w:numPr>
              <w:tabs>
                <w:tab w:val="clear" w:pos="1080"/>
                <w:tab w:val="left" w:pos="420"/>
                <w:tab w:val="left" w:pos="1155"/>
              </w:tabs>
              <w:suppressAutoHyphens/>
              <w:ind w:left="0" w:firstLine="510"/>
              <w:jc w:val="both"/>
              <w:rPr>
                <w:lang w:eastAsia="ar-SA"/>
              </w:rPr>
            </w:pPr>
            <w:r w:rsidRPr="00415C43">
              <w:rPr>
                <w:lang w:eastAsia="ar-SA"/>
              </w:rPr>
              <w:t>Инженерные сети следует размещать преимущественно в пределах поперечных профилей улиц и дорог:</w:t>
            </w:r>
          </w:p>
          <w:p w:rsidR="000D70EC" w:rsidRPr="00415C43" w:rsidRDefault="000D70EC" w:rsidP="006F16F7">
            <w:pPr>
              <w:widowControl w:val="0"/>
              <w:tabs>
                <w:tab w:val="left" w:pos="967"/>
                <w:tab w:val="left" w:pos="1155"/>
              </w:tabs>
              <w:suppressAutoHyphens/>
              <w:ind w:firstLine="510"/>
              <w:jc w:val="both"/>
              <w:rPr>
                <w:lang w:eastAsia="ar-SA"/>
              </w:rPr>
            </w:pPr>
            <w:r w:rsidRPr="00415C43">
              <w:rPr>
                <w:lang w:eastAsia="ar-SA"/>
              </w:rPr>
              <w:t>- под тротуарами или разделительными полосами - инженерные сети в коллекторах, каналах или тоннелях;</w:t>
            </w:r>
          </w:p>
          <w:p w:rsidR="000D70EC" w:rsidRPr="00415C43" w:rsidRDefault="000D70EC" w:rsidP="006F16F7">
            <w:pPr>
              <w:widowControl w:val="0"/>
              <w:tabs>
                <w:tab w:val="left" w:pos="967"/>
                <w:tab w:val="left" w:pos="1155"/>
              </w:tabs>
              <w:suppressAutoHyphens/>
              <w:ind w:firstLine="510"/>
              <w:jc w:val="both"/>
              <w:rPr>
                <w:lang w:eastAsia="ar-SA"/>
              </w:rPr>
            </w:pPr>
            <w:r w:rsidRPr="00415C43">
              <w:rPr>
                <w:lang w:eastAsia="ar-SA"/>
              </w:rPr>
              <w:t>- в разделительных полосах – тепловые сети, водопровод, газопровод, хозяйственная и дождевая канализация;</w:t>
            </w:r>
          </w:p>
          <w:p w:rsidR="000D70EC" w:rsidRPr="00415C43" w:rsidRDefault="000D70EC" w:rsidP="006F16F7">
            <w:pPr>
              <w:widowControl w:val="0"/>
              <w:tabs>
                <w:tab w:val="left" w:pos="967"/>
                <w:tab w:val="left" w:pos="1155"/>
              </w:tabs>
              <w:suppressAutoHyphens/>
              <w:ind w:firstLine="510"/>
              <w:jc w:val="both"/>
              <w:rPr>
                <w:lang w:eastAsia="ar-SA"/>
              </w:rPr>
            </w:pPr>
            <w:r w:rsidRPr="00415C43">
              <w:rPr>
                <w:lang w:eastAsia="ar-SA"/>
              </w:rPr>
              <w:t>- 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0D70EC" w:rsidRPr="00415C43" w:rsidRDefault="000D70EC" w:rsidP="006F16F7">
            <w:pPr>
              <w:tabs>
                <w:tab w:val="left" w:pos="1155"/>
              </w:tabs>
              <w:suppressAutoHyphens/>
              <w:ind w:firstLine="510"/>
              <w:jc w:val="both"/>
              <w:rPr>
                <w:lang w:eastAsia="ar-SA"/>
              </w:rPr>
            </w:pPr>
            <w:r w:rsidRPr="00415C43">
              <w:rPr>
                <w:lang w:eastAsia="ar-SA"/>
              </w:rPr>
              <w:t>- Владельцы всех коммуникаций, как подземных так и надземных, обязаны иметь достоверную и исчерпывающую документацию по принадлежащим им сетям и сооружениям и в установленные сроки передавать в отдел строительства и архитектуры все изменения, связанные с их строительством и эксплуатацией.</w:t>
            </w:r>
          </w:p>
          <w:p w:rsidR="000D70EC" w:rsidRPr="00415C43" w:rsidRDefault="000D70EC" w:rsidP="0049778C">
            <w:pPr>
              <w:widowControl w:val="0"/>
              <w:numPr>
                <w:ilvl w:val="0"/>
                <w:numId w:val="25"/>
              </w:numPr>
              <w:tabs>
                <w:tab w:val="left" w:pos="420"/>
                <w:tab w:val="left" w:pos="1155"/>
              </w:tabs>
              <w:suppressAutoHyphens/>
              <w:ind w:left="0" w:firstLine="510"/>
              <w:jc w:val="both"/>
              <w:rPr>
                <w:lang w:eastAsia="ar-SA"/>
              </w:rPr>
            </w:pPr>
            <w:r w:rsidRPr="00415C43">
              <w:rPr>
                <w:lang w:eastAsia="ar-SA"/>
              </w:rPr>
              <w:t>Все  подземные коммуникации должны иметь  наземные опознавательные знаки установленного образца.</w:t>
            </w:r>
          </w:p>
          <w:p w:rsidR="000D70EC" w:rsidRPr="00415C43" w:rsidRDefault="000D70EC" w:rsidP="0049778C">
            <w:pPr>
              <w:widowControl w:val="0"/>
              <w:numPr>
                <w:ilvl w:val="0"/>
                <w:numId w:val="25"/>
              </w:numPr>
              <w:tabs>
                <w:tab w:val="left" w:pos="420"/>
                <w:tab w:val="left" w:pos="1155"/>
              </w:tabs>
              <w:suppressAutoHyphens/>
              <w:ind w:left="0" w:firstLine="510"/>
              <w:jc w:val="both"/>
              <w:rPr>
                <w:lang w:eastAsia="ar-SA"/>
              </w:rPr>
            </w:pPr>
            <w:r w:rsidRPr="00415C43">
              <w:rPr>
                <w:lang w:eastAsia="ar-SA"/>
              </w:rPr>
              <w:t>Владельцы инженерных сетей, выдавая застройщикам  тех. условия на присоединение их объектов, обязаны указывать:</w:t>
            </w:r>
          </w:p>
          <w:p w:rsidR="000D70EC" w:rsidRPr="00415C43" w:rsidRDefault="000D70EC" w:rsidP="006F16F7">
            <w:pPr>
              <w:widowControl w:val="0"/>
              <w:tabs>
                <w:tab w:val="left" w:pos="1155"/>
              </w:tabs>
              <w:suppressAutoHyphens/>
              <w:ind w:firstLine="510"/>
              <w:jc w:val="both"/>
              <w:rPr>
                <w:lang w:eastAsia="ar-SA"/>
              </w:rPr>
            </w:pPr>
            <w:r w:rsidRPr="00415C43">
              <w:rPr>
                <w:lang w:eastAsia="ar-SA"/>
              </w:rPr>
              <w:t>- параметры сети для проектирования и эксплуатации присоединяемого объекта в месте присоединения;</w:t>
            </w:r>
          </w:p>
          <w:p w:rsidR="000D70EC" w:rsidRPr="00415C43" w:rsidRDefault="000D70EC" w:rsidP="006F16F7">
            <w:pPr>
              <w:widowControl w:val="0"/>
              <w:tabs>
                <w:tab w:val="left" w:pos="1155"/>
              </w:tabs>
              <w:suppressAutoHyphens/>
              <w:ind w:firstLine="510"/>
              <w:jc w:val="both"/>
              <w:rPr>
                <w:lang w:eastAsia="ar-SA"/>
              </w:rPr>
            </w:pPr>
            <w:r w:rsidRPr="00415C43">
              <w:rPr>
                <w:lang w:eastAsia="ar-SA"/>
              </w:rPr>
              <w:t xml:space="preserve">- точное расположение места присоединения и условия  врезки в существующую сеть; </w:t>
            </w:r>
          </w:p>
          <w:p w:rsidR="000D70EC" w:rsidRPr="00415C43" w:rsidRDefault="000D70EC" w:rsidP="006F16F7">
            <w:pPr>
              <w:widowControl w:val="0"/>
              <w:tabs>
                <w:tab w:val="left" w:pos="1155"/>
              </w:tabs>
              <w:suppressAutoHyphens/>
              <w:ind w:firstLine="510"/>
              <w:jc w:val="both"/>
              <w:rPr>
                <w:lang w:eastAsia="ar-SA"/>
              </w:rPr>
            </w:pPr>
            <w:r w:rsidRPr="00415C43">
              <w:rPr>
                <w:lang w:eastAsia="ar-SA"/>
              </w:rPr>
              <w:t>-  условия согласования документации на присоединение объектов и производство работ.</w:t>
            </w:r>
          </w:p>
          <w:p w:rsidR="000D70EC" w:rsidRPr="00415C43" w:rsidRDefault="000D70EC" w:rsidP="0049778C">
            <w:pPr>
              <w:widowControl w:val="0"/>
              <w:numPr>
                <w:ilvl w:val="0"/>
                <w:numId w:val="25"/>
              </w:numPr>
              <w:tabs>
                <w:tab w:val="left" w:pos="420"/>
                <w:tab w:val="left" w:pos="1155"/>
              </w:tabs>
              <w:suppressAutoHyphens/>
              <w:ind w:left="0" w:firstLine="510"/>
              <w:jc w:val="both"/>
              <w:rPr>
                <w:lang w:eastAsia="ar-SA"/>
              </w:rPr>
            </w:pPr>
            <w:r w:rsidRPr="00415C43">
              <w:rPr>
                <w:lang w:eastAsia="ar-SA"/>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tc>
      </w:tr>
    </w:tbl>
    <w:p w:rsidR="00F66C4D" w:rsidRPr="00415C43" w:rsidRDefault="00F66C4D" w:rsidP="00556463">
      <w:pPr>
        <w:ind w:firstLine="709"/>
        <w:jc w:val="both"/>
      </w:pPr>
    </w:p>
    <w:p w:rsidR="00556463" w:rsidRPr="00415C43" w:rsidRDefault="00556463" w:rsidP="00556463">
      <w:pPr>
        <w:ind w:firstLine="709"/>
        <w:jc w:val="both"/>
      </w:pPr>
      <w:r w:rsidRPr="00415C43">
        <w:t>- Предельные (минимальные и (или) максимальные) размеры земельных участков, в том числе их площадь, для объектов не указанных в градостроительном регламенте устанавливаются заданием на проектирование.</w:t>
      </w:r>
    </w:p>
    <w:p w:rsidR="00556463" w:rsidRPr="00415C43" w:rsidRDefault="00556463" w:rsidP="00556463">
      <w:pPr>
        <w:ind w:firstLine="709"/>
        <w:jc w:val="both"/>
      </w:pPr>
    </w:p>
    <w:p w:rsidR="005D5C29" w:rsidRPr="00415C43" w:rsidRDefault="005D5C29" w:rsidP="00556463">
      <w:pPr>
        <w:ind w:firstLine="709"/>
        <w:jc w:val="both"/>
      </w:pPr>
    </w:p>
    <w:p w:rsidR="005D5C29" w:rsidRPr="00415C43" w:rsidRDefault="005D5C29" w:rsidP="00556463">
      <w:pPr>
        <w:ind w:firstLine="709"/>
        <w:jc w:val="both"/>
      </w:pPr>
    </w:p>
    <w:p w:rsidR="005D5C29" w:rsidRPr="00415C43" w:rsidRDefault="005D5C29" w:rsidP="00556463">
      <w:pPr>
        <w:ind w:firstLine="709"/>
        <w:jc w:val="both"/>
      </w:pPr>
    </w:p>
    <w:p w:rsidR="005D5C29" w:rsidRPr="00415C43" w:rsidRDefault="001808D7" w:rsidP="00556463">
      <w:pPr>
        <w:ind w:firstLine="709"/>
        <w:jc w:val="both"/>
        <w:rPr>
          <w:b/>
        </w:rPr>
      </w:pPr>
      <w:r w:rsidRPr="00415C43">
        <w:rPr>
          <w:b/>
        </w:rPr>
        <w:t>6</w:t>
      </w:r>
      <w:r w:rsidR="005D5C29" w:rsidRPr="00415C43">
        <w:rPr>
          <w:b/>
        </w:rPr>
        <w:t>.1.7 Статья 12.7. Зоны транспортной инфраструктуры.</w:t>
      </w:r>
    </w:p>
    <w:p w:rsidR="00842F4D" w:rsidRPr="00415C43" w:rsidRDefault="00842F4D" w:rsidP="00556463">
      <w:pPr>
        <w:ind w:firstLine="709"/>
        <w:jc w:val="both"/>
        <w:rPr>
          <w:b/>
        </w:rPr>
      </w:pPr>
    </w:p>
    <w:p w:rsidR="005D5C29" w:rsidRPr="00415C43" w:rsidRDefault="005D5C29" w:rsidP="005D5C29">
      <w:pPr>
        <w:ind w:firstLine="709"/>
      </w:pPr>
      <w:r w:rsidRPr="00415C43">
        <w:t xml:space="preserve">Зона </w:t>
      </w:r>
      <w:r w:rsidRPr="00415C43">
        <w:rPr>
          <w:bCs/>
          <w:lang w:eastAsia="ar-SA"/>
        </w:rPr>
        <w:t>транспортной инфраструктуры</w:t>
      </w:r>
      <w:r w:rsidRPr="00415C43">
        <w:t xml:space="preserve"> определена для обеспечения или для эксплуатации объектов автомобильного, железнодорожного, иных видов транспорта </w:t>
      </w:r>
    </w:p>
    <w:p w:rsidR="005D5C29" w:rsidRPr="00415C43" w:rsidRDefault="005D5C29" w:rsidP="00556463">
      <w:pPr>
        <w:ind w:firstLine="709"/>
        <w:jc w:val="both"/>
        <w:rPr>
          <w:b/>
        </w:rPr>
      </w:pPr>
    </w:p>
    <w:p w:rsidR="00556463" w:rsidRPr="00415C43" w:rsidRDefault="00556463" w:rsidP="005D5C29">
      <w:pPr>
        <w:tabs>
          <w:tab w:val="left" w:pos="1155"/>
        </w:tabs>
        <w:suppressAutoHyphens/>
        <w:ind w:firstLine="737"/>
        <w:jc w:val="both"/>
        <w:rPr>
          <w:b/>
          <w:lang w:eastAsia="ar-SA"/>
        </w:rPr>
      </w:pPr>
      <w:r w:rsidRPr="00415C43">
        <w:rPr>
          <w:b/>
          <w:lang w:eastAsia="ar-SA"/>
        </w:rPr>
        <w:t xml:space="preserve">Индекс зоны </w:t>
      </w:r>
      <w:r w:rsidR="000E2C63" w:rsidRPr="00415C43">
        <w:rPr>
          <w:b/>
          <w:bCs/>
        </w:rPr>
        <w:t>Т1 Зона автомобильного транспорта и объектов транспортной инфраструктуры</w:t>
      </w:r>
      <w:r w:rsidRPr="00415C43">
        <w:rPr>
          <w:b/>
          <w:lang w:eastAsia="ar-SA"/>
        </w:rPr>
        <w:t>.</w:t>
      </w:r>
    </w:p>
    <w:p w:rsidR="004454B1" w:rsidRPr="00415C43" w:rsidRDefault="004454B1" w:rsidP="005D5C29">
      <w:pPr>
        <w:tabs>
          <w:tab w:val="left" w:pos="1155"/>
        </w:tabs>
        <w:suppressAutoHyphens/>
        <w:ind w:firstLine="737"/>
        <w:jc w:val="both"/>
        <w:rPr>
          <w:b/>
          <w:lang w:eastAsia="ar-SA"/>
        </w:rPr>
      </w:pPr>
    </w:p>
    <w:p w:rsidR="00556463" w:rsidRPr="00415C43" w:rsidRDefault="00556463" w:rsidP="00556463">
      <w:pPr>
        <w:ind w:firstLine="709"/>
        <w:jc w:val="both"/>
        <w:rPr>
          <w:b/>
        </w:rPr>
      </w:pPr>
      <w:r w:rsidRPr="00415C43">
        <w:rPr>
          <w:b/>
        </w:rPr>
        <w:t>1.Виды разрешенного использования земельных участков:</w:t>
      </w:r>
    </w:p>
    <w:p w:rsidR="00556463" w:rsidRPr="00415C43" w:rsidRDefault="00556463" w:rsidP="00556463">
      <w:pPr>
        <w:ind w:firstLine="709"/>
        <w:jc w:val="both"/>
        <w:rPr>
          <w:b/>
        </w:rPr>
      </w:pPr>
    </w:p>
    <w:tbl>
      <w:tblPr>
        <w:tblW w:w="15451"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709"/>
        <w:gridCol w:w="2694"/>
        <w:gridCol w:w="12048"/>
      </w:tblGrid>
      <w:tr w:rsidR="00556463" w:rsidRPr="00415C43" w:rsidTr="004827B2">
        <w:tc>
          <w:tcPr>
            <w:tcW w:w="709" w:type="dxa"/>
          </w:tcPr>
          <w:p w:rsidR="00556463" w:rsidRPr="00415C43" w:rsidRDefault="00556463" w:rsidP="00222F71">
            <w:pPr>
              <w:tabs>
                <w:tab w:val="left" w:pos="1155"/>
              </w:tabs>
              <w:suppressAutoHyphens/>
              <w:snapToGrid w:val="0"/>
              <w:jc w:val="center"/>
              <w:rPr>
                <w:b/>
                <w:lang w:eastAsia="ar-SA"/>
              </w:rPr>
            </w:pPr>
            <w:r w:rsidRPr="00415C43">
              <w:rPr>
                <w:b/>
                <w:lang w:eastAsia="ar-SA"/>
              </w:rPr>
              <w:t>№</w:t>
            </w:r>
          </w:p>
        </w:tc>
        <w:tc>
          <w:tcPr>
            <w:tcW w:w="2694" w:type="dxa"/>
          </w:tcPr>
          <w:p w:rsidR="00556463" w:rsidRPr="00415C43" w:rsidRDefault="00556463" w:rsidP="00222F71">
            <w:pPr>
              <w:tabs>
                <w:tab w:val="left" w:pos="1155"/>
              </w:tabs>
              <w:suppressAutoHyphens/>
              <w:snapToGrid w:val="0"/>
              <w:jc w:val="center"/>
              <w:rPr>
                <w:b/>
                <w:lang w:eastAsia="ar-SA"/>
              </w:rPr>
            </w:pPr>
            <w:r w:rsidRPr="00415C43">
              <w:rPr>
                <w:b/>
                <w:lang w:eastAsia="ar-SA"/>
              </w:rPr>
              <w:t>Содержание регламента</w:t>
            </w:r>
          </w:p>
        </w:tc>
        <w:tc>
          <w:tcPr>
            <w:tcW w:w="12048" w:type="dxa"/>
          </w:tcPr>
          <w:p w:rsidR="00556463" w:rsidRPr="00415C43" w:rsidRDefault="00556463" w:rsidP="00222F71">
            <w:pPr>
              <w:suppressAutoHyphens/>
              <w:snapToGrid w:val="0"/>
              <w:ind w:firstLine="34"/>
              <w:rPr>
                <w:b/>
                <w:lang w:eastAsia="ar-SA"/>
              </w:rPr>
            </w:pPr>
            <w:r w:rsidRPr="00415C4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6463" w:rsidRPr="00415C43" w:rsidTr="004827B2">
        <w:tc>
          <w:tcPr>
            <w:tcW w:w="709" w:type="dxa"/>
          </w:tcPr>
          <w:p w:rsidR="00556463" w:rsidRPr="00415C43" w:rsidRDefault="00556463" w:rsidP="00222F71">
            <w:pPr>
              <w:tabs>
                <w:tab w:val="left" w:pos="1155"/>
              </w:tabs>
              <w:suppressAutoHyphens/>
              <w:snapToGrid w:val="0"/>
              <w:jc w:val="center"/>
              <w:rPr>
                <w:lang w:eastAsia="ar-SA"/>
              </w:rPr>
            </w:pPr>
            <w:r w:rsidRPr="00415C43">
              <w:rPr>
                <w:lang w:eastAsia="ar-SA"/>
              </w:rPr>
              <w:t>1</w:t>
            </w:r>
          </w:p>
        </w:tc>
        <w:tc>
          <w:tcPr>
            <w:tcW w:w="2694" w:type="dxa"/>
          </w:tcPr>
          <w:p w:rsidR="00556463" w:rsidRPr="00415C43" w:rsidRDefault="00556463" w:rsidP="00222F71">
            <w:pPr>
              <w:tabs>
                <w:tab w:val="left" w:pos="1155"/>
              </w:tabs>
              <w:suppressAutoHyphens/>
              <w:snapToGrid w:val="0"/>
              <w:jc w:val="center"/>
              <w:rPr>
                <w:lang w:eastAsia="ar-SA"/>
              </w:rPr>
            </w:pPr>
            <w:r w:rsidRPr="00415C43">
              <w:rPr>
                <w:lang w:eastAsia="ar-SA"/>
              </w:rPr>
              <w:t>2</w:t>
            </w:r>
          </w:p>
        </w:tc>
        <w:tc>
          <w:tcPr>
            <w:tcW w:w="12048" w:type="dxa"/>
          </w:tcPr>
          <w:p w:rsidR="00556463" w:rsidRPr="00415C43" w:rsidRDefault="00556463" w:rsidP="00222F71">
            <w:pPr>
              <w:suppressAutoHyphens/>
              <w:snapToGrid w:val="0"/>
              <w:ind w:firstLine="612"/>
              <w:jc w:val="center"/>
            </w:pPr>
            <w:r w:rsidRPr="00415C43">
              <w:t>3</w:t>
            </w:r>
          </w:p>
        </w:tc>
      </w:tr>
      <w:tr w:rsidR="00556463" w:rsidRPr="00415C43" w:rsidTr="004827B2">
        <w:tc>
          <w:tcPr>
            <w:tcW w:w="709" w:type="dxa"/>
            <w:tcBorders>
              <w:right w:val="single" w:sz="4" w:space="0" w:color="auto"/>
            </w:tcBorders>
          </w:tcPr>
          <w:p w:rsidR="00556463" w:rsidRPr="00415C43" w:rsidRDefault="00556463" w:rsidP="00222F71">
            <w:pPr>
              <w:tabs>
                <w:tab w:val="left" w:pos="1155"/>
              </w:tabs>
              <w:suppressAutoHyphens/>
              <w:snapToGrid w:val="0"/>
              <w:jc w:val="center"/>
              <w:rPr>
                <w:b/>
                <w:lang w:eastAsia="ar-SA"/>
              </w:rPr>
            </w:pPr>
            <w:r w:rsidRPr="00415C43">
              <w:rPr>
                <w:b/>
                <w:lang w:eastAsia="ar-SA"/>
              </w:rPr>
              <w:t>1.</w:t>
            </w:r>
          </w:p>
        </w:tc>
        <w:tc>
          <w:tcPr>
            <w:tcW w:w="14742" w:type="dxa"/>
            <w:gridSpan w:val="2"/>
            <w:tcBorders>
              <w:left w:val="single" w:sz="4" w:space="0" w:color="auto"/>
            </w:tcBorders>
          </w:tcPr>
          <w:p w:rsidR="00556463" w:rsidRPr="00415C43" w:rsidRDefault="00556463" w:rsidP="00222F71">
            <w:pPr>
              <w:tabs>
                <w:tab w:val="left" w:pos="1155"/>
              </w:tabs>
              <w:suppressAutoHyphens/>
              <w:snapToGrid w:val="0"/>
              <w:jc w:val="center"/>
              <w:rPr>
                <w:b/>
                <w:lang w:eastAsia="ar-SA"/>
              </w:rPr>
            </w:pPr>
            <w:r w:rsidRPr="00415C43">
              <w:rPr>
                <w:b/>
                <w:lang w:eastAsia="ar-SA"/>
              </w:rPr>
              <w:t>Основные виды разрешенного использования.</w:t>
            </w:r>
          </w:p>
        </w:tc>
      </w:tr>
      <w:tr w:rsidR="005D5C29" w:rsidRPr="00415C43" w:rsidTr="004827B2">
        <w:tc>
          <w:tcPr>
            <w:tcW w:w="709" w:type="dxa"/>
            <w:vMerge w:val="restart"/>
            <w:tcBorders>
              <w:right w:val="single" w:sz="4" w:space="0" w:color="auto"/>
            </w:tcBorders>
          </w:tcPr>
          <w:p w:rsidR="005D5C29" w:rsidRPr="00415C43" w:rsidRDefault="005D5C29" w:rsidP="00222F71">
            <w:pPr>
              <w:tabs>
                <w:tab w:val="left" w:pos="1155"/>
              </w:tabs>
              <w:suppressAutoHyphens/>
              <w:snapToGrid w:val="0"/>
              <w:jc w:val="center"/>
              <w:rPr>
                <w:b/>
                <w:lang w:eastAsia="ar-SA"/>
              </w:rPr>
            </w:pPr>
          </w:p>
        </w:tc>
        <w:tc>
          <w:tcPr>
            <w:tcW w:w="2694" w:type="dxa"/>
            <w:tcBorders>
              <w:left w:val="single" w:sz="4" w:space="0" w:color="auto"/>
            </w:tcBorders>
          </w:tcPr>
          <w:p w:rsidR="005D5C29" w:rsidRPr="00415C43" w:rsidRDefault="005D5C29" w:rsidP="00407217">
            <w:pPr>
              <w:widowControl w:val="0"/>
              <w:tabs>
                <w:tab w:val="left" w:pos="320"/>
              </w:tabs>
              <w:suppressAutoHyphens/>
              <w:rPr>
                <w:lang w:eastAsia="ar-SA"/>
              </w:rPr>
            </w:pPr>
            <w:r w:rsidRPr="00415C43">
              <w:rPr>
                <w:lang w:eastAsia="ar-SA"/>
              </w:rPr>
              <w:t xml:space="preserve">-  </w:t>
            </w:r>
            <w:r w:rsidRPr="00415C43">
              <w:t>Проезжая часть</w:t>
            </w:r>
          </w:p>
        </w:tc>
        <w:tc>
          <w:tcPr>
            <w:tcW w:w="12048" w:type="dxa"/>
          </w:tcPr>
          <w:p w:rsidR="005D5C29" w:rsidRPr="00415C43" w:rsidRDefault="005D5C29" w:rsidP="006F16F7">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5D5C29" w:rsidRPr="00415C43" w:rsidRDefault="005D5C29" w:rsidP="006F16F7">
            <w:pPr>
              <w:ind w:firstLine="510"/>
              <w:jc w:val="both"/>
              <w:rPr>
                <w:bCs/>
              </w:rPr>
            </w:pPr>
            <w:r w:rsidRPr="00415C43">
              <w:t xml:space="preserve">1.1 </w:t>
            </w:r>
            <w:r w:rsidRPr="00415C43">
              <w:rPr>
                <w:bCs/>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5D5C29" w:rsidRPr="00415C43" w:rsidRDefault="005D5C29" w:rsidP="006F16F7">
            <w:pPr>
              <w:ind w:firstLine="510"/>
              <w:jc w:val="both"/>
              <w:rPr>
                <w:bCs/>
              </w:rPr>
            </w:pPr>
            <w:r w:rsidRPr="00415C43">
              <w:rPr>
                <w:bCs/>
              </w:rPr>
              <w:t xml:space="preserve">Ширина придорожной полосы для автомобильных дорог </w:t>
            </w:r>
            <w:r w:rsidRPr="00415C43">
              <w:rPr>
                <w:bCs/>
                <w:lang w:val="en-US"/>
              </w:rPr>
              <w:t>III</w:t>
            </w:r>
            <w:r w:rsidRPr="00415C43">
              <w:rPr>
                <w:bCs/>
              </w:rPr>
              <w:t xml:space="preserve"> и </w:t>
            </w:r>
            <w:r w:rsidRPr="00415C43">
              <w:rPr>
                <w:bCs/>
                <w:lang w:val="en-US"/>
              </w:rPr>
              <w:t>IV</w:t>
            </w:r>
            <w:r w:rsidRPr="00415C43">
              <w:rPr>
                <w:bCs/>
              </w:rPr>
              <w:t>категории – 50м.</w:t>
            </w:r>
          </w:p>
          <w:p w:rsidR="005D5C29" w:rsidRPr="00415C43" w:rsidRDefault="005D5C29" w:rsidP="006F16F7">
            <w:pPr>
              <w:ind w:firstLine="510"/>
              <w:jc w:val="both"/>
              <w:rPr>
                <w:bCs/>
              </w:rPr>
            </w:pPr>
            <w:r w:rsidRPr="00415C43">
              <w:rPr>
                <w:bCs/>
              </w:rPr>
              <w:t xml:space="preserve">Ширина придорожной полосы для автомобильных дорог </w:t>
            </w:r>
            <w:r w:rsidRPr="00415C43">
              <w:rPr>
                <w:bCs/>
                <w:lang w:val="en-US"/>
              </w:rPr>
              <w:t>V</w:t>
            </w:r>
            <w:r w:rsidRPr="00415C43">
              <w:rPr>
                <w:bCs/>
              </w:rPr>
              <w:t xml:space="preserve"> категории – 25м.</w:t>
            </w:r>
          </w:p>
          <w:p w:rsidR="005D5C29" w:rsidRPr="00415C43" w:rsidRDefault="005D5C29" w:rsidP="006F16F7">
            <w:pPr>
              <w:ind w:firstLine="510"/>
              <w:jc w:val="both"/>
              <w:rPr>
                <w:bCs/>
              </w:rPr>
            </w:pPr>
            <w:r w:rsidRPr="00415C43">
              <w:rPr>
                <w:bCs/>
              </w:rPr>
              <w:t xml:space="preserve">1.2 Основные расчетные параметры уличной сети в пределах </w:t>
            </w:r>
            <w:r w:rsidRPr="00415C43">
              <w:t>сельского населенного пункта и сельского поселения</w:t>
            </w:r>
            <w:r w:rsidRPr="00415C43">
              <w:rPr>
                <w:bCs/>
              </w:rPr>
              <w:t>:</w:t>
            </w:r>
          </w:p>
          <w:p w:rsidR="005D5C29" w:rsidRPr="00415C43" w:rsidRDefault="005D5C29" w:rsidP="006F16F7">
            <w:pPr>
              <w:ind w:firstLine="510"/>
              <w:jc w:val="both"/>
              <w:rPr>
                <w:bCs/>
              </w:rPr>
            </w:pPr>
            <w:r w:rsidRPr="00415C43">
              <w:rPr>
                <w:bCs/>
              </w:rPr>
              <w:t>Поселковые дороги – при скорости движения 60км/ч ширина полосы движения 3,5м число полос - 2.</w:t>
            </w:r>
          </w:p>
          <w:p w:rsidR="005D5C29" w:rsidRPr="00415C43" w:rsidRDefault="005D5C29" w:rsidP="006F16F7">
            <w:pPr>
              <w:ind w:firstLine="510"/>
              <w:jc w:val="both"/>
              <w:rPr>
                <w:bCs/>
              </w:rPr>
            </w:pPr>
            <w:r w:rsidRPr="00415C43">
              <w:rPr>
                <w:bCs/>
              </w:rPr>
              <w:t>Улица в жилой застройке:</w:t>
            </w:r>
          </w:p>
          <w:p w:rsidR="005D5C29" w:rsidRPr="00415C43" w:rsidRDefault="005D5C29" w:rsidP="006F16F7">
            <w:pPr>
              <w:ind w:firstLine="510"/>
              <w:jc w:val="both"/>
              <w:rPr>
                <w:bCs/>
              </w:rPr>
            </w:pPr>
            <w:r w:rsidRPr="00415C43">
              <w:rPr>
                <w:bCs/>
              </w:rPr>
              <w:t>-  основная - при скорости движения 40км/ч ширина полосы движения 3,0м число полос - 2;</w:t>
            </w:r>
          </w:p>
          <w:p w:rsidR="005D5C29" w:rsidRPr="00415C43" w:rsidRDefault="005D5C29" w:rsidP="006F16F7">
            <w:pPr>
              <w:ind w:firstLine="510"/>
              <w:jc w:val="both"/>
              <w:rPr>
                <w:bCs/>
              </w:rPr>
            </w:pPr>
            <w:r w:rsidRPr="00415C43">
              <w:rPr>
                <w:bCs/>
              </w:rPr>
              <w:t>-  второстепенная  (переулок) - при скорости движения 30км/ч ширина полосы движения 2,75м число полос - 2;</w:t>
            </w:r>
          </w:p>
          <w:p w:rsidR="005D5C29" w:rsidRPr="00415C43" w:rsidRDefault="005D5C29" w:rsidP="006F16F7">
            <w:pPr>
              <w:ind w:firstLine="510"/>
              <w:jc w:val="both"/>
              <w:rPr>
                <w:bCs/>
              </w:rPr>
            </w:pPr>
            <w:r w:rsidRPr="00415C43">
              <w:rPr>
                <w:bCs/>
              </w:rPr>
              <w:t>-  проезд - при скорости движения 20км/ч ширина полосы движения 2,75-3,0м число полос 1;</w:t>
            </w:r>
          </w:p>
          <w:p w:rsidR="005D5C29" w:rsidRPr="00415C43" w:rsidRDefault="005D5C29" w:rsidP="006F16F7">
            <w:pPr>
              <w:ind w:firstLine="510"/>
              <w:jc w:val="both"/>
              <w:rPr>
                <w:bCs/>
              </w:rPr>
            </w:pPr>
            <w:r w:rsidRPr="00415C43">
              <w:rPr>
                <w:bCs/>
              </w:rPr>
              <w:t>-  хозяйственные проезды - при скорости движения 30км/ч ширина полосы движения 4,5м число полос - 1.</w:t>
            </w:r>
          </w:p>
          <w:p w:rsidR="005D5C29" w:rsidRPr="00415C43" w:rsidRDefault="005D5C29" w:rsidP="006F16F7">
            <w:pPr>
              <w:ind w:firstLine="510"/>
              <w:jc w:val="both"/>
              <w:rPr>
                <w:bCs/>
              </w:rPr>
            </w:pPr>
            <w:r w:rsidRPr="00415C43">
              <w:rPr>
                <w:bCs/>
              </w:rPr>
              <w:t xml:space="preserve">1.3 Проезжие части второстепенных жилых улиц с односторонней застройкой и тупиковые проезды протяженностью до </w:t>
            </w:r>
            <w:smartTag w:uri="urn:schemas-microsoft-com:office:smarttags" w:element="metricconverter">
              <w:smartTagPr>
                <w:attr w:name="ProductID" w:val="150 м"/>
              </w:smartTagPr>
              <w:r w:rsidRPr="00415C43">
                <w:rPr>
                  <w:bCs/>
                </w:rPr>
                <w:t>150 м</w:t>
              </w:r>
            </w:smartTag>
            <w:r w:rsidRPr="00415C43">
              <w:rPr>
                <w:bCs/>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415C43">
                <w:rPr>
                  <w:bCs/>
                </w:rPr>
                <w:t>4,2 м</w:t>
              </w:r>
            </w:smartTag>
            <w:r w:rsidRPr="00415C43">
              <w:rPr>
                <w:bCs/>
              </w:rPr>
              <w:t>.</w:t>
            </w:r>
          </w:p>
          <w:p w:rsidR="005D5C29" w:rsidRPr="00415C43" w:rsidRDefault="005D5C29" w:rsidP="006F16F7">
            <w:pPr>
              <w:ind w:firstLine="510"/>
              <w:jc w:val="both"/>
              <w:rPr>
                <w:bCs/>
              </w:rPr>
            </w:pPr>
            <w:r w:rsidRPr="00415C43">
              <w:rPr>
                <w:bCs/>
              </w:rPr>
              <w:t xml:space="preserve">1.4 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415C43">
                <w:rPr>
                  <w:bCs/>
                </w:rPr>
                <w:t>200 м</w:t>
              </w:r>
            </w:smartTag>
            <w:r w:rsidRPr="00415C43">
              <w:rPr>
                <w:bCs/>
              </w:rPr>
              <w:t>.</w:t>
            </w:r>
          </w:p>
          <w:p w:rsidR="005D5C29" w:rsidRPr="00415C43" w:rsidRDefault="005D5C29" w:rsidP="006F16F7">
            <w:pPr>
              <w:ind w:firstLine="510"/>
              <w:jc w:val="both"/>
              <w:rPr>
                <w:bCs/>
              </w:rPr>
            </w:pPr>
            <w:r w:rsidRPr="00415C43">
              <w:rPr>
                <w:bCs/>
              </w:rPr>
              <w:t>1.5 Для защиты застройки от шума следует предусматривать</w:t>
            </w:r>
            <w:r w:rsidRPr="00415C43">
              <w:t xml:space="preserve"> </w:t>
            </w:r>
            <w:r w:rsidRPr="00415C43">
              <w:rPr>
                <w:bCs/>
              </w:rPr>
              <w:t xml:space="preserve">шумозащитные устройства и полосу зеленых насаждений вдоль дороги шириной не менее </w:t>
            </w:r>
            <w:smartTag w:uri="urn:schemas-microsoft-com:office:smarttags" w:element="metricconverter">
              <w:smartTagPr>
                <w:attr w:name="ProductID" w:val="10 м"/>
              </w:smartTagPr>
              <w:r w:rsidRPr="00415C43">
                <w:rPr>
                  <w:bCs/>
                </w:rPr>
                <w:t>10 м</w:t>
              </w:r>
            </w:smartTag>
            <w:r w:rsidRPr="00415C43">
              <w:rPr>
                <w:bCs/>
              </w:rPr>
              <w:t>.</w:t>
            </w:r>
          </w:p>
          <w:p w:rsidR="005D5C29" w:rsidRPr="00415C43" w:rsidRDefault="005D5C29" w:rsidP="006F16F7">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5D5C29" w:rsidRPr="00415C43" w:rsidRDefault="005D5C29" w:rsidP="006F16F7">
            <w:pPr>
              <w:pStyle w:val="S"/>
              <w:widowControl w:val="0"/>
              <w:spacing w:line="240" w:lineRule="auto"/>
              <w:ind w:firstLine="510"/>
              <w:rPr>
                <w:rFonts w:ascii="Times New Roman" w:hAnsi="Times New Roman" w:cs="Times New Roman"/>
              </w:rPr>
            </w:pPr>
            <w:r w:rsidRPr="00415C43">
              <w:rPr>
                <w:rFonts w:ascii="Times New Roman" w:hAnsi="Times New Roman" w:cs="Times New Roman"/>
              </w:rPr>
              <w:t>2.1 Здания и сооружения обслуживания автомобильного движения и их комплексы допускается располагать непосредственно у дороги или в удалении от нее в зависимости от планировочных решений населенного пункта или природных условий.</w:t>
            </w:r>
          </w:p>
          <w:p w:rsidR="005D5C29" w:rsidRPr="00415C43" w:rsidRDefault="005D5C29" w:rsidP="006F16F7">
            <w:pPr>
              <w:pStyle w:val="S"/>
              <w:widowControl w:val="0"/>
              <w:spacing w:line="240" w:lineRule="auto"/>
              <w:ind w:firstLine="510"/>
              <w:rPr>
                <w:rFonts w:ascii="Times New Roman" w:hAnsi="Times New Roman" w:cs="Times New Roman"/>
              </w:rPr>
            </w:pPr>
            <w:r w:rsidRPr="00415C43">
              <w:rPr>
                <w:rFonts w:ascii="Times New Roman" w:hAnsi="Times New Roman" w:cs="Times New Roman"/>
              </w:rPr>
              <w:t xml:space="preserve">2.2 При проектировании объекта у дороги минимально допустимое расстояние от проезжей части основной дороги составляет </w:t>
            </w:r>
            <w:smartTag w:uri="urn:schemas-microsoft-com:office:smarttags" w:element="metricconverter">
              <w:smartTagPr>
                <w:attr w:name="ProductID" w:val="200 м"/>
              </w:smartTagPr>
              <w:r w:rsidRPr="00415C43">
                <w:rPr>
                  <w:rFonts w:ascii="Times New Roman" w:hAnsi="Times New Roman" w:cs="Times New Roman"/>
                </w:rPr>
                <w:t>200 м</w:t>
              </w:r>
            </w:smartTag>
            <w:r w:rsidRPr="00415C43">
              <w:rPr>
                <w:rFonts w:ascii="Times New Roman" w:hAnsi="Times New Roman" w:cs="Times New Roman"/>
              </w:rPr>
              <w:t>.</w:t>
            </w:r>
          </w:p>
          <w:p w:rsidR="005D5C29" w:rsidRPr="00415C43" w:rsidRDefault="005D5C29" w:rsidP="006F16F7">
            <w:pPr>
              <w:pStyle w:val="S"/>
              <w:widowControl w:val="0"/>
              <w:spacing w:line="240" w:lineRule="auto"/>
              <w:ind w:firstLine="510"/>
              <w:rPr>
                <w:rFonts w:ascii="Times New Roman" w:hAnsi="Times New Roman" w:cs="Times New Roman"/>
              </w:rPr>
            </w:pPr>
            <w:r w:rsidRPr="00415C43">
              <w:rPr>
                <w:rFonts w:ascii="Times New Roman" w:hAnsi="Times New Roman" w:cs="Times New Roman"/>
              </w:rPr>
              <w:t>2.3 К объектам, которые, как правило, следует проектировать непосредственно у дороги, относятся:</w:t>
            </w:r>
          </w:p>
          <w:p w:rsidR="005D5C29" w:rsidRPr="00415C43" w:rsidRDefault="005D5C29" w:rsidP="006F16F7">
            <w:pPr>
              <w:pStyle w:val="S2"/>
              <w:widowControl w:val="0"/>
              <w:spacing w:line="240" w:lineRule="auto"/>
              <w:ind w:firstLine="510"/>
            </w:pPr>
            <w:r w:rsidRPr="00415C43">
              <w:t>- пункты сбора и ожидания пассажиров – автобусные остановки;</w:t>
            </w:r>
          </w:p>
          <w:p w:rsidR="005D5C29" w:rsidRPr="00415C43" w:rsidRDefault="005D5C29" w:rsidP="006F16F7">
            <w:pPr>
              <w:pStyle w:val="S2"/>
              <w:widowControl w:val="0"/>
              <w:spacing w:line="240" w:lineRule="auto"/>
              <w:ind w:firstLine="510"/>
            </w:pPr>
            <w:r w:rsidRPr="00415C43">
              <w:t>- площадки отдыха;</w:t>
            </w:r>
          </w:p>
          <w:p w:rsidR="005D5C29" w:rsidRPr="00415C43" w:rsidRDefault="005D5C29" w:rsidP="006F16F7">
            <w:pPr>
              <w:pStyle w:val="S2"/>
              <w:widowControl w:val="0"/>
              <w:spacing w:line="240" w:lineRule="auto"/>
              <w:ind w:firstLine="510"/>
            </w:pPr>
            <w:r w:rsidRPr="00415C43">
              <w:t>- площадки-стоянки для автотранспорта при комплексах, а также у магазинов и общественных предприятий и зданий, которые находятся у дороги;</w:t>
            </w:r>
          </w:p>
          <w:p w:rsidR="005D5C29" w:rsidRPr="00415C43" w:rsidRDefault="005D5C29" w:rsidP="006F16F7">
            <w:pPr>
              <w:pStyle w:val="S2"/>
              <w:widowControl w:val="0"/>
              <w:spacing w:line="240" w:lineRule="auto"/>
              <w:ind w:firstLine="510"/>
            </w:pPr>
            <w:r w:rsidRPr="00415C43">
              <w:t>- АЗС;</w:t>
            </w:r>
          </w:p>
          <w:p w:rsidR="005D5C29" w:rsidRPr="00415C43" w:rsidRDefault="005D5C29" w:rsidP="006F16F7">
            <w:pPr>
              <w:pStyle w:val="S2"/>
              <w:widowControl w:val="0"/>
              <w:spacing w:line="240" w:lineRule="auto"/>
              <w:ind w:firstLine="510"/>
            </w:pPr>
            <w:r w:rsidRPr="00415C43">
              <w:t>- СТО;</w:t>
            </w:r>
          </w:p>
          <w:p w:rsidR="005D5C29" w:rsidRPr="00415C43" w:rsidRDefault="005D5C29" w:rsidP="006F16F7">
            <w:pPr>
              <w:pStyle w:val="S2"/>
              <w:widowControl w:val="0"/>
              <w:spacing w:line="240" w:lineRule="auto"/>
              <w:ind w:firstLine="510"/>
            </w:pPr>
            <w:r w:rsidRPr="00415C43">
              <w:t>- контрольно-диспетчерские пункты;</w:t>
            </w:r>
          </w:p>
          <w:p w:rsidR="005D5C29" w:rsidRPr="00415C43" w:rsidRDefault="005D5C29" w:rsidP="006F16F7">
            <w:pPr>
              <w:pStyle w:val="S2"/>
              <w:widowControl w:val="0"/>
              <w:spacing w:line="240" w:lineRule="auto"/>
              <w:ind w:firstLine="510"/>
            </w:pPr>
            <w:r w:rsidRPr="00415C43">
              <w:t>- предприятия общественного питания;</w:t>
            </w:r>
          </w:p>
          <w:p w:rsidR="005D5C29" w:rsidRPr="00415C43" w:rsidRDefault="005D5C29" w:rsidP="006F16F7">
            <w:pPr>
              <w:pStyle w:val="S2"/>
              <w:widowControl w:val="0"/>
              <w:spacing w:line="240" w:lineRule="auto"/>
              <w:ind w:firstLine="510"/>
            </w:pPr>
            <w:r w:rsidRPr="00415C43">
              <w:t>- моечные пункты (в комплексе с АЗС и СТО).</w:t>
            </w:r>
          </w:p>
          <w:p w:rsidR="005D5C29" w:rsidRPr="00415C43" w:rsidRDefault="005D5C29" w:rsidP="006F16F7">
            <w:pPr>
              <w:suppressAutoHyphens/>
              <w:snapToGrid w:val="0"/>
              <w:ind w:firstLine="510"/>
              <w:jc w:val="both"/>
              <w:rPr>
                <w:bCs/>
              </w:rPr>
            </w:pPr>
            <w:r w:rsidRPr="00415C43">
              <w:rPr>
                <w:bCs/>
              </w:rPr>
              <w:t xml:space="preserve">2.4 Расстояния от бровки земляного полотна  автомобильных дорог </w:t>
            </w:r>
            <w:r w:rsidRPr="00415C43">
              <w:rPr>
                <w:bCs/>
                <w:lang w:val="en-US"/>
              </w:rPr>
              <w:t>IV</w:t>
            </w:r>
            <w:r w:rsidRPr="00415C43">
              <w:rPr>
                <w:bCs/>
              </w:rPr>
              <w:t xml:space="preserve"> категории до жилой застройки – не менее 50м.</w:t>
            </w:r>
          </w:p>
          <w:p w:rsidR="005D5C29" w:rsidRPr="00415C43" w:rsidRDefault="005D5C29" w:rsidP="006F16F7">
            <w:pPr>
              <w:suppressAutoHyphens/>
              <w:snapToGrid w:val="0"/>
              <w:ind w:firstLine="510"/>
              <w:jc w:val="both"/>
              <w:rPr>
                <w:bCs/>
              </w:rPr>
            </w:pPr>
            <w:r w:rsidRPr="00415C43">
              <w:rPr>
                <w:bCs/>
              </w:rPr>
              <w:t xml:space="preserve">2.5 Расстояния от бровки земляного полотна автомобильных дорог </w:t>
            </w:r>
            <w:r w:rsidRPr="00415C43">
              <w:rPr>
                <w:bCs/>
                <w:lang w:val="en-US"/>
              </w:rPr>
              <w:t>IV</w:t>
            </w:r>
            <w:r w:rsidRPr="00415C43">
              <w:rPr>
                <w:bCs/>
              </w:rPr>
              <w:t xml:space="preserve"> категории до садоводческих огороднических, дачных объединений – 25м.</w:t>
            </w:r>
          </w:p>
          <w:p w:rsidR="005D5C29" w:rsidRPr="00415C43" w:rsidRDefault="005D5C29" w:rsidP="006F16F7">
            <w:pPr>
              <w:ind w:firstLine="510"/>
              <w:jc w:val="both"/>
            </w:pPr>
            <w:r w:rsidRPr="00415C43">
              <w:t xml:space="preserve">2.6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00 м"/>
              </w:smartTagPr>
              <w:r w:rsidRPr="00415C43">
                <w:t>3 метров</w:t>
              </w:r>
            </w:smartTag>
            <w:r w:rsidRPr="00415C43">
              <w:t>.</w:t>
            </w:r>
          </w:p>
          <w:p w:rsidR="005D5C29" w:rsidRPr="00415C43" w:rsidRDefault="005D5C29" w:rsidP="006F16F7">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5D5C29" w:rsidRPr="00415C43" w:rsidRDefault="005D5C29" w:rsidP="006F16F7">
            <w:pPr>
              <w:autoSpaceDE w:val="0"/>
              <w:autoSpaceDN w:val="0"/>
              <w:adjustRightInd w:val="0"/>
              <w:ind w:firstLine="510"/>
              <w:jc w:val="both"/>
            </w:pPr>
            <w:r w:rsidRPr="00415C43">
              <w:t>3.1 Предельное количество этажей</w:t>
            </w:r>
            <w:r w:rsidRPr="00415C43">
              <w:rPr>
                <w:b/>
              </w:rPr>
              <w:t xml:space="preserve"> </w:t>
            </w:r>
            <w:r w:rsidRPr="00415C43">
              <w:rPr>
                <w:bCs/>
              </w:rPr>
              <w:t xml:space="preserve">придорожных сооружений </w:t>
            </w:r>
            <w:r w:rsidRPr="00415C43">
              <w:t xml:space="preserve">– </w:t>
            </w:r>
            <w:r w:rsidR="00C4762F" w:rsidRPr="00415C43">
              <w:t>1</w:t>
            </w:r>
            <w:r w:rsidRPr="00415C43">
              <w:t>.</w:t>
            </w:r>
          </w:p>
          <w:p w:rsidR="005D5C29" w:rsidRPr="00415C43" w:rsidRDefault="005D5C29" w:rsidP="006F16F7">
            <w:pPr>
              <w:ind w:firstLine="510"/>
              <w:jc w:val="both"/>
              <w:rPr>
                <w:b/>
              </w:rPr>
            </w:pPr>
            <w:r w:rsidRPr="00415C43">
              <w:rPr>
                <w:b/>
              </w:rPr>
              <w:t>4. Максимальный процент застройки в границах земельного участка.</w:t>
            </w:r>
          </w:p>
          <w:p w:rsidR="005D5C29" w:rsidRPr="00415C43" w:rsidRDefault="005D5C29" w:rsidP="006F16F7">
            <w:pPr>
              <w:suppressAutoHyphens/>
              <w:snapToGrid w:val="0"/>
              <w:ind w:firstLine="510"/>
              <w:jc w:val="both"/>
              <w:rPr>
                <w:lang w:eastAsia="ar-SA"/>
              </w:rPr>
            </w:pPr>
            <w:r w:rsidRPr="00415C43">
              <w:t>4.1</w:t>
            </w:r>
            <w:r w:rsidRPr="00415C43">
              <w:rPr>
                <w:bCs/>
              </w:rPr>
              <w:t xml:space="preserve"> Максимальный</w:t>
            </w:r>
            <w:r w:rsidRPr="00415C43">
              <w:t xml:space="preserve"> </w:t>
            </w:r>
            <w:r w:rsidRPr="00415C43">
              <w:rPr>
                <w:bCs/>
              </w:rPr>
              <w:t>процент</w:t>
            </w:r>
            <w:r w:rsidRPr="00415C43">
              <w:t xml:space="preserve"> </w:t>
            </w:r>
            <w:r w:rsidRPr="00415C43">
              <w:rPr>
                <w:bCs/>
              </w:rPr>
              <w:t>застройки придорожных сооружений – 60%.</w:t>
            </w:r>
          </w:p>
        </w:tc>
      </w:tr>
      <w:tr w:rsidR="005D5C29" w:rsidRPr="00415C43" w:rsidTr="004827B2">
        <w:tc>
          <w:tcPr>
            <w:tcW w:w="709" w:type="dxa"/>
            <w:vMerge/>
            <w:tcBorders>
              <w:right w:val="single" w:sz="4" w:space="0" w:color="auto"/>
            </w:tcBorders>
          </w:tcPr>
          <w:p w:rsidR="005D5C29" w:rsidRPr="00415C43" w:rsidRDefault="005D5C29" w:rsidP="00222F71">
            <w:pPr>
              <w:tabs>
                <w:tab w:val="left" w:pos="1155"/>
              </w:tabs>
              <w:suppressAutoHyphens/>
              <w:snapToGrid w:val="0"/>
              <w:jc w:val="center"/>
              <w:rPr>
                <w:lang w:eastAsia="ar-SA"/>
              </w:rPr>
            </w:pPr>
          </w:p>
        </w:tc>
        <w:tc>
          <w:tcPr>
            <w:tcW w:w="2694" w:type="dxa"/>
            <w:tcBorders>
              <w:left w:val="single" w:sz="4" w:space="0" w:color="auto"/>
            </w:tcBorders>
          </w:tcPr>
          <w:p w:rsidR="005D5C29" w:rsidRPr="00415C43" w:rsidRDefault="005D5C29" w:rsidP="00407217">
            <w:pPr>
              <w:widowControl w:val="0"/>
              <w:tabs>
                <w:tab w:val="left" w:pos="320"/>
              </w:tabs>
              <w:suppressAutoHyphens/>
              <w:rPr>
                <w:lang w:eastAsia="ar-SA"/>
              </w:rPr>
            </w:pPr>
            <w:r w:rsidRPr="00415C43">
              <w:rPr>
                <w:lang w:eastAsia="ar-SA"/>
              </w:rPr>
              <w:t xml:space="preserve">-  </w:t>
            </w:r>
            <w:r w:rsidRPr="00415C43">
              <w:t>Тротуары</w:t>
            </w:r>
          </w:p>
        </w:tc>
        <w:tc>
          <w:tcPr>
            <w:tcW w:w="12048" w:type="dxa"/>
          </w:tcPr>
          <w:p w:rsidR="00DF6EE6" w:rsidRPr="00415C43" w:rsidRDefault="00DF6EE6" w:rsidP="00DF6EE6">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5D5C29" w:rsidRPr="00415C43" w:rsidRDefault="00DF6EE6" w:rsidP="00DF6EE6">
            <w:pPr>
              <w:shd w:val="clear" w:color="auto" w:fill="FFFFFF"/>
              <w:ind w:firstLine="459"/>
              <w:jc w:val="both"/>
            </w:pPr>
            <w:r w:rsidRPr="00415C43">
              <w:t>1.1 Ширина пешеходной дорожки 1,5 м.</w:t>
            </w:r>
          </w:p>
          <w:p w:rsidR="00376B9E" w:rsidRPr="00415C43" w:rsidRDefault="00376B9E" w:rsidP="00DF6EE6">
            <w:pPr>
              <w:shd w:val="clear" w:color="auto" w:fill="FFFFFF"/>
              <w:ind w:firstLine="459"/>
              <w:jc w:val="both"/>
            </w:pPr>
            <w:r w:rsidRPr="00415C43">
              <w:t>1.2 Ширина пешеходной части тротуара на магистральных улицах:</w:t>
            </w:r>
          </w:p>
          <w:p w:rsidR="00376B9E" w:rsidRPr="00415C43" w:rsidRDefault="00376B9E" w:rsidP="00376B9E">
            <w:pPr>
              <w:pStyle w:val="FORMATTEXT0"/>
              <w:ind w:firstLine="459"/>
              <w:jc w:val="both"/>
            </w:pPr>
            <w:r w:rsidRPr="00415C43">
              <w:t>непрерывного движения - 4,5 м;</w:t>
            </w:r>
          </w:p>
          <w:p w:rsidR="00376B9E" w:rsidRPr="00415C43" w:rsidRDefault="00376B9E" w:rsidP="00376B9E">
            <w:pPr>
              <w:pStyle w:val="FORMATTEXT0"/>
              <w:ind w:firstLine="459"/>
              <w:jc w:val="both"/>
            </w:pPr>
            <w:r w:rsidRPr="00415C43">
              <w:t xml:space="preserve"> регулируемого движения – 3,0 м;</w:t>
            </w:r>
          </w:p>
          <w:p w:rsidR="00376B9E" w:rsidRPr="00415C43" w:rsidRDefault="00376B9E" w:rsidP="00376B9E">
            <w:pPr>
              <w:shd w:val="clear" w:color="auto" w:fill="FFFFFF"/>
              <w:ind w:firstLine="459"/>
              <w:jc w:val="both"/>
            </w:pPr>
            <w:r w:rsidRPr="00415C43">
              <w:t xml:space="preserve">1.3 Ширина пешеходной части тротуара на </w:t>
            </w:r>
            <w:r w:rsidR="000C27CF" w:rsidRPr="00415C43">
              <w:t>главные улицы</w:t>
            </w:r>
            <w:r w:rsidRPr="00415C43">
              <w:t>:</w:t>
            </w:r>
          </w:p>
          <w:p w:rsidR="00376B9E" w:rsidRPr="00415C43" w:rsidRDefault="000C27CF" w:rsidP="00376B9E">
            <w:pPr>
              <w:shd w:val="clear" w:color="auto" w:fill="FFFFFF"/>
              <w:ind w:firstLine="459"/>
              <w:jc w:val="both"/>
            </w:pPr>
            <w:r w:rsidRPr="00415C43">
              <w:t>- 1,5-2,25 м</w:t>
            </w:r>
          </w:p>
          <w:p w:rsidR="00376B9E" w:rsidRPr="00415C43" w:rsidRDefault="00376B9E" w:rsidP="00376B9E">
            <w:pPr>
              <w:shd w:val="clear" w:color="auto" w:fill="FFFFFF"/>
              <w:ind w:firstLine="459"/>
              <w:jc w:val="both"/>
            </w:pPr>
            <w:r w:rsidRPr="00415C43">
              <w:t xml:space="preserve">1.4 Ширина пешеходной части тротуара на </w:t>
            </w:r>
            <w:r w:rsidR="00435E58" w:rsidRPr="00415C43">
              <w:t>улицы в жилой застройке</w:t>
            </w:r>
            <w:r w:rsidRPr="00415C43">
              <w:t>:</w:t>
            </w:r>
          </w:p>
          <w:p w:rsidR="00376B9E" w:rsidRPr="00415C43" w:rsidRDefault="00435E58" w:rsidP="00376B9E">
            <w:pPr>
              <w:pStyle w:val="FORMATTEXT0"/>
              <w:ind w:firstLine="459"/>
              <w:jc w:val="both"/>
            </w:pPr>
            <w:r w:rsidRPr="00415C43">
              <w:t xml:space="preserve">основные – 1,0-1,5 </w:t>
            </w:r>
            <w:r w:rsidR="00376B9E" w:rsidRPr="00415C43">
              <w:t>м;</w:t>
            </w:r>
          </w:p>
          <w:p w:rsidR="00376B9E" w:rsidRPr="00415C43" w:rsidRDefault="00376B9E" w:rsidP="005D68B3">
            <w:pPr>
              <w:pStyle w:val="FORMATTEXT0"/>
              <w:ind w:firstLine="459"/>
              <w:jc w:val="both"/>
            </w:pPr>
            <w:r w:rsidRPr="00415C43">
              <w:t xml:space="preserve">второстепенные – </w:t>
            </w:r>
            <w:r w:rsidR="00435E58" w:rsidRPr="00415C43">
              <w:t>1,0</w:t>
            </w:r>
            <w:r w:rsidRPr="00415C43">
              <w:t xml:space="preserve"> м;</w:t>
            </w:r>
          </w:p>
          <w:p w:rsidR="00435E58" w:rsidRPr="00415C43" w:rsidRDefault="00435E58" w:rsidP="005D68B3">
            <w:pPr>
              <w:pStyle w:val="FORMATTEXT0"/>
              <w:ind w:firstLine="459"/>
              <w:jc w:val="both"/>
            </w:pPr>
            <w:r w:rsidRPr="00415C43">
              <w:t>проезды – 0-1,0 м;</w:t>
            </w:r>
          </w:p>
          <w:p w:rsidR="00076D41" w:rsidRPr="00415C43" w:rsidRDefault="00076D41" w:rsidP="00076D41">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076D41" w:rsidRPr="00415C43" w:rsidRDefault="00076D41" w:rsidP="00076D41">
            <w:pPr>
              <w:pStyle w:val="S"/>
              <w:widowControl w:val="0"/>
              <w:spacing w:line="240" w:lineRule="auto"/>
              <w:ind w:firstLine="510"/>
              <w:rPr>
                <w:rFonts w:ascii="Times New Roman" w:hAnsi="Times New Roman" w:cs="Times New Roman"/>
              </w:rPr>
            </w:pPr>
            <w:r w:rsidRPr="00415C43">
              <w:rPr>
                <w:rFonts w:ascii="Times New Roman" w:hAnsi="Times New Roman" w:cs="Times New Roman"/>
              </w:rPr>
              <w:t xml:space="preserve">2.1 При проектировании объекта у дороги минимально допустимое расстояние от проезжей части основной дороги составляет </w:t>
            </w:r>
            <w:smartTag w:uri="urn:schemas-microsoft-com:office:smarttags" w:element="metricconverter">
              <w:smartTagPr>
                <w:attr w:name="ProductID" w:val="200 м"/>
              </w:smartTagPr>
              <w:r w:rsidRPr="00415C43">
                <w:rPr>
                  <w:rFonts w:ascii="Times New Roman" w:hAnsi="Times New Roman" w:cs="Times New Roman"/>
                </w:rPr>
                <w:t>200 м</w:t>
              </w:r>
            </w:smartTag>
            <w:r w:rsidRPr="00415C43">
              <w:rPr>
                <w:rFonts w:ascii="Times New Roman" w:hAnsi="Times New Roman" w:cs="Times New Roman"/>
              </w:rPr>
              <w:t>.</w:t>
            </w:r>
          </w:p>
          <w:p w:rsidR="00076D41" w:rsidRPr="00415C43" w:rsidRDefault="00076D41" w:rsidP="00076D41">
            <w:pPr>
              <w:ind w:firstLine="510"/>
              <w:jc w:val="both"/>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00 м"/>
              </w:smartTagPr>
              <w:r w:rsidRPr="00415C43">
                <w:t>3 метров</w:t>
              </w:r>
            </w:smartTag>
            <w:r w:rsidRPr="00415C43">
              <w:t>.</w:t>
            </w:r>
          </w:p>
          <w:p w:rsidR="00076D41" w:rsidRPr="00415C43" w:rsidRDefault="00076D41" w:rsidP="00076D41">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076D41" w:rsidRPr="00415C43" w:rsidRDefault="00076D41" w:rsidP="00076D41">
            <w:pPr>
              <w:autoSpaceDE w:val="0"/>
              <w:autoSpaceDN w:val="0"/>
              <w:adjustRightInd w:val="0"/>
              <w:ind w:firstLine="510"/>
              <w:jc w:val="both"/>
            </w:pPr>
            <w:r w:rsidRPr="00415C43">
              <w:t>3.1 Предельное количество этажей</w:t>
            </w:r>
            <w:r w:rsidRPr="00415C43">
              <w:rPr>
                <w:b/>
              </w:rPr>
              <w:t xml:space="preserve"> </w:t>
            </w:r>
            <w:r w:rsidRPr="00415C43">
              <w:rPr>
                <w:bCs/>
              </w:rPr>
              <w:t xml:space="preserve">придорожных сооружений </w:t>
            </w:r>
            <w:r w:rsidRPr="00415C43">
              <w:t>– 1.</w:t>
            </w:r>
          </w:p>
          <w:p w:rsidR="00076D41" w:rsidRPr="00415C43" w:rsidRDefault="00076D41" w:rsidP="00076D41">
            <w:pPr>
              <w:ind w:firstLine="510"/>
              <w:jc w:val="both"/>
              <w:rPr>
                <w:b/>
              </w:rPr>
            </w:pPr>
            <w:r w:rsidRPr="00415C43">
              <w:rPr>
                <w:b/>
              </w:rPr>
              <w:t>4. Максимальный процент застройки в границах земельного участка.</w:t>
            </w:r>
          </w:p>
          <w:p w:rsidR="00076D41" w:rsidRPr="00415C43" w:rsidRDefault="00076D41" w:rsidP="00076D41">
            <w:pPr>
              <w:ind w:firstLine="510"/>
              <w:jc w:val="both"/>
            </w:pPr>
            <w:r w:rsidRPr="00415C43">
              <w:t>4.1</w:t>
            </w:r>
            <w:r w:rsidRPr="00415C43">
              <w:rPr>
                <w:bCs/>
              </w:rPr>
              <w:t xml:space="preserve"> Максимальный</w:t>
            </w:r>
            <w:r w:rsidRPr="00415C43">
              <w:t xml:space="preserve"> </w:t>
            </w:r>
            <w:r w:rsidRPr="00415C43">
              <w:rPr>
                <w:bCs/>
              </w:rPr>
              <w:t>процент</w:t>
            </w:r>
            <w:r w:rsidRPr="00415C43">
              <w:t xml:space="preserve"> </w:t>
            </w:r>
            <w:r w:rsidRPr="00415C43">
              <w:rPr>
                <w:bCs/>
              </w:rPr>
              <w:t>застройки придорожных сооружений – 60%.</w:t>
            </w:r>
          </w:p>
        </w:tc>
      </w:tr>
      <w:tr w:rsidR="005D5C29" w:rsidRPr="00415C43" w:rsidTr="004827B2">
        <w:tc>
          <w:tcPr>
            <w:tcW w:w="709" w:type="dxa"/>
            <w:vMerge/>
            <w:tcBorders>
              <w:right w:val="single" w:sz="4" w:space="0" w:color="auto"/>
            </w:tcBorders>
          </w:tcPr>
          <w:p w:rsidR="005D5C29" w:rsidRPr="00415C43" w:rsidRDefault="005D5C29" w:rsidP="00222F71">
            <w:pPr>
              <w:tabs>
                <w:tab w:val="left" w:pos="1155"/>
              </w:tabs>
              <w:suppressAutoHyphens/>
              <w:snapToGrid w:val="0"/>
              <w:jc w:val="center"/>
              <w:rPr>
                <w:lang w:eastAsia="ar-SA"/>
              </w:rPr>
            </w:pPr>
          </w:p>
        </w:tc>
        <w:tc>
          <w:tcPr>
            <w:tcW w:w="2694" w:type="dxa"/>
            <w:tcBorders>
              <w:left w:val="single" w:sz="4" w:space="0" w:color="auto"/>
            </w:tcBorders>
          </w:tcPr>
          <w:p w:rsidR="005D5C29" w:rsidRPr="00415C43" w:rsidRDefault="005D5C29" w:rsidP="00407217">
            <w:pPr>
              <w:widowControl w:val="0"/>
              <w:tabs>
                <w:tab w:val="left" w:pos="320"/>
              </w:tabs>
              <w:suppressAutoHyphens/>
              <w:rPr>
                <w:lang w:eastAsia="ar-SA"/>
              </w:rPr>
            </w:pPr>
            <w:r w:rsidRPr="00415C43">
              <w:rPr>
                <w:lang w:eastAsia="ar-SA"/>
              </w:rPr>
              <w:t xml:space="preserve">-  </w:t>
            </w:r>
            <w:r w:rsidRPr="00415C43">
              <w:t>Велосипедные дорожки</w:t>
            </w:r>
          </w:p>
        </w:tc>
        <w:tc>
          <w:tcPr>
            <w:tcW w:w="12048" w:type="dxa"/>
          </w:tcPr>
          <w:p w:rsidR="00AA007E" w:rsidRPr="00415C43" w:rsidRDefault="00AA007E" w:rsidP="00AA007E">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AA007E" w:rsidRPr="00415C43" w:rsidRDefault="00AA007E" w:rsidP="00AA007E">
            <w:pPr>
              <w:shd w:val="clear" w:color="auto" w:fill="FFFFFF"/>
              <w:ind w:firstLine="459"/>
              <w:jc w:val="both"/>
            </w:pPr>
            <w:r w:rsidRPr="00415C43">
              <w:t xml:space="preserve"> 1.1 Велосипедные дорожки, как правило, следует проектировать для одностороннего движения шириной не менее 2,2 м на самостоятельном земляном полотне, у подошвы насыпей или за пределами откосов выемок.</w:t>
            </w:r>
          </w:p>
          <w:p w:rsidR="00AA007E" w:rsidRPr="00415C43" w:rsidRDefault="00AA007E" w:rsidP="00AA007E">
            <w:pPr>
              <w:shd w:val="clear" w:color="auto" w:fill="FFFFFF"/>
              <w:ind w:firstLine="459"/>
            </w:pPr>
            <w:r w:rsidRPr="00415C43">
              <w:t xml:space="preserve"> 1.2 </w:t>
            </w:r>
            <w:r w:rsidR="0079433E" w:rsidRPr="00415C43">
              <w:t xml:space="preserve">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1,2 м при движении в направлении транспортного потока и не менее 1,5 м при встречном движении. </w:t>
            </w:r>
          </w:p>
          <w:p w:rsidR="0079433E" w:rsidRPr="00415C43" w:rsidRDefault="00AA007E" w:rsidP="0079433E">
            <w:pPr>
              <w:pStyle w:val="FORMATTEXT0"/>
              <w:ind w:firstLine="568"/>
              <w:jc w:val="both"/>
            </w:pPr>
            <w:r w:rsidRPr="00415C43">
              <w:t xml:space="preserve">1.3 </w:t>
            </w:r>
            <w:r w:rsidR="0079433E" w:rsidRPr="00415C43">
              <w:t>Ширина велосипедной полосы, устраиваемой вдоль тротуара, должна быть не менее 1 м.</w:t>
            </w:r>
          </w:p>
          <w:p w:rsidR="00DF6EE6" w:rsidRPr="00415C43" w:rsidRDefault="00DF6EE6" w:rsidP="0079433E">
            <w:pPr>
              <w:pStyle w:val="FORMATTEXT0"/>
              <w:ind w:firstLine="568"/>
              <w:jc w:val="both"/>
            </w:pPr>
            <w:r w:rsidRPr="00415C43">
              <w:t>1.4 Велосипедные дорожки располагают на придорожной полосе (по согласованию с землепользователями). Параллельность велосипедной дорожки полотну автомобильной дороги необязательна.</w:t>
            </w:r>
          </w:p>
          <w:p w:rsidR="0079433E" w:rsidRPr="00415C43" w:rsidRDefault="0079433E" w:rsidP="0079433E">
            <w:pPr>
              <w:autoSpaceDE w:val="0"/>
              <w:autoSpaceDN w:val="0"/>
              <w:adjustRightInd w:val="0"/>
              <w:ind w:firstLine="510"/>
              <w:jc w:val="both"/>
              <w:rPr>
                <w:b/>
              </w:rPr>
            </w:pPr>
            <w:r w:rsidRPr="00415C43">
              <w:t xml:space="preserve"> </w:t>
            </w:r>
            <w:r w:rsidRPr="00415C43">
              <w:rPr>
                <w:b/>
              </w:rPr>
              <w:t>2. Минимальные отступы зданий, строений и сооружений от границ земельных участков.</w:t>
            </w:r>
          </w:p>
          <w:p w:rsidR="0079433E" w:rsidRPr="00415C43" w:rsidRDefault="0079433E" w:rsidP="0079433E">
            <w:pPr>
              <w:pStyle w:val="S"/>
              <w:widowControl w:val="0"/>
              <w:spacing w:line="240" w:lineRule="auto"/>
              <w:ind w:firstLine="510"/>
              <w:rPr>
                <w:rFonts w:ascii="Times New Roman" w:hAnsi="Times New Roman" w:cs="Times New Roman"/>
              </w:rPr>
            </w:pPr>
            <w:r w:rsidRPr="00415C43">
              <w:rPr>
                <w:rFonts w:ascii="Times New Roman" w:hAnsi="Times New Roman" w:cs="Times New Roman"/>
              </w:rPr>
              <w:t xml:space="preserve"> 2.1 При проектировании объекта у дороги минимально допустимое расстояние от проезжей части основной дороги составляет </w:t>
            </w:r>
            <w:smartTag w:uri="urn:schemas-microsoft-com:office:smarttags" w:element="metricconverter">
              <w:smartTagPr>
                <w:attr w:name="ProductID" w:val="200 м"/>
              </w:smartTagPr>
              <w:r w:rsidRPr="00415C43">
                <w:rPr>
                  <w:rFonts w:ascii="Times New Roman" w:hAnsi="Times New Roman" w:cs="Times New Roman"/>
                </w:rPr>
                <w:t>200 м</w:t>
              </w:r>
            </w:smartTag>
            <w:r w:rsidRPr="00415C43">
              <w:rPr>
                <w:rFonts w:ascii="Times New Roman" w:hAnsi="Times New Roman" w:cs="Times New Roman"/>
              </w:rPr>
              <w:t>.</w:t>
            </w:r>
          </w:p>
          <w:p w:rsidR="0079433E" w:rsidRPr="00415C43" w:rsidRDefault="0079433E" w:rsidP="0079433E">
            <w:pPr>
              <w:ind w:firstLine="510"/>
              <w:jc w:val="both"/>
            </w:pPr>
            <w:r w:rsidRPr="00415C43">
              <w:t xml:space="preserve"> 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00 м"/>
              </w:smartTagPr>
              <w:r w:rsidRPr="00415C43">
                <w:t>3 метров</w:t>
              </w:r>
            </w:smartTag>
            <w:r w:rsidRPr="00415C43">
              <w:t>.</w:t>
            </w:r>
          </w:p>
          <w:p w:rsidR="005D5C29" w:rsidRPr="00415C43" w:rsidRDefault="00C4762F" w:rsidP="00222F71">
            <w:pPr>
              <w:ind w:firstLine="510"/>
              <w:jc w:val="both"/>
            </w:pPr>
            <w:r w:rsidRPr="00415C43">
              <w:t xml:space="preserve"> 2.3 Велосипедные дорожки могут устраиваться одностороннего и двустороннего движения при наименьшем расстоянии безопасности от края велодорожки:</w:t>
            </w:r>
          </w:p>
          <w:p w:rsidR="00C4762F" w:rsidRPr="00415C43" w:rsidRDefault="00C4762F" w:rsidP="00C4762F">
            <w:pPr>
              <w:pStyle w:val="FORMATTEXT0"/>
              <w:ind w:firstLine="600"/>
            </w:pPr>
            <w:r w:rsidRPr="00415C43">
              <w:t>до проезжей части, опор, деревьев – 0,75 м;</w:t>
            </w:r>
          </w:p>
          <w:p w:rsidR="00C4762F" w:rsidRPr="00415C43" w:rsidRDefault="00C4762F" w:rsidP="00C4762F">
            <w:pPr>
              <w:pStyle w:val="FORMATTEXT0"/>
              <w:ind w:firstLine="600"/>
            </w:pPr>
            <w:r w:rsidRPr="00415C43">
              <w:t>до тротуара – 0,5 м;</w:t>
            </w:r>
          </w:p>
          <w:p w:rsidR="00C4762F" w:rsidRPr="00415C43" w:rsidRDefault="00C4762F" w:rsidP="00C4762F">
            <w:pPr>
              <w:pStyle w:val="FORMATTEXT0"/>
              <w:ind w:firstLine="600"/>
            </w:pPr>
            <w:r w:rsidRPr="00415C43">
              <w:t>до стоянок автомобилей и остановок общественного транспорта – 1,5 м.</w:t>
            </w:r>
          </w:p>
          <w:p w:rsidR="00C4762F" w:rsidRPr="00415C43" w:rsidRDefault="00C4762F" w:rsidP="00C4762F">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C4762F" w:rsidRPr="00415C43" w:rsidRDefault="00C4762F" w:rsidP="00C4762F">
            <w:pPr>
              <w:autoSpaceDE w:val="0"/>
              <w:autoSpaceDN w:val="0"/>
              <w:adjustRightInd w:val="0"/>
              <w:ind w:firstLine="510"/>
              <w:jc w:val="both"/>
            </w:pPr>
            <w:r w:rsidRPr="00415C43">
              <w:t>3.1 Предельное количество этажей</w:t>
            </w:r>
            <w:r w:rsidRPr="00415C43">
              <w:rPr>
                <w:b/>
              </w:rPr>
              <w:t xml:space="preserve"> </w:t>
            </w:r>
            <w:r w:rsidRPr="00415C43">
              <w:rPr>
                <w:bCs/>
              </w:rPr>
              <w:t xml:space="preserve">придорожных сооружений </w:t>
            </w:r>
            <w:r w:rsidRPr="00415C43">
              <w:t>– 1.</w:t>
            </w:r>
          </w:p>
          <w:p w:rsidR="00C4762F" w:rsidRPr="00415C43" w:rsidRDefault="00C4762F" w:rsidP="00C4762F">
            <w:pPr>
              <w:ind w:firstLine="510"/>
              <w:jc w:val="both"/>
              <w:rPr>
                <w:b/>
              </w:rPr>
            </w:pPr>
            <w:r w:rsidRPr="00415C43">
              <w:rPr>
                <w:b/>
              </w:rPr>
              <w:t>4. Максимальный процент застройки в границах земельного участка.</w:t>
            </w:r>
          </w:p>
          <w:p w:rsidR="00AA007E" w:rsidRPr="00415C43" w:rsidRDefault="00C4762F" w:rsidP="00076D41">
            <w:pPr>
              <w:ind w:firstLine="510"/>
              <w:jc w:val="both"/>
            </w:pPr>
            <w:r w:rsidRPr="00415C43">
              <w:t>4.1</w:t>
            </w:r>
            <w:r w:rsidRPr="00415C43">
              <w:rPr>
                <w:bCs/>
              </w:rPr>
              <w:t xml:space="preserve"> Максимальный</w:t>
            </w:r>
            <w:r w:rsidRPr="00415C43">
              <w:t xml:space="preserve"> </w:t>
            </w:r>
            <w:r w:rsidRPr="00415C43">
              <w:rPr>
                <w:bCs/>
              </w:rPr>
              <w:t>процент</w:t>
            </w:r>
            <w:r w:rsidRPr="00415C43">
              <w:t xml:space="preserve"> </w:t>
            </w:r>
            <w:r w:rsidRPr="00415C43">
              <w:rPr>
                <w:bCs/>
              </w:rPr>
              <w:t>застройки придорожных сооружений – 60%.</w:t>
            </w:r>
          </w:p>
        </w:tc>
      </w:tr>
      <w:tr w:rsidR="00A75449" w:rsidRPr="00415C43" w:rsidTr="004827B2">
        <w:tc>
          <w:tcPr>
            <w:tcW w:w="709" w:type="dxa"/>
            <w:vMerge/>
            <w:tcBorders>
              <w:right w:val="single" w:sz="4" w:space="0" w:color="auto"/>
            </w:tcBorders>
          </w:tcPr>
          <w:p w:rsidR="00A75449" w:rsidRPr="00415C43" w:rsidRDefault="00A75449" w:rsidP="00222F71">
            <w:pPr>
              <w:tabs>
                <w:tab w:val="left" w:pos="1155"/>
              </w:tabs>
              <w:suppressAutoHyphens/>
              <w:snapToGrid w:val="0"/>
              <w:jc w:val="center"/>
              <w:rPr>
                <w:lang w:eastAsia="ar-SA"/>
              </w:rPr>
            </w:pPr>
          </w:p>
        </w:tc>
        <w:tc>
          <w:tcPr>
            <w:tcW w:w="2694" w:type="dxa"/>
            <w:tcBorders>
              <w:left w:val="single" w:sz="4" w:space="0" w:color="auto"/>
            </w:tcBorders>
          </w:tcPr>
          <w:p w:rsidR="00A75449" w:rsidRPr="00415C43" w:rsidRDefault="00A75449" w:rsidP="00222F71">
            <w:pPr>
              <w:widowControl w:val="0"/>
              <w:tabs>
                <w:tab w:val="left" w:pos="320"/>
              </w:tabs>
              <w:suppressAutoHyphens/>
            </w:pPr>
            <w:r w:rsidRPr="00415C43">
              <w:rPr>
                <w:lang w:eastAsia="ar-SA"/>
              </w:rPr>
              <w:t xml:space="preserve">-  </w:t>
            </w:r>
            <w:r w:rsidRPr="00415C43">
              <w:t>Искусственные дорожные сооружения</w:t>
            </w:r>
            <w:r w:rsidR="00A46294" w:rsidRPr="00415C43">
              <w:t>;</w:t>
            </w:r>
          </w:p>
          <w:p w:rsidR="00A46294" w:rsidRPr="00415C43" w:rsidRDefault="00A46294" w:rsidP="00222F71">
            <w:pPr>
              <w:widowControl w:val="0"/>
              <w:tabs>
                <w:tab w:val="left" w:pos="320"/>
              </w:tabs>
              <w:suppressAutoHyphens/>
              <w:rPr>
                <w:lang w:eastAsia="ar-SA"/>
              </w:rPr>
            </w:pPr>
            <w:r w:rsidRPr="00415C43">
              <w:rPr>
                <w:lang w:eastAsia="ar-SA"/>
              </w:rPr>
              <w:t xml:space="preserve">- </w:t>
            </w:r>
            <w:r w:rsidRPr="00415C43">
              <w:t>Рекламные конструкции;</w:t>
            </w:r>
          </w:p>
        </w:tc>
        <w:tc>
          <w:tcPr>
            <w:tcW w:w="12048" w:type="dxa"/>
          </w:tcPr>
          <w:p w:rsidR="00A70AF6" w:rsidRPr="00415C43" w:rsidRDefault="00A70AF6" w:rsidP="00A70AF6">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A75449" w:rsidRPr="00415C43" w:rsidRDefault="00D73E11" w:rsidP="00D73E11">
            <w:pPr>
              <w:widowControl w:val="0"/>
              <w:tabs>
                <w:tab w:val="left" w:pos="320"/>
              </w:tabs>
              <w:suppressAutoHyphens/>
              <w:ind w:firstLine="510"/>
              <w:rPr>
                <w:lang w:eastAsia="ar-SA"/>
              </w:rPr>
            </w:pPr>
            <w:r w:rsidRPr="00415C43">
              <w:rPr>
                <w:lang w:eastAsia="ar-SA"/>
              </w:rPr>
              <w:t xml:space="preserve">1.1 </w:t>
            </w:r>
            <w:r w:rsidRPr="00415C43">
              <w:t>Ширину пешеходных мостов следует определять в зависимости от расчетной перспективной интенсивности движения пешеходов в час пик и принимать не менее, м: 2,25 — для мостов.</w:t>
            </w:r>
          </w:p>
          <w:p w:rsidR="00A70AF6" w:rsidRPr="00415C43" w:rsidRDefault="00D73E11" w:rsidP="00D73E11">
            <w:pPr>
              <w:widowControl w:val="0"/>
              <w:tabs>
                <w:tab w:val="left" w:pos="320"/>
              </w:tabs>
              <w:suppressAutoHyphens/>
              <w:ind w:firstLine="510"/>
            </w:pPr>
            <w:r w:rsidRPr="00415C43">
              <w:t xml:space="preserve">1.2 </w:t>
            </w:r>
            <w:r w:rsidR="00A70AF6" w:rsidRPr="00415C43">
              <w:t>Ширина лестничных сходов должна быть не менее ширины прохожей части моста и должна быть назначена, исходя из средней расчетной пропускной способности 1 м ширины равной 1500 чел./ч, но не менее 2,25 м.</w:t>
            </w:r>
          </w:p>
          <w:p w:rsidR="00641CE7" w:rsidRPr="00415C43" w:rsidRDefault="002B01DB" w:rsidP="002B01DB">
            <w:pPr>
              <w:pStyle w:val="formattext"/>
              <w:ind w:left="459"/>
              <w:rPr>
                <w:sz w:val="24"/>
                <w:szCs w:val="24"/>
              </w:rPr>
            </w:pPr>
            <w:r w:rsidRPr="00415C43">
              <w:rPr>
                <w:sz w:val="24"/>
                <w:szCs w:val="24"/>
              </w:rPr>
              <w:t xml:space="preserve"> 1.3 Габариты мостов по ширине на автомобильных дорогах общего пользования от 3,5 до 15 м.</w:t>
            </w:r>
          </w:p>
          <w:p w:rsidR="00641CE7" w:rsidRPr="00415C43" w:rsidRDefault="00641CE7" w:rsidP="00641CE7">
            <w:pPr>
              <w:autoSpaceDE w:val="0"/>
              <w:autoSpaceDN w:val="0"/>
              <w:adjustRightInd w:val="0"/>
              <w:ind w:firstLine="459"/>
            </w:pPr>
            <w:r w:rsidRPr="00415C43">
              <w:t xml:space="preserve"> 1.4 Размеры земельных участков для размещения рекламных установок:</w:t>
            </w:r>
          </w:p>
          <w:p w:rsidR="00641CE7" w:rsidRPr="00415C43" w:rsidRDefault="00641CE7" w:rsidP="00641CE7">
            <w:pPr>
              <w:tabs>
                <w:tab w:val="num" w:pos="217"/>
              </w:tabs>
              <w:autoSpaceDE w:val="0"/>
              <w:autoSpaceDN w:val="0"/>
              <w:adjustRightInd w:val="0"/>
              <w:ind w:left="37" w:firstLine="459"/>
            </w:pPr>
            <w:r w:rsidRPr="00415C43">
              <w:t>минимальная площадь – 1м</w:t>
            </w:r>
            <w:r w:rsidRPr="00415C43">
              <w:rPr>
                <w:vertAlign w:val="superscript"/>
              </w:rPr>
              <w:t>2</w:t>
            </w:r>
            <w:r w:rsidRPr="00415C43">
              <w:t>;</w:t>
            </w:r>
          </w:p>
          <w:p w:rsidR="002B01DB" w:rsidRPr="00415C43" w:rsidRDefault="00641CE7" w:rsidP="00641CE7">
            <w:pPr>
              <w:tabs>
                <w:tab w:val="num" w:pos="217"/>
              </w:tabs>
              <w:autoSpaceDE w:val="0"/>
              <w:autoSpaceDN w:val="0"/>
              <w:adjustRightInd w:val="0"/>
              <w:ind w:left="459" w:firstLine="37"/>
            </w:pPr>
            <w:r w:rsidRPr="00415C43">
              <w:t>максимальная площадь – 5м</w:t>
            </w:r>
            <w:r w:rsidRPr="00415C43">
              <w:rPr>
                <w:vertAlign w:val="superscript"/>
              </w:rPr>
              <w:t>2</w:t>
            </w:r>
            <w:r w:rsidRPr="00415C43">
              <w:t>.</w:t>
            </w:r>
            <w:r w:rsidR="00A70AF6" w:rsidRPr="00415C43">
              <w:br/>
            </w:r>
            <w:r w:rsidR="002B01DB" w:rsidRPr="00415C43">
              <w:rPr>
                <w:b/>
              </w:rPr>
              <w:t xml:space="preserve"> </w:t>
            </w:r>
            <w:r w:rsidRPr="00415C43">
              <w:rPr>
                <w:b/>
              </w:rPr>
              <w:t xml:space="preserve"> </w:t>
            </w:r>
            <w:r w:rsidR="002B01DB" w:rsidRPr="00415C43">
              <w:rPr>
                <w:b/>
              </w:rPr>
              <w:t>2. Минимальные отступы зданий, строений и сооружений от границ земельных участков.</w:t>
            </w:r>
          </w:p>
          <w:p w:rsidR="002B01DB" w:rsidRPr="00415C43" w:rsidRDefault="002B01DB" w:rsidP="002B01DB">
            <w:pPr>
              <w:pStyle w:val="S"/>
              <w:widowControl w:val="0"/>
              <w:spacing w:line="240" w:lineRule="auto"/>
              <w:ind w:firstLine="510"/>
              <w:rPr>
                <w:rFonts w:ascii="Times New Roman" w:hAnsi="Times New Roman" w:cs="Times New Roman"/>
              </w:rPr>
            </w:pPr>
            <w:r w:rsidRPr="00415C43">
              <w:rPr>
                <w:rFonts w:ascii="Times New Roman" w:hAnsi="Times New Roman" w:cs="Times New Roman"/>
              </w:rPr>
              <w:t xml:space="preserve">2.1 При проектировании объекта у дороги минимально допустимое расстояние от проезжей части основной дороги составляет </w:t>
            </w:r>
            <w:smartTag w:uri="urn:schemas-microsoft-com:office:smarttags" w:element="metricconverter">
              <w:smartTagPr>
                <w:attr w:name="ProductID" w:val="200 м"/>
              </w:smartTagPr>
              <w:r w:rsidRPr="00415C43">
                <w:rPr>
                  <w:rFonts w:ascii="Times New Roman" w:hAnsi="Times New Roman" w:cs="Times New Roman"/>
                </w:rPr>
                <w:t>200 м</w:t>
              </w:r>
            </w:smartTag>
            <w:r w:rsidRPr="00415C43">
              <w:rPr>
                <w:rFonts w:ascii="Times New Roman" w:hAnsi="Times New Roman" w:cs="Times New Roman"/>
              </w:rPr>
              <w:t>.</w:t>
            </w:r>
          </w:p>
          <w:p w:rsidR="002B01DB" w:rsidRPr="00415C43" w:rsidRDefault="002B01DB" w:rsidP="002B01DB">
            <w:pPr>
              <w:ind w:firstLine="510"/>
              <w:jc w:val="both"/>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00 м"/>
              </w:smartTagPr>
              <w:r w:rsidRPr="00415C43">
                <w:t>3 метров</w:t>
              </w:r>
            </w:smartTag>
            <w:r w:rsidRPr="00415C43">
              <w:t>.</w:t>
            </w:r>
          </w:p>
          <w:p w:rsidR="00641CE7" w:rsidRPr="00415C43" w:rsidRDefault="00641CE7" w:rsidP="002B01DB">
            <w:pPr>
              <w:ind w:firstLine="510"/>
              <w:jc w:val="both"/>
            </w:pPr>
            <w:r w:rsidRPr="00415C43">
              <w:t xml:space="preserve">2.3 Опоры уличных светильников для освещения проезжей части магистральных улиц могут располагаться на расстоянии не менее </w:t>
            </w:r>
            <w:smartTag w:uri="urn:schemas-microsoft-com:office:smarttags" w:element="metricconverter">
              <w:smartTagPr>
                <w:attr w:name="ProductID" w:val="0,6 м"/>
              </w:smartTagPr>
              <w:r w:rsidRPr="00415C43">
                <w:t>0,6 м</w:t>
              </w:r>
            </w:smartTag>
            <w:r w:rsidRPr="00415C43">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Pr="00415C43">
                <w:t>0,3 м</w:t>
              </w:r>
            </w:smartTag>
            <w:r w:rsidRPr="00415C43">
              <w:t xml:space="preserve"> при условии отсутствия автобусного движения, а также регулярного движения грузовых машин.</w:t>
            </w:r>
          </w:p>
          <w:p w:rsidR="002B01DB" w:rsidRPr="00415C43" w:rsidRDefault="002B01DB" w:rsidP="002B01DB">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2B01DB" w:rsidRPr="00415C43" w:rsidRDefault="002B01DB" w:rsidP="002B01DB">
            <w:pPr>
              <w:autoSpaceDE w:val="0"/>
              <w:autoSpaceDN w:val="0"/>
              <w:adjustRightInd w:val="0"/>
              <w:ind w:firstLine="510"/>
              <w:jc w:val="both"/>
            </w:pPr>
            <w:r w:rsidRPr="00415C43">
              <w:t>3.1 Предельное количество этажей</w:t>
            </w:r>
            <w:r w:rsidRPr="00415C43">
              <w:rPr>
                <w:b/>
              </w:rPr>
              <w:t xml:space="preserve"> </w:t>
            </w:r>
            <w:r w:rsidRPr="00415C43">
              <w:rPr>
                <w:bCs/>
              </w:rPr>
              <w:t xml:space="preserve">придорожных сооружений </w:t>
            </w:r>
            <w:r w:rsidRPr="00415C43">
              <w:t xml:space="preserve">– 1. </w:t>
            </w:r>
          </w:p>
          <w:p w:rsidR="002B01DB" w:rsidRPr="00415C43" w:rsidRDefault="002B01DB" w:rsidP="002B01DB">
            <w:pPr>
              <w:autoSpaceDE w:val="0"/>
              <w:autoSpaceDN w:val="0"/>
              <w:adjustRightInd w:val="0"/>
              <w:ind w:firstLine="510"/>
              <w:jc w:val="both"/>
            </w:pPr>
            <w:r w:rsidRPr="00415C43">
              <w:t>3.2 Высота ограждения мостов – 1,1 м.</w:t>
            </w:r>
          </w:p>
          <w:p w:rsidR="00641CE7" w:rsidRPr="00415C43" w:rsidRDefault="00641CE7" w:rsidP="00641CE7">
            <w:pPr>
              <w:ind w:firstLine="459"/>
            </w:pPr>
            <w:r w:rsidRPr="00415C43">
              <w:t xml:space="preserve"> </w:t>
            </w:r>
            <w:r w:rsidR="002B01DB" w:rsidRPr="00415C43">
              <w:t xml:space="preserve">3.3 </w:t>
            </w:r>
            <w:r w:rsidRPr="00415C43">
              <w:t xml:space="preserve">В целях благоустройства на территории </w:t>
            </w:r>
            <w:r w:rsidRPr="00415C43">
              <w:rPr>
                <w:rFonts w:eastAsia="Calibri"/>
              </w:rPr>
              <w:t xml:space="preserve">сельского поселения </w:t>
            </w:r>
            <w:r w:rsidRPr="00415C43">
              <w:t xml:space="preserve">необходимо предусматривать применение различных видов ограждений, которые различаются: по назначению (декоративные, защитные, их сочетание), высоте (низкие - 0,3 - </w:t>
            </w:r>
            <w:smartTag w:uri="urn:schemas-microsoft-com:office:smarttags" w:element="metricconverter">
              <w:smartTagPr>
                <w:attr w:name="ProductID" w:val="1,0 м"/>
              </w:smartTagPr>
              <w:r w:rsidRPr="00415C43">
                <w:t>1,0 м</w:t>
              </w:r>
            </w:smartTag>
            <w:r w:rsidRPr="00415C43">
              <w:t xml:space="preserve">, средние - 1,1 - </w:t>
            </w:r>
            <w:smartTag w:uri="urn:schemas-microsoft-com:office:smarttags" w:element="metricconverter">
              <w:smartTagPr>
                <w:attr w:name="ProductID" w:val="1,7 м"/>
              </w:smartTagPr>
              <w:r w:rsidRPr="00415C43">
                <w:t>1,7 м</w:t>
              </w:r>
            </w:smartTag>
            <w:r w:rsidRPr="00415C43">
              <w:t xml:space="preserve">, высокие - 1,8 - </w:t>
            </w:r>
            <w:smartTag w:uri="urn:schemas-microsoft-com:office:smarttags" w:element="metricconverter">
              <w:smartTagPr>
                <w:attr w:name="ProductID" w:val="3,0 м"/>
              </w:smartTagPr>
              <w:r w:rsidRPr="00415C43">
                <w:t>3,0 м</w:t>
              </w:r>
            </w:smartTag>
            <w:r w:rsidRPr="00415C43">
              <w:t>),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641CE7" w:rsidRPr="00415C43" w:rsidRDefault="00641CE7" w:rsidP="00641CE7">
            <w:pPr>
              <w:widowControl w:val="0"/>
              <w:tabs>
                <w:tab w:val="left" w:pos="1155"/>
              </w:tabs>
              <w:suppressAutoHyphens/>
              <w:ind w:firstLine="459"/>
            </w:pPr>
            <w:r w:rsidRPr="00415C43">
              <w:rPr>
                <w:lang w:eastAsia="ar-SA"/>
              </w:rPr>
              <w:t xml:space="preserve"> 3.4 </w:t>
            </w:r>
            <w:r w:rsidRPr="00415C43">
              <w:t xml:space="preserve">Необходимо предусматривать размещение защитных металлических ограждений высотой не менее </w:t>
            </w:r>
            <w:smartTag w:uri="urn:schemas-microsoft-com:office:smarttags" w:element="metricconverter">
              <w:smartTagPr>
                <w:attr w:name="ProductID" w:val="0,5 м"/>
              </w:smartTagPr>
              <w:r w:rsidRPr="00415C43">
                <w:t>0,5 м</w:t>
              </w:r>
            </w:smartTag>
            <w:r w:rsidRPr="00415C43">
              <w:t xml:space="preserve"> в местах примыкания газонов к проездам, стоянкам автотранспорта, в местах возможного наезда автомобилей на газон и вытаптывания троп через газон.</w:t>
            </w:r>
          </w:p>
          <w:p w:rsidR="00641CE7" w:rsidRPr="00415C43" w:rsidRDefault="00641CE7" w:rsidP="00641CE7">
            <w:pPr>
              <w:autoSpaceDE w:val="0"/>
              <w:autoSpaceDN w:val="0"/>
              <w:adjustRightInd w:val="0"/>
              <w:ind w:firstLine="459"/>
            </w:pPr>
            <w:r w:rsidRPr="00415C43">
              <w:t xml:space="preserve"> 3.5 Баннеры, растяжки устанавливаются на высоте не менее </w:t>
            </w:r>
            <w:smartTag w:uri="urn:schemas-microsoft-com:office:smarttags" w:element="metricconverter">
              <w:smartTagPr>
                <w:attr w:name="ProductID" w:val="4,5 м"/>
              </w:smartTagPr>
              <w:r w:rsidRPr="00415C43">
                <w:t>4,5 м</w:t>
              </w:r>
            </w:smartTag>
            <w:r w:rsidRPr="00415C43">
              <w:t xml:space="preserve">. </w:t>
            </w:r>
          </w:p>
          <w:p w:rsidR="002B01DB" w:rsidRPr="00415C43" w:rsidRDefault="00641CE7" w:rsidP="00641CE7">
            <w:pPr>
              <w:ind w:firstLine="459"/>
              <w:jc w:val="both"/>
            </w:pPr>
            <w:r w:rsidRPr="00415C43">
              <w:t xml:space="preserve"> 3.6 Над проезжей частью улиц, дорог и площадей светильники на опорах необходимо устанавливать на высоте не менее </w:t>
            </w:r>
            <w:smartTag w:uri="urn:schemas-microsoft-com:office:smarttags" w:element="metricconverter">
              <w:smartTagPr>
                <w:attr w:name="ProductID" w:val="8 м"/>
              </w:smartTagPr>
              <w:r w:rsidRPr="00415C43">
                <w:t>8 м</w:t>
              </w:r>
            </w:smartTag>
            <w:r w:rsidRPr="00415C43">
              <w:t xml:space="preserve">. </w:t>
            </w:r>
          </w:p>
          <w:p w:rsidR="002B01DB" w:rsidRPr="00415C43" w:rsidRDefault="002B01DB" w:rsidP="002B01DB">
            <w:pPr>
              <w:ind w:firstLine="510"/>
              <w:jc w:val="both"/>
              <w:rPr>
                <w:b/>
              </w:rPr>
            </w:pPr>
            <w:r w:rsidRPr="00415C43">
              <w:rPr>
                <w:b/>
              </w:rPr>
              <w:t>4. Максимальный процент застройки в границах земельного участка.</w:t>
            </w:r>
          </w:p>
          <w:p w:rsidR="00A70AF6" w:rsidRPr="00415C43" w:rsidRDefault="002B01DB" w:rsidP="002B01DB">
            <w:pPr>
              <w:pStyle w:val="formattext"/>
              <w:ind w:firstLine="459"/>
              <w:rPr>
                <w:sz w:val="24"/>
                <w:szCs w:val="24"/>
              </w:rPr>
            </w:pPr>
            <w:r w:rsidRPr="00415C43">
              <w:rPr>
                <w:sz w:val="24"/>
                <w:szCs w:val="24"/>
              </w:rPr>
              <w:t xml:space="preserve"> 4.1</w:t>
            </w:r>
            <w:r w:rsidRPr="00415C43">
              <w:rPr>
                <w:bCs/>
                <w:sz w:val="24"/>
                <w:szCs w:val="24"/>
              </w:rPr>
              <w:t xml:space="preserve"> Максимальный</w:t>
            </w:r>
            <w:r w:rsidRPr="00415C43">
              <w:rPr>
                <w:sz w:val="24"/>
                <w:szCs w:val="24"/>
              </w:rPr>
              <w:t xml:space="preserve"> </w:t>
            </w:r>
            <w:r w:rsidRPr="00415C43">
              <w:rPr>
                <w:bCs/>
                <w:sz w:val="24"/>
                <w:szCs w:val="24"/>
              </w:rPr>
              <w:t>процент</w:t>
            </w:r>
            <w:r w:rsidRPr="00415C43">
              <w:rPr>
                <w:sz w:val="24"/>
                <w:szCs w:val="24"/>
              </w:rPr>
              <w:t xml:space="preserve"> </w:t>
            </w:r>
            <w:r w:rsidRPr="00415C43">
              <w:rPr>
                <w:bCs/>
                <w:sz w:val="24"/>
                <w:szCs w:val="24"/>
              </w:rPr>
              <w:t>застройки придорожных сооружений – 80%.</w:t>
            </w:r>
          </w:p>
        </w:tc>
      </w:tr>
      <w:tr w:rsidR="00A75449" w:rsidRPr="00415C43" w:rsidTr="00790A6E">
        <w:tc>
          <w:tcPr>
            <w:tcW w:w="709" w:type="dxa"/>
            <w:tcBorders>
              <w:bottom w:val="single" w:sz="4" w:space="0" w:color="auto"/>
              <w:right w:val="single" w:sz="4" w:space="0" w:color="auto"/>
            </w:tcBorders>
          </w:tcPr>
          <w:p w:rsidR="00A75449" w:rsidRPr="00415C43" w:rsidRDefault="00A75449" w:rsidP="00222F71">
            <w:pPr>
              <w:widowControl w:val="0"/>
              <w:tabs>
                <w:tab w:val="left" w:pos="320"/>
              </w:tabs>
              <w:suppressAutoHyphens/>
              <w:jc w:val="center"/>
              <w:rPr>
                <w:b/>
                <w:lang w:eastAsia="ar-SA"/>
              </w:rPr>
            </w:pPr>
            <w:r w:rsidRPr="00415C43">
              <w:rPr>
                <w:b/>
                <w:lang w:eastAsia="ar-SA"/>
              </w:rPr>
              <w:t>2.</w:t>
            </w:r>
          </w:p>
        </w:tc>
        <w:tc>
          <w:tcPr>
            <w:tcW w:w="14742" w:type="dxa"/>
            <w:gridSpan w:val="2"/>
            <w:tcBorders>
              <w:left w:val="single" w:sz="4" w:space="0" w:color="auto"/>
            </w:tcBorders>
          </w:tcPr>
          <w:p w:rsidR="00A75449" w:rsidRPr="00415C43" w:rsidRDefault="00A75449" w:rsidP="00222F71">
            <w:pPr>
              <w:widowControl w:val="0"/>
              <w:tabs>
                <w:tab w:val="left" w:pos="320"/>
              </w:tabs>
              <w:suppressAutoHyphens/>
              <w:jc w:val="center"/>
              <w:rPr>
                <w:b/>
                <w:lang w:eastAsia="ar-SA"/>
              </w:rPr>
            </w:pPr>
            <w:r w:rsidRPr="00415C43">
              <w:rPr>
                <w:b/>
                <w:lang w:eastAsia="ar-SA"/>
              </w:rPr>
              <w:t>Вспомогательные виды разрешенного использования.</w:t>
            </w:r>
          </w:p>
        </w:tc>
      </w:tr>
      <w:tr w:rsidR="00790A6E" w:rsidRPr="00415C43" w:rsidTr="00B311DB">
        <w:tc>
          <w:tcPr>
            <w:tcW w:w="709" w:type="dxa"/>
            <w:vMerge w:val="restart"/>
            <w:tcBorders>
              <w:top w:val="single" w:sz="4" w:space="0" w:color="auto"/>
              <w:left w:val="single" w:sz="4" w:space="0" w:color="auto"/>
              <w:right w:val="single" w:sz="4" w:space="0" w:color="auto"/>
            </w:tcBorders>
          </w:tcPr>
          <w:p w:rsidR="00790A6E" w:rsidRPr="00415C43" w:rsidRDefault="00790A6E" w:rsidP="00222F71">
            <w:pPr>
              <w:tabs>
                <w:tab w:val="left" w:pos="1155"/>
              </w:tabs>
              <w:suppressAutoHyphens/>
              <w:snapToGrid w:val="0"/>
              <w:jc w:val="center"/>
              <w:rPr>
                <w:b/>
                <w:lang w:eastAsia="ar-SA"/>
              </w:rPr>
            </w:pPr>
          </w:p>
        </w:tc>
        <w:tc>
          <w:tcPr>
            <w:tcW w:w="2694" w:type="dxa"/>
            <w:tcBorders>
              <w:left w:val="single" w:sz="4" w:space="0" w:color="auto"/>
            </w:tcBorders>
          </w:tcPr>
          <w:p w:rsidR="00790A6E" w:rsidRPr="00415C43" w:rsidRDefault="00790A6E" w:rsidP="006F16F7">
            <w:pPr>
              <w:widowControl w:val="0"/>
              <w:tabs>
                <w:tab w:val="left" w:pos="320"/>
              </w:tabs>
              <w:suppressAutoHyphens/>
              <w:rPr>
                <w:lang w:eastAsia="ar-SA"/>
              </w:rPr>
            </w:pPr>
            <w:r w:rsidRPr="00415C43">
              <w:rPr>
                <w:lang w:eastAsia="ar-SA"/>
              </w:rPr>
              <w:t xml:space="preserve">-  </w:t>
            </w:r>
            <w:r w:rsidRPr="00415C43">
              <w:t>Остановочные павильоны</w:t>
            </w:r>
          </w:p>
        </w:tc>
        <w:tc>
          <w:tcPr>
            <w:tcW w:w="12048" w:type="dxa"/>
          </w:tcPr>
          <w:p w:rsidR="00790A6E" w:rsidRPr="00415C43" w:rsidRDefault="00790A6E" w:rsidP="006F16F7">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790A6E" w:rsidRPr="00415C43" w:rsidRDefault="00790A6E" w:rsidP="006F16F7">
            <w:pPr>
              <w:ind w:firstLine="510"/>
              <w:jc w:val="both"/>
            </w:pPr>
            <w:r w:rsidRPr="00415C43">
              <w:t xml:space="preserve">1.1 Автобусные  остановки на дорогах II-V категорий следует смещать по ходу движения на расстояние не менее </w:t>
            </w:r>
            <w:smartTag w:uri="urn:schemas-microsoft-com:office:smarttags" w:element="metricconverter">
              <w:smartTagPr>
                <w:attr w:name="ProductID" w:val="300 м"/>
              </w:smartTagPr>
              <w:r w:rsidRPr="00415C43">
                <w:t>30 м</w:t>
              </w:r>
            </w:smartTag>
            <w:r w:rsidRPr="00415C43">
              <w:t xml:space="preserve"> между ближайшими стенками павильонов.</w:t>
            </w:r>
          </w:p>
          <w:p w:rsidR="00790A6E" w:rsidRPr="00415C43" w:rsidRDefault="00790A6E" w:rsidP="006F16F7">
            <w:pPr>
              <w:autoSpaceDE w:val="0"/>
              <w:autoSpaceDN w:val="0"/>
              <w:adjustRightInd w:val="0"/>
              <w:ind w:firstLine="510"/>
              <w:jc w:val="both"/>
            </w:pPr>
            <w:r w:rsidRPr="00415C43">
              <w:t>1.2 Ориентировочная площадь земельного участка для автопавильонов на 10 пассажиров – 0,08га.</w:t>
            </w:r>
          </w:p>
          <w:p w:rsidR="00790A6E" w:rsidRPr="00415C43" w:rsidRDefault="00790A6E" w:rsidP="006F16F7">
            <w:pPr>
              <w:autoSpaceDE w:val="0"/>
              <w:autoSpaceDN w:val="0"/>
              <w:adjustRightInd w:val="0"/>
              <w:ind w:firstLine="510"/>
              <w:jc w:val="both"/>
            </w:pPr>
            <w:r w:rsidRPr="00415C43">
              <w:t>1.3 Ориентировочная площадь земельного участка для автопавильонов на 20 пассажиров – 0,10га.</w:t>
            </w:r>
          </w:p>
          <w:p w:rsidR="00790A6E" w:rsidRPr="00415C43" w:rsidRDefault="00790A6E" w:rsidP="006F16F7">
            <w:pPr>
              <w:autoSpaceDE w:val="0"/>
              <w:autoSpaceDN w:val="0"/>
              <w:adjustRightInd w:val="0"/>
              <w:ind w:firstLine="510"/>
              <w:jc w:val="both"/>
            </w:pPr>
            <w:r w:rsidRPr="00415C43">
              <w:t xml:space="preserve">1.4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300 м"/>
              </w:smartTagPr>
              <w:r w:rsidRPr="00415C43">
                <w:t>10 м</w:t>
              </w:r>
            </w:smartTag>
            <w:r w:rsidRPr="00415C43">
              <w:t>.</w:t>
            </w:r>
          </w:p>
          <w:p w:rsidR="00790A6E" w:rsidRPr="00415C43" w:rsidRDefault="00790A6E" w:rsidP="006F16F7">
            <w:pPr>
              <w:ind w:firstLine="510"/>
              <w:jc w:val="both"/>
            </w:pPr>
            <w:r w:rsidRPr="00415C43">
              <w:t xml:space="preserve">1.5 Площадки отдыха следует предусматривать на расстояниях одна от другой для автомобильных дорог  </w:t>
            </w:r>
            <w:r w:rsidRPr="00415C43">
              <w:rPr>
                <w:lang w:val="en-US"/>
              </w:rPr>
              <w:t>IV</w:t>
            </w:r>
            <w:r w:rsidRPr="00415C43">
              <w:t xml:space="preserve"> категории – 45-55км.</w:t>
            </w:r>
          </w:p>
          <w:p w:rsidR="00790A6E" w:rsidRPr="00415C43" w:rsidRDefault="00790A6E" w:rsidP="006F16F7">
            <w:pPr>
              <w:pStyle w:val="21"/>
              <w:widowControl w:val="0"/>
              <w:tabs>
                <w:tab w:val="left" w:pos="7200"/>
                <w:tab w:val="right" w:pos="10148"/>
              </w:tabs>
              <w:ind w:firstLine="510"/>
              <w:jc w:val="both"/>
              <w:rPr>
                <w:sz w:val="28"/>
                <w:szCs w:val="28"/>
              </w:rPr>
            </w:pPr>
            <w:r w:rsidRPr="00415C43">
              <w:t>1.6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90A6E" w:rsidRPr="00415C43" w:rsidRDefault="00790A6E" w:rsidP="006F16F7">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790A6E" w:rsidRPr="00415C43" w:rsidRDefault="00790A6E" w:rsidP="006F16F7">
            <w:pPr>
              <w:shd w:val="clear" w:color="auto" w:fill="FFFFFF"/>
              <w:ind w:firstLine="510"/>
              <w:jc w:val="both"/>
            </w:pPr>
            <w:r w:rsidRPr="00415C43">
              <w:t xml:space="preserve">2.1 Ближайшая грань павильона должна быть расположена не ближе </w:t>
            </w:r>
            <w:smartTag w:uri="urn:schemas-microsoft-com:office:smarttags" w:element="metricconverter">
              <w:smartTagPr>
                <w:attr w:name="ProductID" w:val="300 м"/>
              </w:smartTagPr>
              <w:r w:rsidRPr="00415C43">
                <w:t>3 м</w:t>
              </w:r>
            </w:smartTag>
            <w:r w:rsidRPr="00415C43">
              <w:t xml:space="preserve"> от кромки остановочной площадки.</w:t>
            </w:r>
          </w:p>
          <w:p w:rsidR="00790A6E" w:rsidRPr="00415C43" w:rsidRDefault="00790A6E" w:rsidP="006F16F7">
            <w:pPr>
              <w:shd w:val="clear" w:color="auto" w:fill="FFFFFF"/>
              <w:ind w:firstLine="510"/>
              <w:jc w:val="both"/>
            </w:pPr>
            <w:r w:rsidRPr="00415C43">
              <w:t xml:space="preserve">2.2 Расстояние от края основной проезжей части магистральных дорог до линии регулирования жилой застройки следует принимать не менее </w:t>
            </w:r>
            <w:smartTag w:uri="urn:schemas-microsoft-com:office:smarttags" w:element="metricconverter">
              <w:smartTagPr>
                <w:attr w:name="ProductID" w:val="300 м"/>
              </w:smartTagPr>
              <w:r w:rsidRPr="00415C43">
                <w:t>50 м</w:t>
              </w:r>
            </w:smartTag>
            <w:r w:rsidRPr="00415C43">
              <w:t xml:space="preserve">, а при условии применения шумозащитных устройств – не менее </w:t>
            </w:r>
            <w:smartTag w:uri="urn:schemas-microsoft-com:office:smarttags" w:element="metricconverter">
              <w:smartTagPr>
                <w:attr w:name="ProductID" w:val="300 м"/>
              </w:smartTagPr>
              <w:r w:rsidRPr="00415C43">
                <w:t>25 м</w:t>
              </w:r>
            </w:smartTag>
            <w:r w:rsidRPr="00415C43">
              <w:t>.</w:t>
            </w:r>
          </w:p>
          <w:p w:rsidR="00790A6E" w:rsidRPr="00415C43" w:rsidRDefault="00790A6E" w:rsidP="006F16F7">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790A6E" w:rsidRPr="00415C43" w:rsidRDefault="00790A6E" w:rsidP="006F16F7">
            <w:pPr>
              <w:autoSpaceDE w:val="0"/>
              <w:autoSpaceDN w:val="0"/>
              <w:adjustRightInd w:val="0"/>
              <w:ind w:firstLine="510"/>
              <w:jc w:val="both"/>
            </w:pPr>
            <w:r w:rsidRPr="00415C43">
              <w:t>3.1 Предельное количество этажей</w:t>
            </w:r>
            <w:r w:rsidRPr="00415C43">
              <w:rPr>
                <w:b/>
              </w:rPr>
              <w:t xml:space="preserve"> </w:t>
            </w:r>
            <w:r w:rsidRPr="00415C43">
              <w:t>– 1.</w:t>
            </w:r>
          </w:p>
          <w:p w:rsidR="00790A6E" w:rsidRPr="00415C43" w:rsidRDefault="00790A6E" w:rsidP="006F16F7">
            <w:pPr>
              <w:ind w:firstLine="510"/>
              <w:jc w:val="both"/>
              <w:rPr>
                <w:b/>
              </w:rPr>
            </w:pPr>
            <w:r w:rsidRPr="00415C43">
              <w:rPr>
                <w:b/>
              </w:rPr>
              <w:t>4. Максимальный процент застройки в границах земельного участка.</w:t>
            </w:r>
          </w:p>
          <w:p w:rsidR="00790A6E" w:rsidRPr="00415C43" w:rsidRDefault="00790A6E" w:rsidP="006F16F7">
            <w:pPr>
              <w:ind w:firstLine="510"/>
              <w:jc w:val="both"/>
            </w:pPr>
            <w:r w:rsidRPr="00415C43">
              <w:t>4.1 Максимальный процент застройки - 60%.</w:t>
            </w:r>
          </w:p>
        </w:tc>
      </w:tr>
      <w:tr w:rsidR="00790A6E" w:rsidRPr="00415C43" w:rsidTr="00B311DB">
        <w:tc>
          <w:tcPr>
            <w:tcW w:w="709" w:type="dxa"/>
            <w:vMerge/>
            <w:tcBorders>
              <w:left w:val="single" w:sz="4" w:space="0" w:color="auto"/>
              <w:right w:val="single" w:sz="4" w:space="0" w:color="auto"/>
            </w:tcBorders>
          </w:tcPr>
          <w:p w:rsidR="00790A6E" w:rsidRPr="00415C43" w:rsidRDefault="00790A6E" w:rsidP="00222F71">
            <w:pPr>
              <w:tabs>
                <w:tab w:val="left" w:pos="1155"/>
              </w:tabs>
              <w:suppressAutoHyphens/>
              <w:snapToGrid w:val="0"/>
              <w:jc w:val="center"/>
              <w:rPr>
                <w:b/>
                <w:lang w:eastAsia="ar-SA"/>
              </w:rPr>
            </w:pPr>
          </w:p>
        </w:tc>
        <w:tc>
          <w:tcPr>
            <w:tcW w:w="2694" w:type="dxa"/>
            <w:tcBorders>
              <w:left w:val="single" w:sz="4" w:space="0" w:color="auto"/>
            </w:tcBorders>
          </w:tcPr>
          <w:p w:rsidR="00790A6E" w:rsidRPr="00415C43" w:rsidRDefault="00790A6E" w:rsidP="006F16F7">
            <w:pPr>
              <w:widowControl w:val="0"/>
              <w:tabs>
                <w:tab w:val="left" w:pos="320"/>
              </w:tabs>
              <w:suppressAutoHyphens/>
              <w:rPr>
                <w:lang w:eastAsia="ar-SA"/>
              </w:rPr>
            </w:pPr>
            <w:r w:rsidRPr="00415C43">
              <w:rPr>
                <w:lang w:eastAsia="ar-SA"/>
              </w:rPr>
              <w:t xml:space="preserve">-  </w:t>
            </w:r>
            <w:r w:rsidRPr="00415C43">
              <w:t>Полосы озеленения</w:t>
            </w:r>
          </w:p>
        </w:tc>
        <w:tc>
          <w:tcPr>
            <w:tcW w:w="12048" w:type="dxa"/>
          </w:tcPr>
          <w:p w:rsidR="00790A6E" w:rsidRPr="00415C43" w:rsidRDefault="00790A6E" w:rsidP="006F16F7">
            <w:pPr>
              <w:autoSpaceDE w:val="0"/>
              <w:autoSpaceDN w:val="0"/>
              <w:adjustRightInd w:val="0"/>
              <w:ind w:firstLine="510"/>
              <w:rPr>
                <w:b/>
              </w:rPr>
            </w:pPr>
            <w:r w:rsidRPr="00415C43">
              <w:rPr>
                <w:b/>
              </w:rPr>
              <w:t>1. Предельные  (минимальные и (или) максимальные)  размеры  земельных участков, в том числе их площадь.</w:t>
            </w:r>
          </w:p>
          <w:p w:rsidR="00790A6E" w:rsidRPr="00415C43" w:rsidRDefault="00790A6E" w:rsidP="006F16F7">
            <w:pPr>
              <w:ind w:firstLine="510"/>
              <w:outlineLvl w:val="1"/>
            </w:pPr>
            <w:r w:rsidRPr="00415C43">
              <w:rPr>
                <w:lang w:eastAsia="en-US"/>
              </w:rPr>
              <w:t>1.1</w:t>
            </w:r>
            <w:r w:rsidRPr="00415C43">
              <w:t xml:space="preserve"> Санитарно-защитные зоны для автозаправочных станций для заправки грузового и легкового автотранспорта жидким и газовым топливом – </w:t>
            </w:r>
            <w:smartTag w:uri="urn:schemas-microsoft-com:office:smarttags" w:element="metricconverter">
              <w:smartTagPr>
                <w:attr w:name="ProductID" w:val="100 м"/>
              </w:smartTagPr>
              <w:r w:rsidRPr="00415C43">
                <w:t>100 м</w:t>
              </w:r>
            </w:smartTag>
            <w:r w:rsidRPr="00415C43">
              <w:t>.</w:t>
            </w:r>
          </w:p>
          <w:p w:rsidR="00790A6E" w:rsidRPr="00415C43" w:rsidRDefault="00790A6E" w:rsidP="006F16F7">
            <w:pPr>
              <w:shd w:val="clear" w:color="auto" w:fill="FFFFFF"/>
              <w:ind w:firstLine="510"/>
            </w:pPr>
            <w:r w:rsidRPr="00415C43">
              <w:t xml:space="preserve">1.2 Санитарно-защитные зоны для автозаправочных станций не более 3 топливораздаточных колонок только для заправки легкового автотранспорта жидким топливом, в том числе с объектами обслуживания (магазины, кафе) – </w:t>
            </w:r>
            <w:smartTag w:uri="urn:schemas-microsoft-com:office:smarttags" w:element="metricconverter">
              <w:smartTagPr>
                <w:attr w:name="ProductID" w:val="50 м"/>
              </w:smartTagPr>
              <w:r w:rsidRPr="00415C43">
                <w:t>50 м</w:t>
              </w:r>
            </w:smartTag>
            <w:r w:rsidRPr="00415C43">
              <w:t>.</w:t>
            </w:r>
          </w:p>
          <w:p w:rsidR="00790A6E" w:rsidRPr="00415C43" w:rsidRDefault="00790A6E" w:rsidP="006F16F7">
            <w:pPr>
              <w:ind w:firstLine="510"/>
              <w:rPr>
                <w:bCs/>
              </w:rPr>
            </w:pPr>
            <w:r w:rsidRPr="00415C43">
              <w:rPr>
                <w:bCs/>
              </w:rPr>
              <w:t>1.3 Для защиты застройки от шума следует предусматривать</w:t>
            </w:r>
            <w:r w:rsidRPr="00415C43">
              <w:t xml:space="preserve"> </w:t>
            </w:r>
            <w:r w:rsidRPr="00415C43">
              <w:rPr>
                <w:bCs/>
              </w:rPr>
              <w:t xml:space="preserve">шумозащитные устройства и полосу зеленых насаждений вдоль дороги шириной не менее </w:t>
            </w:r>
            <w:smartTag w:uri="urn:schemas-microsoft-com:office:smarttags" w:element="metricconverter">
              <w:smartTagPr>
                <w:attr w:name="ProductID" w:val="300 м"/>
              </w:smartTagPr>
              <w:smartTag w:uri="urn:schemas-microsoft-com:office:smarttags" w:element="metricconverter">
                <w:smartTagPr>
                  <w:attr w:name="ProductID" w:val="10 м"/>
                </w:smartTagPr>
                <w:r w:rsidRPr="00415C43">
                  <w:rPr>
                    <w:bCs/>
                  </w:rPr>
                  <w:t>10 м</w:t>
                </w:r>
              </w:smartTag>
              <w:r w:rsidRPr="00415C43">
                <w:rPr>
                  <w:bCs/>
                </w:rPr>
                <w:t xml:space="preserve"> </w:t>
              </w:r>
            </w:smartTag>
            <w:r w:rsidRPr="00415C43">
              <w:rPr>
                <w:bCs/>
              </w:rPr>
              <w:t>(</w:t>
            </w:r>
            <w:r w:rsidRPr="00415C43">
              <w:rPr>
                <w:bCs/>
                <w:iCs/>
              </w:rPr>
              <w:t xml:space="preserve"> высоту деревьев следует принимать не менее 5-</w:t>
            </w:r>
            <w:smartTag w:uri="urn:schemas-microsoft-com:office:smarttags" w:element="metricconverter">
              <w:smartTagPr>
                <w:attr w:name="ProductID" w:val="300 м"/>
              </w:smartTagPr>
              <w:r w:rsidRPr="00415C43">
                <w:rPr>
                  <w:bCs/>
                  <w:iCs/>
                </w:rPr>
                <w:t>8 м</w:t>
              </w:r>
            </w:smartTag>
            <w:r w:rsidRPr="00415C43">
              <w:rPr>
                <w:bCs/>
                <w:iCs/>
              </w:rPr>
              <w:t>).</w:t>
            </w:r>
          </w:p>
          <w:p w:rsidR="00790A6E" w:rsidRPr="00415C43" w:rsidRDefault="00790A6E" w:rsidP="006F16F7">
            <w:pPr>
              <w:autoSpaceDE w:val="0"/>
              <w:autoSpaceDN w:val="0"/>
              <w:adjustRightInd w:val="0"/>
              <w:ind w:firstLine="510"/>
              <w:rPr>
                <w:b/>
              </w:rPr>
            </w:pPr>
            <w:r w:rsidRPr="00415C43">
              <w:rPr>
                <w:b/>
              </w:rPr>
              <w:t>2. Минимальные отступы зданий, строений и сооружений от границ земельных участков.</w:t>
            </w:r>
          </w:p>
          <w:p w:rsidR="00790A6E" w:rsidRPr="00415C43" w:rsidRDefault="00790A6E" w:rsidP="006F16F7">
            <w:pPr>
              <w:ind w:firstLine="510"/>
              <w:outlineLvl w:val="1"/>
            </w:pPr>
            <w:r w:rsidRPr="00415C43">
              <w:t>2.1 Для улично-дорожной сети рекомендуется проектировать озеленение в виде линейных и одиночных посадок деревьев и кустарников.</w:t>
            </w:r>
          </w:p>
          <w:p w:rsidR="00790A6E" w:rsidRPr="00415C43" w:rsidRDefault="00790A6E" w:rsidP="006F16F7">
            <w:pPr>
              <w:ind w:firstLine="510"/>
              <w:outlineLvl w:val="1"/>
            </w:pPr>
            <w:r w:rsidRPr="00415C43">
              <w:t>При проектировании озеленения улиц и дорог минимальные расстояния от оси ствола дерева, кустарника до улично-дорожной сети следует принимать в зависимости от категорий улиц и дорог:</w:t>
            </w:r>
          </w:p>
          <w:p w:rsidR="00790A6E" w:rsidRPr="00415C43" w:rsidRDefault="00790A6E" w:rsidP="006F16F7">
            <w:pPr>
              <w:ind w:firstLine="510"/>
              <w:outlineLvl w:val="1"/>
            </w:pPr>
            <w:r w:rsidRPr="00415C43">
              <w:t>- магистральные улицы общегородского значения – 5-</w:t>
            </w:r>
            <w:smartTag w:uri="urn:schemas-microsoft-com:office:smarttags" w:element="metricconverter">
              <w:smartTagPr>
                <w:attr w:name="ProductID" w:val="7 м"/>
              </w:smartTagPr>
              <w:r w:rsidRPr="00415C43">
                <w:t>7 м</w:t>
              </w:r>
            </w:smartTag>
            <w:r w:rsidRPr="00415C43">
              <w:t>;</w:t>
            </w:r>
          </w:p>
          <w:p w:rsidR="00790A6E" w:rsidRPr="00415C43" w:rsidRDefault="00790A6E" w:rsidP="006F16F7">
            <w:pPr>
              <w:ind w:firstLine="510"/>
              <w:outlineLvl w:val="1"/>
            </w:pPr>
            <w:r w:rsidRPr="00415C43">
              <w:t>- магистральные улицы районного значения – 3-</w:t>
            </w:r>
            <w:smartTag w:uri="urn:schemas-microsoft-com:office:smarttags" w:element="metricconverter">
              <w:smartTagPr>
                <w:attr w:name="ProductID" w:val="4 м"/>
              </w:smartTagPr>
              <w:r w:rsidRPr="00415C43">
                <w:t>4 м</w:t>
              </w:r>
            </w:smartTag>
            <w:r w:rsidRPr="00415C43">
              <w:t>;</w:t>
            </w:r>
          </w:p>
          <w:p w:rsidR="00790A6E" w:rsidRPr="00415C43" w:rsidRDefault="00790A6E" w:rsidP="006F16F7">
            <w:pPr>
              <w:ind w:firstLine="510"/>
              <w:outlineLvl w:val="1"/>
            </w:pPr>
            <w:r w:rsidRPr="00415C43">
              <w:t>- улицы и дороги местного значения – 2-</w:t>
            </w:r>
            <w:smartTag w:uri="urn:schemas-microsoft-com:office:smarttags" w:element="metricconverter">
              <w:smartTagPr>
                <w:attr w:name="ProductID" w:val="3 м"/>
              </w:smartTagPr>
              <w:r w:rsidRPr="00415C43">
                <w:t>3 м</w:t>
              </w:r>
            </w:smartTag>
            <w:r w:rsidRPr="00415C43">
              <w:t>;</w:t>
            </w:r>
          </w:p>
          <w:p w:rsidR="00790A6E" w:rsidRPr="00415C43" w:rsidRDefault="00790A6E" w:rsidP="006F16F7">
            <w:pPr>
              <w:ind w:firstLine="510"/>
              <w:outlineLvl w:val="1"/>
            </w:pPr>
            <w:r w:rsidRPr="00415C43">
              <w:t>- проезды – 1,5-</w:t>
            </w:r>
            <w:smartTag w:uri="urn:schemas-microsoft-com:office:smarttags" w:element="metricconverter">
              <w:smartTagPr>
                <w:attr w:name="ProductID" w:val="2 м"/>
              </w:smartTagPr>
              <w:r w:rsidRPr="00415C43">
                <w:t>2 м</w:t>
              </w:r>
            </w:smartTag>
            <w:r w:rsidRPr="00415C43">
              <w:t>.</w:t>
            </w:r>
          </w:p>
          <w:p w:rsidR="00790A6E" w:rsidRPr="00415C43" w:rsidRDefault="00790A6E" w:rsidP="006F16F7">
            <w:pPr>
              <w:ind w:firstLine="510"/>
              <w:outlineLvl w:val="1"/>
            </w:pPr>
            <w:r w:rsidRPr="00415C43">
              <w:t>2.2 Расстояния от наружных стен здания и сооружения до оси зеленых насаждений:</w:t>
            </w:r>
          </w:p>
          <w:p w:rsidR="00790A6E" w:rsidRPr="00415C43" w:rsidRDefault="00790A6E" w:rsidP="006F16F7">
            <w:pPr>
              <w:ind w:firstLine="510"/>
              <w:outlineLvl w:val="1"/>
            </w:pPr>
            <w:r w:rsidRPr="00415C43">
              <w:t xml:space="preserve">- ствола дерева – </w:t>
            </w:r>
            <w:smartTag w:uri="urn:schemas-microsoft-com:office:smarttags" w:element="metricconverter">
              <w:smartTagPr>
                <w:attr w:name="ProductID" w:val="5,0 м"/>
              </w:smartTagPr>
              <w:r w:rsidRPr="00415C43">
                <w:t>5,0 м</w:t>
              </w:r>
            </w:smartTag>
            <w:r w:rsidRPr="00415C43">
              <w:t>;</w:t>
            </w:r>
          </w:p>
          <w:p w:rsidR="00790A6E" w:rsidRPr="00415C43" w:rsidRDefault="00790A6E" w:rsidP="006F16F7">
            <w:pPr>
              <w:ind w:firstLine="510"/>
              <w:outlineLvl w:val="1"/>
            </w:pPr>
            <w:r w:rsidRPr="00415C43">
              <w:t xml:space="preserve">- кустарника – </w:t>
            </w:r>
            <w:smartTag w:uri="urn:schemas-microsoft-com:office:smarttags" w:element="metricconverter">
              <w:smartTagPr>
                <w:attr w:name="ProductID" w:val="1,5 м"/>
              </w:smartTagPr>
              <w:r w:rsidRPr="00415C43">
                <w:t>1,5 м</w:t>
              </w:r>
            </w:smartTag>
            <w:r w:rsidRPr="00415C43">
              <w:t>.</w:t>
            </w:r>
          </w:p>
          <w:p w:rsidR="00790A6E" w:rsidRPr="00415C43" w:rsidRDefault="00790A6E" w:rsidP="006F16F7">
            <w:pPr>
              <w:ind w:firstLine="510"/>
              <w:outlineLvl w:val="1"/>
            </w:pPr>
            <w:r w:rsidRPr="00415C43">
              <w:t>2.3 Расстояния от края тротуара и садовой дорожки до оси зеленых насаждений:</w:t>
            </w:r>
          </w:p>
          <w:p w:rsidR="00790A6E" w:rsidRPr="00415C43" w:rsidRDefault="00790A6E" w:rsidP="006F16F7">
            <w:pPr>
              <w:ind w:firstLine="510"/>
              <w:outlineLvl w:val="1"/>
            </w:pPr>
            <w:r w:rsidRPr="00415C43">
              <w:t>- ствола дерева – 0,7м;</w:t>
            </w:r>
          </w:p>
          <w:p w:rsidR="00790A6E" w:rsidRPr="00415C43" w:rsidRDefault="00790A6E" w:rsidP="006F16F7">
            <w:pPr>
              <w:ind w:firstLine="510"/>
              <w:outlineLvl w:val="1"/>
            </w:pPr>
            <w:r w:rsidRPr="00415C43">
              <w:t xml:space="preserve">- кустарника – </w:t>
            </w:r>
            <w:smartTag w:uri="urn:schemas-microsoft-com:office:smarttags" w:element="metricconverter">
              <w:smartTagPr>
                <w:attr w:name="ProductID" w:val="0,5 м"/>
              </w:smartTagPr>
              <w:r w:rsidRPr="00415C43">
                <w:t>0,5 м</w:t>
              </w:r>
            </w:smartTag>
            <w:r w:rsidRPr="00415C43">
              <w:t>.</w:t>
            </w:r>
          </w:p>
          <w:p w:rsidR="00790A6E" w:rsidRPr="00415C43" w:rsidRDefault="00790A6E" w:rsidP="006F16F7">
            <w:pPr>
              <w:ind w:firstLine="510"/>
              <w:outlineLvl w:val="1"/>
            </w:pPr>
            <w:r w:rsidRPr="00415C43">
              <w:t>2.4 Расстояния от края проезжей части улиц местного значения, кромки укрепленной полосы обочины дороги или бровка канавы до оси зеленых насаждений:</w:t>
            </w:r>
          </w:p>
          <w:p w:rsidR="00790A6E" w:rsidRPr="00415C43" w:rsidRDefault="00790A6E" w:rsidP="006F16F7">
            <w:pPr>
              <w:ind w:firstLine="510"/>
              <w:outlineLvl w:val="1"/>
            </w:pPr>
            <w:r w:rsidRPr="00415C43">
              <w:t xml:space="preserve">- ствола дерева – </w:t>
            </w:r>
            <w:smartTag w:uri="urn:schemas-microsoft-com:office:smarttags" w:element="metricconverter">
              <w:smartTagPr>
                <w:attr w:name="ProductID" w:val="2,0 м"/>
              </w:smartTagPr>
              <w:r w:rsidRPr="00415C43">
                <w:t>2,0 м</w:t>
              </w:r>
            </w:smartTag>
            <w:r w:rsidRPr="00415C43">
              <w:t>;</w:t>
            </w:r>
          </w:p>
          <w:p w:rsidR="00790A6E" w:rsidRPr="00415C43" w:rsidRDefault="00790A6E" w:rsidP="006F16F7">
            <w:pPr>
              <w:ind w:firstLine="510"/>
              <w:outlineLvl w:val="1"/>
            </w:pPr>
            <w:r w:rsidRPr="00415C43">
              <w:t xml:space="preserve">- кустарника – </w:t>
            </w:r>
            <w:smartTag w:uri="urn:schemas-microsoft-com:office:smarttags" w:element="metricconverter">
              <w:smartTagPr>
                <w:attr w:name="ProductID" w:val="1,0 м"/>
              </w:smartTagPr>
              <w:r w:rsidRPr="00415C43">
                <w:t>1,0 м</w:t>
              </w:r>
            </w:smartTag>
            <w:r w:rsidRPr="00415C43">
              <w:t>.</w:t>
            </w:r>
          </w:p>
          <w:p w:rsidR="00790A6E" w:rsidRPr="00415C43" w:rsidRDefault="00790A6E" w:rsidP="006F16F7">
            <w:pPr>
              <w:ind w:firstLine="510"/>
              <w:outlineLvl w:val="1"/>
            </w:pPr>
            <w:r w:rsidRPr="00415C43">
              <w:t xml:space="preserve">Приведенные нормы относятся к деревьям с диаметром кроны не более </w:t>
            </w:r>
            <w:smartTag w:uri="urn:schemas-microsoft-com:office:smarttags" w:element="metricconverter">
              <w:smartTagPr>
                <w:attr w:name="ProductID" w:val="300 м"/>
              </w:smartTagPr>
              <w:r w:rsidRPr="00415C43">
                <w:t>5 м</w:t>
              </w:r>
            </w:smartTag>
            <w:r w:rsidRPr="00415C43">
              <w:t xml:space="preserve"> и должны быть увеличены для деревьев с кроной большего диаметра.</w:t>
            </w:r>
          </w:p>
          <w:p w:rsidR="00790A6E" w:rsidRPr="00415C43" w:rsidRDefault="00790A6E" w:rsidP="006F16F7">
            <w:pPr>
              <w:autoSpaceDE w:val="0"/>
              <w:autoSpaceDN w:val="0"/>
              <w:adjustRightInd w:val="0"/>
              <w:ind w:firstLine="510"/>
              <w:rPr>
                <w:b/>
              </w:rPr>
            </w:pPr>
            <w:r w:rsidRPr="00415C43">
              <w:rPr>
                <w:b/>
              </w:rPr>
              <w:t>3. Предельное количество этажей или предельная высота зданий, строений, сооружений.</w:t>
            </w:r>
          </w:p>
          <w:p w:rsidR="00790A6E" w:rsidRPr="00415C43" w:rsidRDefault="00790A6E" w:rsidP="006F16F7">
            <w:pPr>
              <w:autoSpaceDE w:val="0"/>
              <w:autoSpaceDN w:val="0"/>
              <w:adjustRightInd w:val="0"/>
              <w:ind w:firstLine="510"/>
            </w:pPr>
            <w:r w:rsidRPr="00415C43">
              <w:t>3.1 Предельное количество этажей</w:t>
            </w:r>
            <w:r w:rsidRPr="00415C43">
              <w:rPr>
                <w:b/>
              </w:rPr>
              <w:t xml:space="preserve"> </w:t>
            </w:r>
            <w:r w:rsidRPr="00415C43">
              <w:t>для строений и сооружений</w:t>
            </w:r>
            <w:r w:rsidRPr="00415C43">
              <w:rPr>
                <w:b/>
              </w:rPr>
              <w:t xml:space="preserve"> </w:t>
            </w:r>
            <w:r w:rsidRPr="00415C43">
              <w:t>не подлежит установлению.</w:t>
            </w:r>
          </w:p>
          <w:p w:rsidR="00790A6E" w:rsidRPr="00415C43" w:rsidRDefault="00790A6E" w:rsidP="006F16F7">
            <w:pPr>
              <w:ind w:firstLine="510"/>
              <w:rPr>
                <w:b/>
              </w:rPr>
            </w:pPr>
            <w:r w:rsidRPr="00415C43">
              <w:rPr>
                <w:b/>
              </w:rPr>
              <w:t>4. Максимальный процент застройки в границах земельного участка.</w:t>
            </w:r>
          </w:p>
          <w:p w:rsidR="00790A6E" w:rsidRPr="00415C43" w:rsidRDefault="00790A6E" w:rsidP="006F16F7">
            <w:pPr>
              <w:ind w:firstLine="510"/>
              <w:outlineLvl w:val="1"/>
              <w:rPr>
                <w:lang w:eastAsia="en-US"/>
              </w:rPr>
            </w:pPr>
            <w:r w:rsidRPr="00415C43">
              <w:rPr>
                <w:lang w:eastAsia="en-US"/>
              </w:rPr>
              <w:t xml:space="preserve">4.1 </w:t>
            </w:r>
            <w:r w:rsidRPr="00415C43">
              <w:t>Площадь сооружений  уличного освещения, уличной мебели, мусоросборников, информационных и рекламных стендов, щитов, малых архитектурных форм, произведений монументально-декоративного искусства, пешеходных дорожек, мостиков, подпорных стенок, парапетов, заборов, технических ограждений включается в расчетную площадь озелененной территории земельного участка. Площадь, занимаемая объектами, которые могут размещаться на озелененной территории земельного участка, не должна превышать 20% от общей площади озелененной территории земельного участка.</w:t>
            </w:r>
          </w:p>
          <w:p w:rsidR="00790A6E" w:rsidRPr="00415C43" w:rsidRDefault="00790A6E" w:rsidP="006F16F7">
            <w:pPr>
              <w:ind w:firstLine="510"/>
            </w:pPr>
            <w:r w:rsidRPr="00415C43">
              <w:t>4.2 Минимальный  процент озеленения санитарно-защитных зон следует принимать в зависимости от ширины зоны, %:</w:t>
            </w:r>
          </w:p>
          <w:p w:rsidR="00790A6E" w:rsidRPr="00415C43" w:rsidRDefault="00790A6E" w:rsidP="006F16F7">
            <w:pPr>
              <w:ind w:firstLine="510"/>
            </w:pPr>
            <w:r w:rsidRPr="00415C43">
              <w:t xml:space="preserve">- до </w:t>
            </w:r>
            <w:smartTag w:uri="urn:schemas-microsoft-com:office:smarttags" w:element="metricconverter">
              <w:smartTagPr>
                <w:attr w:name="ProductID" w:val="300 м"/>
              </w:smartTagPr>
              <w:r w:rsidRPr="00415C43">
                <w:t>300 м</w:t>
              </w:r>
            </w:smartTag>
            <w:r w:rsidRPr="00415C43">
              <w:t xml:space="preserve"> - 60%;</w:t>
            </w:r>
          </w:p>
          <w:p w:rsidR="00790A6E" w:rsidRPr="00415C43" w:rsidRDefault="00790A6E" w:rsidP="006F16F7">
            <w:pPr>
              <w:ind w:firstLine="510"/>
            </w:pPr>
            <w:r w:rsidRPr="00415C43">
              <w:t xml:space="preserve">- свыше 300 до </w:t>
            </w:r>
            <w:smartTag w:uri="urn:schemas-microsoft-com:office:smarttags" w:element="metricconverter">
              <w:smartTagPr>
                <w:attr w:name="ProductID" w:val="300 м"/>
              </w:smartTagPr>
              <w:r w:rsidRPr="00415C43">
                <w:t>1000 м</w:t>
              </w:r>
            </w:smartTag>
            <w:r w:rsidRPr="00415C43">
              <w:t xml:space="preserve"> - 50%;</w:t>
            </w:r>
          </w:p>
          <w:p w:rsidR="00790A6E" w:rsidRPr="00415C43" w:rsidRDefault="00790A6E" w:rsidP="006F16F7">
            <w:pPr>
              <w:ind w:firstLine="510"/>
            </w:pPr>
            <w:r w:rsidRPr="00415C43">
              <w:t xml:space="preserve">- свыше 1000 до </w:t>
            </w:r>
            <w:smartTag w:uri="urn:schemas-microsoft-com:office:smarttags" w:element="metricconverter">
              <w:smartTagPr>
                <w:attr w:name="ProductID" w:val="300 м"/>
              </w:smartTagPr>
              <w:r w:rsidRPr="00415C43">
                <w:t>3000 м</w:t>
              </w:r>
            </w:smartTag>
            <w:r w:rsidRPr="00415C43">
              <w:t xml:space="preserve"> - 40%;</w:t>
            </w:r>
          </w:p>
          <w:p w:rsidR="00790A6E" w:rsidRPr="00415C43" w:rsidRDefault="00790A6E" w:rsidP="006F16F7">
            <w:pPr>
              <w:ind w:firstLine="510"/>
            </w:pPr>
            <w:r w:rsidRPr="00415C43">
              <w:t xml:space="preserve">- свыше </w:t>
            </w:r>
            <w:smartTag w:uri="urn:schemas-microsoft-com:office:smarttags" w:element="metricconverter">
              <w:smartTagPr>
                <w:attr w:name="ProductID" w:val="300 м"/>
              </w:smartTagPr>
              <w:r w:rsidRPr="00415C43">
                <w:t>3000 м</w:t>
              </w:r>
            </w:smartTag>
            <w:r w:rsidRPr="00415C43">
              <w:t xml:space="preserve"> - 20%.</w:t>
            </w:r>
          </w:p>
          <w:p w:rsidR="00790A6E" w:rsidRPr="00415C43" w:rsidRDefault="00790A6E" w:rsidP="006F16F7">
            <w:pPr>
              <w:ind w:firstLine="510"/>
            </w:pPr>
            <w:r w:rsidRPr="00415C43">
              <w:t xml:space="preserve">4.3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300 м"/>
              </w:smartTagPr>
              <w:r w:rsidRPr="00415C43">
                <w:t>50 м</w:t>
              </w:r>
            </w:smartTag>
            <w:r w:rsidRPr="00415C43">
              <w:t xml:space="preserve">, а при ширине зоны до </w:t>
            </w:r>
            <w:smartTag w:uri="urn:schemas-microsoft-com:office:smarttags" w:element="metricconverter">
              <w:smartTagPr>
                <w:attr w:name="ProductID" w:val="300 м"/>
              </w:smartTagPr>
              <w:r w:rsidRPr="00415C43">
                <w:t>100 м</w:t>
              </w:r>
            </w:smartTag>
            <w:r w:rsidRPr="00415C43">
              <w:t xml:space="preserve"> - не менее </w:t>
            </w:r>
            <w:smartTag w:uri="urn:schemas-microsoft-com:office:smarttags" w:element="metricconverter">
              <w:smartTagPr>
                <w:attr w:name="ProductID" w:val="300 м"/>
              </w:smartTagPr>
              <w:r w:rsidRPr="00415C43">
                <w:t>20 м</w:t>
              </w:r>
            </w:smartTag>
            <w:r w:rsidRPr="00415C43">
              <w:t>.</w:t>
            </w:r>
          </w:p>
          <w:p w:rsidR="00790A6E" w:rsidRPr="00415C43" w:rsidRDefault="00790A6E" w:rsidP="006F16F7">
            <w:pPr>
              <w:widowControl w:val="0"/>
              <w:tabs>
                <w:tab w:val="left" w:pos="1155"/>
              </w:tabs>
              <w:suppressAutoHyphens/>
              <w:ind w:firstLine="510"/>
              <w:rPr>
                <w:lang w:eastAsia="ar-SA"/>
              </w:rPr>
            </w:pPr>
            <w:r w:rsidRPr="00415C43">
              <w:t xml:space="preserve">4.4 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w:t>
            </w:r>
            <w:smartTag w:uri="urn:schemas-microsoft-com:office:smarttags" w:element="metricconverter">
              <w:smartTagPr>
                <w:attr w:name="ProductID" w:val="300 м"/>
              </w:smartTagPr>
              <w:r w:rsidRPr="00415C43">
                <w:t>10 м</w:t>
              </w:r>
            </w:smartTag>
            <w:r w:rsidRPr="00415C43">
              <w:t>.</w:t>
            </w:r>
          </w:p>
        </w:tc>
      </w:tr>
      <w:tr w:rsidR="00790A6E" w:rsidRPr="00415C43" w:rsidTr="00B311DB">
        <w:tc>
          <w:tcPr>
            <w:tcW w:w="709" w:type="dxa"/>
            <w:vMerge/>
            <w:tcBorders>
              <w:left w:val="single" w:sz="4" w:space="0" w:color="auto"/>
              <w:right w:val="single" w:sz="4" w:space="0" w:color="auto"/>
            </w:tcBorders>
          </w:tcPr>
          <w:p w:rsidR="00790A6E" w:rsidRPr="00415C43" w:rsidRDefault="00790A6E" w:rsidP="00222F71">
            <w:pPr>
              <w:tabs>
                <w:tab w:val="left" w:pos="1155"/>
              </w:tabs>
              <w:suppressAutoHyphens/>
              <w:snapToGrid w:val="0"/>
              <w:jc w:val="center"/>
              <w:rPr>
                <w:b/>
                <w:lang w:eastAsia="ar-SA"/>
              </w:rPr>
            </w:pPr>
          </w:p>
        </w:tc>
        <w:tc>
          <w:tcPr>
            <w:tcW w:w="2694" w:type="dxa"/>
            <w:tcBorders>
              <w:left w:val="single" w:sz="4" w:space="0" w:color="auto"/>
            </w:tcBorders>
          </w:tcPr>
          <w:p w:rsidR="00790A6E" w:rsidRPr="00415C43" w:rsidRDefault="00790A6E" w:rsidP="00407217">
            <w:pPr>
              <w:widowControl w:val="0"/>
              <w:tabs>
                <w:tab w:val="left" w:pos="320"/>
                <w:tab w:val="left" w:pos="420"/>
              </w:tabs>
              <w:suppressAutoHyphens/>
              <w:rPr>
                <w:lang w:eastAsia="ar-SA"/>
              </w:rPr>
            </w:pPr>
            <w:r w:rsidRPr="00415C43">
              <w:rPr>
                <w:lang w:eastAsia="ar-SA"/>
              </w:rPr>
              <w:t xml:space="preserve">-  </w:t>
            </w:r>
            <w:r w:rsidRPr="00415C43">
              <w:t>Парковки</w:t>
            </w:r>
          </w:p>
        </w:tc>
        <w:tc>
          <w:tcPr>
            <w:tcW w:w="12048" w:type="dxa"/>
          </w:tcPr>
          <w:p w:rsidR="00790A6E" w:rsidRPr="00415C43" w:rsidRDefault="00790A6E" w:rsidP="000C25AA">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790A6E" w:rsidRPr="00415C43" w:rsidRDefault="00790A6E" w:rsidP="006A206C">
            <w:pPr>
              <w:pStyle w:val="af4"/>
              <w:shd w:val="clear" w:color="auto" w:fill="FFFFFF"/>
              <w:spacing w:before="0" w:beforeAutospacing="0" w:after="0" w:afterAutospacing="0"/>
              <w:ind w:firstLine="459"/>
              <w:rPr>
                <w:rFonts w:ascii="Times New Roman" w:hAnsi="Times New Roman"/>
              </w:rPr>
            </w:pPr>
            <w:r w:rsidRPr="00415C43">
              <w:rPr>
                <w:rFonts w:ascii="Times New Roman" w:hAnsi="Times New Roman"/>
              </w:rPr>
              <w:t>1.1 Площадь участка для временной стоянки одного автотранспортного средства:</w:t>
            </w:r>
          </w:p>
          <w:p w:rsidR="00790A6E" w:rsidRPr="00415C43" w:rsidRDefault="00790A6E" w:rsidP="006A206C">
            <w:pPr>
              <w:pStyle w:val="af4"/>
              <w:shd w:val="clear" w:color="auto" w:fill="FFFFFF"/>
              <w:spacing w:before="0" w:beforeAutospacing="0" w:after="0" w:afterAutospacing="0"/>
              <w:ind w:firstLine="459"/>
              <w:rPr>
                <w:rFonts w:ascii="Times New Roman" w:hAnsi="Times New Roman"/>
              </w:rPr>
            </w:pPr>
            <w:r w:rsidRPr="00415C43">
              <w:rPr>
                <w:rFonts w:ascii="Times New Roman" w:hAnsi="Times New Roman"/>
              </w:rPr>
              <w:t>легковых автомобилей – 25 (22,5)* м</w:t>
            </w:r>
            <w:r w:rsidRPr="00415C43">
              <w:rPr>
                <w:rFonts w:ascii="Times New Roman" w:hAnsi="Times New Roman"/>
                <w:vertAlign w:val="superscript"/>
              </w:rPr>
              <w:t>2</w:t>
            </w:r>
            <w:r w:rsidRPr="00415C43">
              <w:rPr>
                <w:rFonts w:ascii="Times New Roman" w:hAnsi="Times New Roman"/>
              </w:rPr>
              <w:t xml:space="preserve"> на одно машино-место. </w:t>
            </w:r>
          </w:p>
          <w:p w:rsidR="00790A6E" w:rsidRPr="00415C43" w:rsidRDefault="00790A6E" w:rsidP="006A206C">
            <w:pPr>
              <w:pStyle w:val="af4"/>
              <w:shd w:val="clear" w:color="auto" w:fill="FFFFFF"/>
              <w:spacing w:before="0" w:beforeAutospacing="0" w:after="0" w:afterAutospacing="0"/>
              <w:ind w:firstLine="459"/>
              <w:rPr>
                <w:rFonts w:ascii="Times New Roman" w:hAnsi="Times New Roman"/>
              </w:rPr>
            </w:pPr>
            <w:r w:rsidRPr="00415C43">
              <w:rPr>
                <w:rFonts w:ascii="Times New Roman" w:hAnsi="Times New Roman"/>
              </w:rPr>
              <w:t xml:space="preserve">грузовых автомобилей – </w:t>
            </w:r>
            <w:smartTag w:uri="urn:schemas-microsoft-com:office:smarttags" w:element="metricconverter">
              <w:smartTagPr>
                <w:attr w:name="ProductID" w:val="40 м2"/>
              </w:smartTagPr>
              <w:r w:rsidRPr="00415C43">
                <w:rPr>
                  <w:rFonts w:ascii="Times New Roman" w:hAnsi="Times New Roman"/>
                </w:rPr>
                <w:t>40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790A6E" w:rsidRPr="00415C43" w:rsidRDefault="00790A6E" w:rsidP="006A206C">
            <w:pPr>
              <w:pStyle w:val="af4"/>
              <w:shd w:val="clear" w:color="auto" w:fill="FFFFFF"/>
              <w:spacing w:before="0" w:beforeAutospacing="0" w:after="0" w:afterAutospacing="0"/>
              <w:ind w:firstLine="459"/>
              <w:rPr>
                <w:rFonts w:ascii="Times New Roman" w:hAnsi="Times New Roman"/>
              </w:rPr>
            </w:pPr>
            <w:r w:rsidRPr="00415C43">
              <w:rPr>
                <w:rFonts w:ascii="Times New Roman" w:hAnsi="Times New Roman"/>
              </w:rPr>
              <w:t xml:space="preserve">автобусов – </w:t>
            </w:r>
            <w:smartTag w:uri="urn:schemas-microsoft-com:office:smarttags" w:element="metricconverter">
              <w:smartTagPr>
                <w:attr w:name="ProductID" w:val="40 м2"/>
              </w:smartTagPr>
              <w:r w:rsidRPr="00415C43">
                <w:rPr>
                  <w:rFonts w:ascii="Times New Roman" w:hAnsi="Times New Roman"/>
                </w:rPr>
                <w:t>40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790A6E" w:rsidRPr="00415C43" w:rsidRDefault="00790A6E" w:rsidP="006A206C">
            <w:pPr>
              <w:pStyle w:val="af4"/>
              <w:shd w:val="clear" w:color="auto" w:fill="FFFFFF"/>
              <w:spacing w:before="0" w:beforeAutospacing="0" w:after="0" w:afterAutospacing="0"/>
              <w:ind w:firstLine="459"/>
              <w:rPr>
                <w:rFonts w:ascii="Times New Roman" w:hAnsi="Times New Roman"/>
              </w:rPr>
            </w:pPr>
            <w:r w:rsidRPr="00415C43">
              <w:rPr>
                <w:rFonts w:ascii="Times New Roman" w:hAnsi="Times New Roman"/>
              </w:rPr>
              <w:t xml:space="preserve">велосипедов – </w:t>
            </w:r>
            <w:smartTag w:uri="urn:schemas-microsoft-com:office:smarttags" w:element="metricconverter">
              <w:smartTagPr>
                <w:attr w:name="ProductID" w:val="0,9 м2"/>
              </w:smartTagPr>
              <w:r w:rsidRPr="00415C43">
                <w:rPr>
                  <w:rFonts w:ascii="Times New Roman" w:hAnsi="Times New Roman"/>
                </w:rPr>
                <w:t>0,9 м</w:t>
              </w:r>
              <w:r w:rsidRPr="00415C43">
                <w:rPr>
                  <w:rFonts w:ascii="Times New Roman" w:hAnsi="Times New Roman"/>
                  <w:vertAlign w:val="superscript"/>
                </w:rPr>
                <w:t>2</w:t>
              </w:r>
            </w:smartTag>
            <w:r w:rsidRPr="00415C43">
              <w:rPr>
                <w:rFonts w:ascii="Times New Roman" w:hAnsi="Times New Roman"/>
              </w:rPr>
              <w:t xml:space="preserve"> на одно машино-место.</w:t>
            </w:r>
          </w:p>
          <w:p w:rsidR="00790A6E" w:rsidRPr="00415C43" w:rsidRDefault="00790A6E" w:rsidP="006A206C">
            <w:pPr>
              <w:ind w:firstLine="459"/>
              <w:rPr>
                <w:bCs/>
              </w:rPr>
            </w:pPr>
            <w:r w:rsidRPr="00415C43">
              <w:rPr>
                <w:bCs/>
              </w:rPr>
              <w:t>* В скобках – при примыкании участков для стоянки к проезжей части улиц и проездов.</w:t>
            </w:r>
          </w:p>
          <w:p w:rsidR="00790A6E" w:rsidRPr="00415C43" w:rsidRDefault="00790A6E" w:rsidP="006A206C">
            <w:pPr>
              <w:ind w:firstLine="459"/>
              <w:rPr>
                <w:bCs/>
                <w:spacing w:val="-4"/>
              </w:rPr>
            </w:pPr>
            <w:r w:rsidRPr="00415C43">
              <w:rPr>
                <w:bCs/>
              </w:rPr>
              <w:t xml:space="preserve">1.2 </w:t>
            </w:r>
            <w:r w:rsidRPr="00415C43">
              <w:t>Требуемое расчетное количество машино-мест для временного хранения легковых автомобилей на приобъектных стоянках у общественных зданий, и учреждений:</w:t>
            </w:r>
          </w:p>
          <w:p w:rsidR="00790A6E" w:rsidRPr="00415C43" w:rsidRDefault="00790A6E" w:rsidP="006A206C">
            <w:pPr>
              <w:ind w:firstLine="459"/>
            </w:pPr>
            <w:r w:rsidRPr="00415C43">
              <w:t>торговые центры, универмаги, магазины с площадью торговых залов более 200 м2:</w:t>
            </w:r>
          </w:p>
          <w:p w:rsidR="00790A6E" w:rsidRPr="00415C43" w:rsidRDefault="00790A6E" w:rsidP="006A206C">
            <w:pPr>
              <w:ind w:firstLine="459"/>
            </w:pPr>
            <w:r w:rsidRPr="00415C43">
              <w:t>- 3-5 машино-мест на 100 коек;</w:t>
            </w:r>
          </w:p>
          <w:p w:rsidR="00790A6E" w:rsidRPr="00415C43" w:rsidRDefault="00790A6E" w:rsidP="006A206C">
            <w:pPr>
              <w:ind w:firstLine="459"/>
            </w:pPr>
            <w:r w:rsidRPr="00415C43">
              <w:t>поликлиники:</w:t>
            </w:r>
          </w:p>
          <w:p w:rsidR="00790A6E" w:rsidRPr="00415C43" w:rsidRDefault="00790A6E" w:rsidP="006A206C">
            <w:pPr>
              <w:ind w:firstLine="459"/>
            </w:pPr>
            <w:r w:rsidRPr="00415C43">
              <w:t>- 2-3 машино-мест на 100 посещений;</w:t>
            </w:r>
          </w:p>
          <w:p w:rsidR="00790A6E" w:rsidRPr="00415C43" w:rsidRDefault="00790A6E" w:rsidP="006A206C">
            <w:pPr>
              <w:ind w:firstLine="459"/>
            </w:pPr>
            <w:r w:rsidRPr="00415C43">
              <w:t>спортивные здания и сооружения с трибунами вместимостью более 500 зрителей:</w:t>
            </w:r>
          </w:p>
          <w:p w:rsidR="00790A6E" w:rsidRPr="00415C43" w:rsidRDefault="00790A6E" w:rsidP="006A206C">
            <w:pPr>
              <w:ind w:firstLine="459"/>
            </w:pPr>
            <w:r w:rsidRPr="00415C43">
              <w:t>- 3-5 машино-мест на 100 мест;</w:t>
            </w:r>
          </w:p>
          <w:p w:rsidR="00790A6E" w:rsidRPr="00415C43" w:rsidRDefault="00790A6E" w:rsidP="006A206C">
            <w:pPr>
              <w:ind w:firstLine="459"/>
            </w:pPr>
            <w:r w:rsidRPr="00415C43">
              <w:t>парки культуры и отдыха:</w:t>
            </w:r>
          </w:p>
          <w:p w:rsidR="00790A6E" w:rsidRPr="00415C43" w:rsidRDefault="00790A6E" w:rsidP="006A206C">
            <w:pPr>
              <w:ind w:firstLine="459"/>
            </w:pPr>
            <w:r w:rsidRPr="00415C43">
              <w:t>- 5-7 машино-мест на 100 единовременных посетителей;</w:t>
            </w:r>
          </w:p>
          <w:p w:rsidR="00790A6E" w:rsidRPr="00415C43" w:rsidRDefault="00790A6E" w:rsidP="006A206C">
            <w:pPr>
              <w:ind w:firstLine="459"/>
            </w:pPr>
            <w:r w:rsidRPr="00415C43">
              <w:t>гостиницы:</w:t>
            </w:r>
          </w:p>
          <w:p w:rsidR="00790A6E" w:rsidRPr="00415C43" w:rsidRDefault="00790A6E" w:rsidP="006A206C">
            <w:pPr>
              <w:ind w:firstLine="459"/>
            </w:pPr>
            <w:r w:rsidRPr="00415C43">
              <w:t>- 6-8 машино-мест на 100 мест;</w:t>
            </w:r>
          </w:p>
          <w:p w:rsidR="00790A6E" w:rsidRPr="00415C43" w:rsidRDefault="00790A6E" w:rsidP="006A206C">
            <w:pPr>
              <w:ind w:firstLine="459"/>
            </w:pPr>
            <w:r w:rsidRPr="00415C43">
              <w:t>рынки:</w:t>
            </w:r>
          </w:p>
          <w:p w:rsidR="00790A6E" w:rsidRPr="00415C43" w:rsidRDefault="00790A6E" w:rsidP="006A206C">
            <w:pPr>
              <w:ind w:firstLine="459"/>
            </w:pPr>
            <w:r w:rsidRPr="00415C43">
              <w:t>- 20-25 машино-мест на 50 торговых месс;</w:t>
            </w:r>
          </w:p>
          <w:p w:rsidR="00790A6E" w:rsidRPr="00415C43" w:rsidRDefault="00790A6E" w:rsidP="006A206C">
            <w:pPr>
              <w:ind w:firstLine="459"/>
            </w:pPr>
            <w:r w:rsidRPr="00415C43">
              <w:t>рестораны и кафе общественного значения:</w:t>
            </w:r>
          </w:p>
          <w:p w:rsidR="00790A6E" w:rsidRPr="00415C43" w:rsidRDefault="00790A6E" w:rsidP="006A206C">
            <w:pPr>
              <w:ind w:firstLine="459"/>
            </w:pPr>
            <w:r w:rsidRPr="00415C43">
              <w:t>- 10-15 машино-мест на 100 мест;</w:t>
            </w:r>
          </w:p>
          <w:p w:rsidR="00790A6E" w:rsidRPr="00415C43" w:rsidRDefault="00790A6E" w:rsidP="006A206C">
            <w:pPr>
              <w:ind w:firstLine="459"/>
            </w:pPr>
            <w:r w:rsidRPr="00415C43">
              <w:t>театры, кинотеатры, концертные залы, музеи, выставки;</w:t>
            </w:r>
          </w:p>
          <w:p w:rsidR="00790A6E" w:rsidRPr="00415C43" w:rsidRDefault="00790A6E" w:rsidP="006A206C">
            <w:pPr>
              <w:ind w:firstLine="459"/>
            </w:pPr>
            <w:r w:rsidRPr="00415C43">
              <w:t>- 10-15 машино-мест на 100 мест или единовременных посетителей;</w:t>
            </w:r>
          </w:p>
          <w:p w:rsidR="00790A6E" w:rsidRPr="00415C43" w:rsidRDefault="00790A6E" w:rsidP="006A206C">
            <w:pPr>
              <w:ind w:firstLine="459"/>
            </w:pPr>
            <w:r w:rsidRPr="00415C43">
              <w:rPr>
                <w:bCs/>
                <w:spacing w:val="-4"/>
              </w:rPr>
              <w:t xml:space="preserve">1.3 </w:t>
            </w:r>
            <w:r w:rsidRPr="00415C43">
              <w:t>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w:t>
            </w:r>
          </w:p>
          <w:p w:rsidR="00790A6E" w:rsidRPr="00415C43" w:rsidRDefault="00790A6E" w:rsidP="006A206C">
            <w:pPr>
              <w:autoSpaceDE w:val="0"/>
              <w:autoSpaceDN w:val="0"/>
              <w:adjustRightInd w:val="0"/>
              <w:ind w:firstLine="459"/>
              <w:jc w:val="both"/>
              <w:rPr>
                <w:bCs/>
              </w:rPr>
            </w:pPr>
            <w:r w:rsidRPr="00415C43">
              <w:t xml:space="preserve">- </w:t>
            </w:r>
            <w:r w:rsidRPr="00415C43">
              <w:rPr>
                <w:bCs/>
              </w:rPr>
              <w:t xml:space="preserve">до 10 % мест (но не менее одного места) следует выделять для транспорта инвалидов с учетом размера одного машино-места не менее 3,5 × </w:t>
            </w:r>
            <w:smartTag w:uri="urn:schemas-microsoft-com:office:smarttags" w:element="metricconverter">
              <w:smartTagPr>
                <w:attr w:name="ProductID" w:val="5,0 м"/>
              </w:smartTagPr>
              <w:r w:rsidRPr="00415C43">
                <w:rPr>
                  <w:bCs/>
                </w:rPr>
                <w:t>5,0 м</w:t>
              </w:r>
            </w:smartTag>
            <w:r w:rsidRPr="00415C43">
              <w:rPr>
                <w:bCs/>
              </w:rPr>
              <w:t>.</w:t>
            </w:r>
          </w:p>
          <w:p w:rsidR="00790A6E" w:rsidRPr="00415C43" w:rsidRDefault="00790A6E" w:rsidP="000C25AA">
            <w:pPr>
              <w:autoSpaceDE w:val="0"/>
              <w:autoSpaceDN w:val="0"/>
              <w:adjustRightInd w:val="0"/>
              <w:ind w:firstLine="510"/>
              <w:jc w:val="both"/>
            </w:pPr>
            <w:r w:rsidRPr="00415C43">
              <w:rPr>
                <w:b/>
              </w:rPr>
              <w:t>2. Минимальные отступы зданий, строений и сооружений от границ земельных участков.</w:t>
            </w:r>
            <w:r w:rsidRPr="00415C43">
              <w:t xml:space="preserve"> </w:t>
            </w:r>
          </w:p>
          <w:p w:rsidR="00790A6E" w:rsidRPr="00415C43" w:rsidRDefault="00790A6E" w:rsidP="000C25AA">
            <w:pPr>
              <w:autoSpaceDE w:val="0"/>
              <w:autoSpaceDN w:val="0"/>
              <w:adjustRightInd w:val="0"/>
              <w:ind w:firstLine="459"/>
            </w:pPr>
            <w:r w:rsidRPr="00415C43">
              <w:t xml:space="preserve"> 2.1</w:t>
            </w:r>
            <w:r w:rsidRPr="00415C43">
              <w:rPr>
                <w:b/>
              </w:rPr>
              <w:t xml:space="preserve"> </w:t>
            </w:r>
            <w:r w:rsidRPr="00415C43">
              <w:t>Минимальное расстояние от окон общественных зданий до гаражей и открытых автостоянок при числе легковых автомобилей:</w:t>
            </w:r>
          </w:p>
          <w:p w:rsidR="00790A6E" w:rsidRPr="00415C43" w:rsidRDefault="00790A6E" w:rsidP="000C25AA">
            <w:pPr>
              <w:numPr>
                <w:ilvl w:val="0"/>
                <w:numId w:val="20"/>
              </w:numPr>
              <w:autoSpaceDE w:val="0"/>
              <w:autoSpaceDN w:val="0"/>
              <w:adjustRightInd w:val="0"/>
              <w:ind w:left="34" w:firstLine="459"/>
            </w:pPr>
            <w:r w:rsidRPr="00415C43">
              <w:t xml:space="preserve">10 и менее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790A6E" w:rsidRPr="00415C43" w:rsidRDefault="00790A6E" w:rsidP="000C25AA">
            <w:pPr>
              <w:autoSpaceDE w:val="0"/>
              <w:autoSpaceDN w:val="0"/>
              <w:adjustRightInd w:val="0"/>
              <w:ind w:firstLine="459"/>
            </w:pPr>
            <w:r w:rsidRPr="00415C43">
              <w:t xml:space="preserve"> 2.2</w:t>
            </w:r>
            <w:r w:rsidRPr="00415C43">
              <w:rPr>
                <w:b/>
              </w:rPr>
              <w:t xml:space="preserve"> </w:t>
            </w:r>
            <w:r w:rsidRPr="00415C43">
              <w:t>Минимальное расстояние от окон жилых зданий до гаражей и открытых автостоянок при числе легковых автомобилей:</w:t>
            </w:r>
          </w:p>
          <w:p w:rsidR="00790A6E" w:rsidRPr="00415C43" w:rsidRDefault="00790A6E" w:rsidP="006A206C">
            <w:pPr>
              <w:numPr>
                <w:ilvl w:val="0"/>
                <w:numId w:val="20"/>
              </w:numPr>
              <w:autoSpaceDE w:val="0"/>
              <w:autoSpaceDN w:val="0"/>
              <w:adjustRightInd w:val="0"/>
              <w:ind w:hanging="261"/>
            </w:pPr>
            <w:r w:rsidRPr="00415C43">
              <w:t xml:space="preserve">10 и менее легковых автомобилей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790A6E" w:rsidRPr="00415C43" w:rsidRDefault="00790A6E" w:rsidP="000C25AA">
            <w:pPr>
              <w:autoSpaceDE w:val="0"/>
              <w:autoSpaceDN w:val="0"/>
              <w:adjustRightInd w:val="0"/>
              <w:ind w:firstLine="459"/>
            </w:pPr>
            <w:r w:rsidRPr="00415C43">
              <w:t xml:space="preserve"> 2.3</w:t>
            </w:r>
            <w:r w:rsidRPr="00415C43">
              <w:rPr>
                <w:b/>
              </w:rPr>
              <w:t xml:space="preserve"> </w:t>
            </w:r>
            <w:r w:rsidRPr="00415C43">
              <w:t>Минимальное расстояние от торцов жилых домов без окон до гаражей и открытых автостоянок при числе легковых автомобилей:</w:t>
            </w:r>
          </w:p>
          <w:p w:rsidR="00790A6E" w:rsidRPr="00415C43" w:rsidRDefault="00790A6E" w:rsidP="006A206C">
            <w:pPr>
              <w:numPr>
                <w:ilvl w:val="0"/>
                <w:numId w:val="20"/>
              </w:numPr>
              <w:autoSpaceDE w:val="0"/>
              <w:autoSpaceDN w:val="0"/>
              <w:adjustRightInd w:val="0"/>
              <w:ind w:hanging="261"/>
            </w:pPr>
            <w:r w:rsidRPr="00415C43">
              <w:t xml:space="preserve">10 и менее легковых автомобилей – </w:t>
            </w:r>
            <w:r w:rsidRPr="00415C43">
              <w:rPr>
                <w:bCs/>
              </w:rPr>
              <w:t>не менее</w:t>
            </w:r>
            <w:r w:rsidRPr="00415C43">
              <w:t xml:space="preserve"> 10м (для зданий гаражей III-V степеней огнестойкости расстояния следует принимать не менее 12м.);</w:t>
            </w:r>
          </w:p>
          <w:p w:rsidR="00790A6E" w:rsidRPr="00415C43" w:rsidRDefault="00790A6E" w:rsidP="000C25AA">
            <w:pPr>
              <w:autoSpaceDE w:val="0"/>
              <w:autoSpaceDN w:val="0"/>
              <w:adjustRightInd w:val="0"/>
              <w:ind w:firstLine="459"/>
            </w:pPr>
            <w:r w:rsidRPr="00415C43">
              <w:t xml:space="preserve"> 2.4 Минимальное расстояние от границ земельных участков общеобразовательных школ, детских дошкольных учреждений до гаражей и открытых автостоянок при числе легковых автомобилей:</w:t>
            </w:r>
          </w:p>
          <w:p w:rsidR="00790A6E" w:rsidRPr="00415C43" w:rsidRDefault="00790A6E" w:rsidP="006A206C">
            <w:pPr>
              <w:numPr>
                <w:ilvl w:val="0"/>
                <w:numId w:val="20"/>
              </w:numPr>
              <w:autoSpaceDE w:val="0"/>
              <w:autoSpaceDN w:val="0"/>
              <w:adjustRightInd w:val="0"/>
              <w:ind w:hanging="261"/>
            </w:pPr>
            <w:r w:rsidRPr="00415C43">
              <w:t xml:space="preserve">10 и менее легковых автомобилей – </w:t>
            </w:r>
            <w:r w:rsidRPr="00415C43">
              <w:rPr>
                <w:bCs/>
              </w:rPr>
              <w:t>не менее</w:t>
            </w:r>
            <w:r w:rsidRPr="00415C43">
              <w:t xml:space="preserve"> 15м; </w:t>
            </w:r>
          </w:p>
          <w:p w:rsidR="00790A6E" w:rsidRPr="00415C43" w:rsidRDefault="00790A6E" w:rsidP="000C25AA">
            <w:pPr>
              <w:autoSpaceDE w:val="0"/>
              <w:autoSpaceDN w:val="0"/>
              <w:adjustRightInd w:val="0"/>
              <w:ind w:left="32" w:firstLine="459"/>
            </w:pPr>
            <w:r w:rsidRPr="00415C43">
              <w:t xml:space="preserve"> 2.5 Минимальное расстояние от границ земельных участков лечебных учреждений стационарного типа до гаражей и открытых автостоянок при числе легковых автомобилей:</w:t>
            </w:r>
          </w:p>
          <w:p w:rsidR="00790A6E" w:rsidRPr="00415C43" w:rsidRDefault="00790A6E" w:rsidP="006A206C">
            <w:pPr>
              <w:numPr>
                <w:ilvl w:val="0"/>
                <w:numId w:val="20"/>
              </w:numPr>
              <w:autoSpaceDE w:val="0"/>
              <w:autoSpaceDN w:val="0"/>
              <w:adjustRightInd w:val="0"/>
              <w:ind w:hanging="261"/>
            </w:pPr>
            <w:r w:rsidRPr="00415C43">
              <w:t xml:space="preserve">10 и менее легковых автомобилей – </w:t>
            </w:r>
            <w:r w:rsidRPr="00415C43">
              <w:rPr>
                <w:bCs/>
              </w:rPr>
              <w:t>не менее</w:t>
            </w:r>
            <w:r w:rsidRPr="00415C43">
              <w:t xml:space="preserve"> 25м; </w:t>
            </w:r>
          </w:p>
          <w:p w:rsidR="00790A6E" w:rsidRPr="00415C43" w:rsidRDefault="00790A6E" w:rsidP="000C25AA">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790A6E" w:rsidRPr="00415C43" w:rsidRDefault="00790A6E" w:rsidP="000C25AA">
            <w:pPr>
              <w:autoSpaceDE w:val="0"/>
              <w:autoSpaceDN w:val="0"/>
              <w:adjustRightInd w:val="0"/>
              <w:ind w:firstLine="510"/>
              <w:jc w:val="both"/>
            </w:pPr>
            <w:r w:rsidRPr="00415C43">
              <w:t>3.1 Предельное количество этажей или предельная высота зданий, строений, сооружений не подлежит установлению.</w:t>
            </w:r>
          </w:p>
          <w:p w:rsidR="00790A6E" w:rsidRPr="00415C43" w:rsidRDefault="00790A6E" w:rsidP="000C25AA">
            <w:pPr>
              <w:suppressAutoHyphens/>
              <w:ind w:firstLine="510"/>
              <w:jc w:val="both"/>
              <w:rPr>
                <w:lang w:eastAsia="ar-SA"/>
              </w:rPr>
            </w:pPr>
            <w:r w:rsidRPr="00415C43">
              <w:rPr>
                <w:b/>
              </w:rPr>
              <w:t>4. Максимальный процент застройки в границах земельного участка.</w:t>
            </w:r>
          </w:p>
          <w:p w:rsidR="00790A6E" w:rsidRPr="00415C43" w:rsidRDefault="00790A6E" w:rsidP="000C25AA">
            <w:pPr>
              <w:widowControl w:val="0"/>
              <w:tabs>
                <w:tab w:val="left" w:pos="1155"/>
              </w:tabs>
              <w:suppressAutoHyphens/>
              <w:snapToGrid w:val="0"/>
              <w:ind w:firstLine="510"/>
              <w:jc w:val="both"/>
            </w:pPr>
            <w:r w:rsidRPr="00415C43">
              <w:t>4.1  Максимальный процент застройки - 80%.</w:t>
            </w:r>
          </w:p>
          <w:p w:rsidR="00790A6E" w:rsidRPr="00415C43" w:rsidRDefault="00790A6E" w:rsidP="000C25AA">
            <w:pPr>
              <w:ind w:firstLine="459"/>
            </w:pPr>
            <w:r w:rsidRPr="00415C43">
              <w:t xml:space="preserve"> 4.2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w:t>
            </w:r>
          </w:p>
          <w:p w:rsidR="00790A6E" w:rsidRPr="00415C43" w:rsidRDefault="00790A6E" w:rsidP="000C25AA">
            <w:pPr>
              <w:widowControl w:val="0"/>
              <w:tabs>
                <w:tab w:val="left" w:pos="1155"/>
              </w:tabs>
              <w:suppressAutoHyphens/>
              <w:snapToGrid w:val="0"/>
              <w:ind w:firstLine="510"/>
              <w:jc w:val="both"/>
              <w:rPr>
                <w:lang w:eastAsia="ar-SA"/>
              </w:rPr>
            </w:pPr>
            <w:r w:rsidRPr="00415C43">
              <w:t xml:space="preserve">- </w:t>
            </w:r>
            <w:r w:rsidRPr="00415C43">
              <w:rPr>
                <w:bCs/>
              </w:rPr>
              <w:t>до 10 % мест (но не менее одного места);</w:t>
            </w:r>
          </w:p>
        </w:tc>
      </w:tr>
      <w:tr w:rsidR="00790A6E" w:rsidRPr="00415C43" w:rsidTr="00B311DB">
        <w:tc>
          <w:tcPr>
            <w:tcW w:w="709" w:type="dxa"/>
            <w:vMerge/>
            <w:tcBorders>
              <w:left w:val="single" w:sz="4" w:space="0" w:color="auto"/>
              <w:right w:val="single" w:sz="4" w:space="0" w:color="auto"/>
            </w:tcBorders>
          </w:tcPr>
          <w:p w:rsidR="00790A6E" w:rsidRPr="00415C43" w:rsidRDefault="00790A6E" w:rsidP="00222F71">
            <w:pPr>
              <w:tabs>
                <w:tab w:val="left" w:pos="1155"/>
              </w:tabs>
              <w:suppressAutoHyphens/>
              <w:snapToGrid w:val="0"/>
              <w:jc w:val="center"/>
              <w:rPr>
                <w:lang w:eastAsia="ar-SA"/>
              </w:rPr>
            </w:pPr>
          </w:p>
        </w:tc>
        <w:tc>
          <w:tcPr>
            <w:tcW w:w="2694" w:type="dxa"/>
            <w:tcBorders>
              <w:left w:val="single" w:sz="4" w:space="0" w:color="auto"/>
              <w:bottom w:val="single" w:sz="4" w:space="0" w:color="auto"/>
            </w:tcBorders>
          </w:tcPr>
          <w:p w:rsidR="00790A6E" w:rsidRPr="00415C43" w:rsidRDefault="00790A6E" w:rsidP="00656F9B">
            <w:pPr>
              <w:widowControl w:val="0"/>
              <w:tabs>
                <w:tab w:val="left" w:pos="320"/>
                <w:tab w:val="left" w:pos="420"/>
              </w:tabs>
              <w:suppressAutoHyphens/>
              <w:rPr>
                <w:lang w:eastAsia="ar-SA"/>
              </w:rPr>
            </w:pPr>
            <w:r w:rsidRPr="00415C43">
              <w:rPr>
                <w:lang w:eastAsia="ar-SA"/>
              </w:rPr>
              <w:t xml:space="preserve">-  </w:t>
            </w:r>
            <w:r w:rsidRPr="00415C43">
              <w:t>Переходы надземные.</w:t>
            </w:r>
          </w:p>
        </w:tc>
        <w:tc>
          <w:tcPr>
            <w:tcW w:w="12048" w:type="dxa"/>
            <w:tcBorders>
              <w:bottom w:val="single" w:sz="4" w:space="0" w:color="auto"/>
            </w:tcBorders>
          </w:tcPr>
          <w:p w:rsidR="00790A6E" w:rsidRPr="00415C43" w:rsidRDefault="00790A6E" w:rsidP="00EB4F7B">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790A6E" w:rsidRPr="00415C43" w:rsidRDefault="00790A6E" w:rsidP="00222F71">
            <w:pPr>
              <w:autoSpaceDE w:val="0"/>
              <w:autoSpaceDN w:val="0"/>
              <w:adjustRightInd w:val="0"/>
              <w:ind w:firstLine="510"/>
              <w:jc w:val="both"/>
            </w:pPr>
            <w:r w:rsidRPr="00415C43">
              <w:t>1.1 Ширина островка должна быть не менее ширины пешеходного перехода, а длина — не менее 1,5 м.</w:t>
            </w:r>
          </w:p>
          <w:p w:rsidR="00790A6E" w:rsidRPr="00415C43" w:rsidRDefault="00790A6E" w:rsidP="00222F71">
            <w:pPr>
              <w:autoSpaceDE w:val="0"/>
              <w:autoSpaceDN w:val="0"/>
              <w:adjustRightInd w:val="0"/>
              <w:ind w:firstLine="510"/>
              <w:jc w:val="both"/>
              <w:rPr>
                <w:rFonts w:ascii="Playfair Display" w:hAnsi="Playfair Display" w:cs="Arial"/>
              </w:rPr>
            </w:pPr>
            <w:r w:rsidRPr="00415C43">
              <w:rPr>
                <w:rFonts w:ascii="Playfair Display" w:hAnsi="Playfair Display" w:cs="Arial"/>
              </w:rPr>
              <w:t xml:space="preserve">1.2 При интенсивности движения транспортных средств не менее 400 ед./ч на одну полосу проезжей части на наземных пешеходных переходах устраивают островки безопасности, которые размещают на проезжей части или разделительной полосе, при этом </w:t>
            </w:r>
            <w:r w:rsidRPr="00415C43">
              <w:rPr>
                <w:rFonts w:ascii="Playfair Display" w:hAnsi="Playfair Display" w:cs="Arial"/>
                <w:bCs/>
              </w:rPr>
              <w:t>расстояние между краем проезжей части и границей островка должно быть не менее 7,5 м</w:t>
            </w:r>
            <w:r w:rsidRPr="00415C43">
              <w:rPr>
                <w:rFonts w:ascii="Playfair Display" w:hAnsi="Playfair Display" w:cs="Arial"/>
              </w:rPr>
              <w:t>.</w:t>
            </w:r>
          </w:p>
          <w:p w:rsidR="00790A6E" w:rsidRPr="00415C43" w:rsidRDefault="00790A6E" w:rsidP="00656F9B">
            <w:pPr>
              <w:autoSpaceDE w:val="0"/>
              <w:autoSpaceDN w:val="0"/>
              <w:adjustRightInd w:val="0"/>
              <w:ind w:firstLine="510"/>
              <w:rPr>
                <w:rFonts w:ascii="Playfair Display" w:hAnsi="Playfair Display" w:cs="Arial"/>
                <w:bCs/>
              </w:rPr>
            </w:pPr>
            <w:r w:rsidRPr="00415C43">
              <w:rPr>
                <w:rFonts w:ascii="Playfair Display" w:hAnsi="Playfair Display" w:cs="Arial"/>
                <w:bCs/>
              </w:rPr>
              <w:t xml:space="preserve">1.3На дорогах с шириной проезжей части 15 м и более наземные пешеходные переходы должны быть оборудованы островками безопасности, </w:t>
            </w:r>
            <w:r w:rsidRPr="00415C43">
              <w:rPr>
                <w:rFonts w:ascii="Libre Franklin" w:hAnsi="Libre Franklin" w:cs="Arial"/>
              </w:rPr>
              <w:t>равными ширине центральной разделительной полосы</w:t>
            </w:r>
            <w:r w:rsidRPr="00415C43">
              <w:rPr>
                <w:rFonts w:ascii="Playfair Display" w:hAnsi="Playfair Display" w:cs="Arial"/>
                <w:bCs/>
              </w:rPr>
              <w:t>.</w:t>
            </w:r>
          </w:p>
          <w:p w:rsidR="00790A6E" w:rsidRPr="00415C43" w:rsidRDefault="00790A6E" w:rsidP="00656F9B">
            <w:pPr>
              <w:autoSpaceDE w:val="0"/>
              <w:autoSpaceDN w:val="0"/>
              <w:adjustRightInd w:val="0"/>
              <w:ind w:firstLine="510"/>
              <w:rPr>
                <w:rFonts w:ascii="Libre Franklin" w:hAnsi="Libre Franklin" w:cs="Arial"/>
              </w:rPr>
            </w:pPr>
            <w:r w:rsidRPr="00415C43">
              <w:rPr>
                <w:rFonts w:ascii="Libre Franklin" w:hAnsi="Libre Franklin" w:cs="Arial"/>
              </w:rPr>
              <w:t>1.4 При отсутствии разделительной полосы островки безопасности шириной не менее 2 м могут устраиваться за счет уменьшения полосы движения до 3,25 м на магистральных улицах и дорогах общегородского значения и до 3 м на магистральных улицах и дорогах районного значения.</w:t>
            </w:r>
          </w:p>
          <w:p w:rsidR="00790A6E" w:rsidRPr="00415C43" w:rsidRDefault="00790A6E" w:rsidP="00656F9B">
            <w:pPr>
              <w:autoSpaceDE w:val="0"/>
              <w:autoSpaceDN w:val="0"/>
              <w:adjustRightInd w:val="0"/>
              <w:ind w:firstLine="510"/>
              <w:rPr>
                <w:rFonts w:ascii="Libre Franklin" w:hAnsi="Libre Franklin" w:cs="Arial"/>
              </w:rPr>
            </w:pPr>
            <w:r w:rsidRPr="00415C43">
              <w:rPr>
                <w:rFonts w:ascii="Libre Franklin" w:hAnsi="Libre Franklin" w:cs="Arial"/>
              </w:rPr>
              <w:t>1.5 Пешеходный переход не может быть уже 4 метров.</w:t>
            </w:r>
          </w:p>
          <w:p w:rsidR="00790A6E" w:rsidRPr="00415C43" w:rsidRDefault="00790A6E" w:rsidP="00EB4F7B">
            <w:pPr>
              <w:autoSpaceDE w:val="0"/>
              <w:autoSpaceDN w:val="0"/>
              <w:adjustRightInd w:val="0"/>
              <w:ind w:firstLine="510"/>
              <w:jc w:val="both"/>
            </w:pPr>
            <w:r w:rsidRPr="00415C43">
              <w:rPr>
                <w:b/>
              </w:rPr>
              <w:t>2. Минимальные отступы зданий, строений и сооружений от границ земельных участков.</w:t>
            </w:r>
            <w:r w:rsidRPr="00415C43">
              <w:t xml:space="preserve"> </w:t>
            </w:r>
          </w:p>
          <w:p w:rsidR="00790A6E" w:rsidRPr="00415C43" w:rsidRDefault="00790A6E" w:rsidP="00547B38">
            <w:pPr>
              <w:pStyle w:val="S"/>
              <w:widowControl w:val="0"/>
              <w:spacing w:line="240" w:lineRule="auto"/>
              <w:ind w:firstLine="510"/>
              <w:rPr>
                <w:rFonts w:ascii="Times New Roman" w:hAnsi="Times New Roman" w:cs="Times New Roman"/>
              </w:rPr>
            </w:pPr>
            <w:r w:rsidRPr="00415C43">
              <w:rPr>
                <w:rFonts w:ascii="Times New Roman" w:hAnsi="Times New Roman" w:cs="Times New Roman"/>
              </w:rPr>
              <w:t xml:space="preserve">2.1 При проектировании объекта у дороги минимально допустимое расстояние от проезжей части основной дороги составляет </w:t>
            </w:r>
            <w:smartTag w:uri="urn:schemas-microsoft-com:office:smarttags" w:element="metricconverter">
              <w:smartTagPr>
                <w:attr w:name="ProductID" w:val="200 м"/>
              </w:smartTagPr>
              <w:r w:rsidRPr="00415C43">
                <w:rPr>
                  <w:rFonts w:ascii="Times New Roman" w:hAnsi="Times New Roman" w:cs="Times New Roman"/>
                </w:rPr>
                <w:t>200 м</w:t>
              </w:r>
            </w:smartTag>
            <w:r w:rsidRPr="00415C43">
              <w:rPr>
                <w:rFonts w:ascii="Times New Roman" w:hAnsi="Times New Roman" w:cs="Times New Roman"/>
              </w:rPr>
              <w:t>.</w:t>
            </w:r>
          </w:p>
          <w:p w:rsidR="00790A6E" w:rsidRPr="00415C43" w:rsidRDefault="00790A6E" w:rsidP="00547B38">
            <w:pPr>
              <w:ind w:firstLine="510"/>
              <w:jc w:val="both"/>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00 м"/>
              </w:smartTagPr>
              <w:r w:rsidRPr="00415C43">
                <w:t>3 метров</w:t>
              </w:r>
            </w:smartTag>
            <w:r w:rsidRPr="00415C43">
              <w:t>.</w:t>
            </w:r>
          </w:p>
          <w:p w:rsidR="00790A6E" w:rsidRPr="00415C43" w:rsidRDefault="00790A6E" w:rsidP="00D57453">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790A6E" w:rsidRPr="00415C43" w:rsidRDefault="00790A6E" w:rsidP="00D57453">
            <w:pPr>
              <w:autoSpaceDE w:val="0"/>
              <w:autoSpaceDN w:val="0"/>
              <w:adjustRightInd w:val="0"/>
              <w:ind w:firstLine="510"/>
              <w:jc w:val="both"/>
            </w:pPr>
            <w:r w:rsidRPr="00415C43">
              <w:t>3.1 Предельное количество этажей или предельная высота зданий, строений, сооружений не подлежит установлению.</w:t>
            </w:r>
          </w:p>
          <w:p w:rsidR="00790A6E" w:rsidRPr="00415C43" w:rsidRDefault="00790A6E" w:rsidP="00D57453">
            <w:pPr>
              <w:suppressAutoHyphens/>
              <w:ind w:firstLine="510"/>
              <w:jc w:val="both"/>
              <w:rPr>
                <w:lang w:eastAsia="ar-SA"/>
              </w:rPr>
            </w:pPr>
            <w:r w:rsidRPr="00415C43">
              <w:rPr>
                <w:b/>
              </w:rPr>
              <w:t>4. Максимальный процент застройки в границах земельного участка.</w:t>
            </w:r>
          </w:p>
          <w:p w:rsidR="00790A6E" w:rsidRPr="00415C43" w:rsidRDefault="00790A6E" w:rsidP="00547B38">
            <w:pPr>
              <w:widowControl w:val="0"/>
              <w:tabs>
                <w:tab w:val="left" w:pos="1155"/>
              </w:tabs>
              <w:suppressAutoHyphens/>
              <w:snapToGrid w:val="0"/>
              <w:ind w:firstLine="510"/>
              <w:jc w:val="both"/>
            </w:pPr>
            <w:r w:rsidRPr="00415C43">
              <w:t>4.1  Максимальный процент застройки - 80%.</w:t>
            </w:r>
          </w:p>
        </w:tc>
      </w:tr>
      <w:tr w:rsidR="00790A6E" w:rsidRPr="00415C43" w:rsidTr="00B311DB">
        <w:tc>
          <w:tcPr>
            <w:tcW w:w="709" w:type="dxa"/>
            <w:vMerge/>
            <w:tcBorders>
              <w:left w:val="single" w:sz="4" w:space="0" w:color="auto"/>
              <w:bottom w:val="single" w:sz="4" w:space="0" w:color="auto"/>
              <w:right w:val="single" w:sz="4" w:space="0" w:color="auto"/>
            </w:tcBorders>
          </w:tcPr>
          <w:p w:rsidR="00790A6E" w:rsidRPr="00415C43" w:rsidRDefault="00790A6E" w:rsidP="00222F71">
            <w:pPr>
              <w:tabs>
                <w:tab w:val="left" w:pos="1155"/>
              </w:tabs>
              <w:suppressAutoHyphens/>
              <w:snapToGrid w:val="0"/>
              <w:jc w:val="center"/>
              <w:rPr>
                <w:lang w:eastAsia="ar-SA"/>
              </w:rPr>
            </w:pPr>
          </w:p>
        </w:tc>
        <w:tc>
          <w:tcPr>
            <w:tcW w:w="2694" w:type="dxa"/>
            <w:tcBorders>
              <w:left w:val="single" w:sz="4" w:space="0" w:color="auto"/>
              <w:bottom w:val="single" w:sz="4" w:space="0" w:color="auto"/>
            </w:tcBorders>
          </w:tcPr>
          <w:p w:rsidR="00790A6E" w:rsidRPr="00415C43" w:rsidRDefault="00790A6E" w:rsidP="00B311DB">
            <w:pPr>
              <w:ind w:left="15"/>
            </w:pPr>
            <w:r w:rsidRPr="00415C43">
              <w:rPr>
                <w:lang w:eastAsia="ar-SA"/>
              </w:rPr>
              <w:t>- Площадки</w:t>
            </w:r>
            <w:r w:rsidRPr="00415C43">
              <w:t xml:space="preserve"> для хозяйственных целей; </w:t>
            </w:r>
          </w:p>
          <w:p w:rsidR="00790A6E" w:rsidRPr="00415C43" w:rsidRDefault="00790A6E" w:rsidP="00B311DB">
            <w:pPr>
              <w:ind w:left="15"/>
            </w:pPr>
            <w:r w:rsidRPr="00415C43">
              <w:t>-  Площадки для сбора мусора</w:t>
            </w:r>
          </w:p>
          <w:p w:rsidR="00790A6E" w:rsidRPr="00415C43" w:rsidRDefault="00790A6E" w:rsidP="00B311DB">
            <w:pPr>
              <w:suppressAutoHyphens/>
            </w:pPr>
          </w:p>
          <w:p w:rsidR="00790A6E" w:rsidRPr="00415C43" w:rsidRDefault="00790A6E" w:rsidP="00B311DB">
            <w:pPr>
              <w:suppressAutoHyphens/>
            </w:pPr>
          </w:p>
        </w:tc>
        <w:tc>
          <w:tcPr>
            <w:tcW w:w="12048" w:type="dxa"/>
            <w:tcBorders>
              <w:bottom w:val="single" w:sz="4" w:space="0" w:color="auto"/>
            </w:tcBorders>
          </w:tcPr>
          <w:p w:rsidR="00103834" w:rsidRPr="00415C43" w:rsidRDefault="00103834" w:rsidP="00103834">
            <w:pPr>
              <w:autoSpaceDE w:val="0"/>
              <w:autoSpaceDN w:val="0"/>
              <w:adjustRightInd w:val="0"/>
              <w:ind w:firstLine="510"/>
              <w:jc w:val="both"/>
              <w:rPr>
                <w:b/>
              </w:rPr>
            </w:pPr>
            <w:r w:rsidRPr="00415C43">
              <w:rPr>
                <w:b/>
              </w:rPr>
              <w:t>1. Предельные (минимальные и (или) максимальные) размеры земельных участков, в том числе их площадь</w:t>
            </w:r>
          </w:p>
          <w:p w:rsidR="00103834" w:rsidRPr="00415C43" w:rsidRDefault="00103834" w:rsidP="00103834">
            <w:pPr>
              <w:ind w:firstLine="510"/>
              <w:jc w:val="both"/>
            </w:pPr>
            <w:r w:rsidRPr="00415C43">
              <w:t xml:space="preserve">1.1 Удельные размеры площадок для хозяйственных целей – </w:t>
            </w:r>
            <w:r w:rsidRPr="00415C43">
              <w:rPr>
                <w:bCs/>
              </w:rPr>
              <w:t xml:space="preserve">0,3 </w:t>
            </w:r>
            <w:r w:rsidRPr="00415C43">
              <w:t>м</w:t>
            </w:r>
            <w:r w:rsidRPr="00415C43">
              <w:rPr>
                <w:vertAlign w:val="superscript"/>
              </w:rPr>
              <w:t>2</w:t>
            </w:r>
            <w:r w:rsidRPr="00415C43">
              <w:t>/чел.</w:t>
            </w:r>
          </w:p>
          <w:p w:rsidR="00103834" w:rsidRPr="00415C43" w:rsidRDefault="00103834" w:rsidP="00103834">
            <w:pPr>
              <w:ind w:firstLine="459"/>
            </w:pPr>
            <w:r w:rsidRPr="00415C43">
              <w:t xml:space="preserve"> 1.2 При определении числа контейнеров для хозяйственных площадок следует исходить из среднего накопления отходов за 3 дня.</w:t>
            </w:r>
          </w:p>
          <w:p w:rsidR="00103834" w:rsidRPr="00415C43" w:rsidRDefault="00103834" w:rsidP="00103834">
            <w:pPr>
              <w:ind w:firstLine="459"/>
            </w:pPr>
            <w:r w:rsidRPr="00415C43">
              <w:t xml:space="preserve"> 1.3 Площадка для установки мусорных контейнеров должна иметь твердое покрытие и въезд со стороны улицы. Размеры площадки должны превышать размеры основания мусоросборников на 1,5 м во все стороны.</w:t>
            </w:r>
          </w:p>
          <w:p w:rsidR="00103834" w:rsidRPr="00415C43" w:rsidRDefault="00103834" w:rsidP="00103834">
            <w:pPr>
              <w:ind w:firstLine="510"/>
            </w:pPr>
            <w:r w:rsidRPr="00415C43">
              <w:t>1.4 Для определения количества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w:t>
            </w:r>
          </w:p>
          <w:p w:rsidR="00103834" w:rsidRPr="00415C43" w:rsidRDefault="00103834" w:rsidP="00103834">
            <w:pPr>
              <w:ind w:firstLine="510"/>
            </w:pPr>
            <w:r w:rsidRPr="00415C43">
              <w:t>1.5 Размеры площадок для мусорных контейнеров должны быть рассчитаны на установку необходимого числа контейнеров, но не более 5.</w:t>
            </w:r>
          </w:p>
          <w:p w:rsidR="00103834" w:rsidRPr="00415C43" w:rsidRDefault="00103834" w:rsidP="00103834">
            <w:pPr>
              <w:ind w:firstLine="510"/>
              <w:jc w:val="both"/>
            </w:pPr>
            <w:r w:rsidRPr="00415C43">
              <w:rPr>
                <w:b/>
              </w:rPr>
              <w:t>2. Минимальные отступы зданий, строений и сооружений от границ земельных участков.</w:t>
            </w:r>
            <w:r w:rsidRPr="00415C43">
              <w:t xml:space="preserve"> </w:t>
            </w:r>
          </w:p>
          <w:p w:rsidR="00103834" w:rsidRPr="00415C43" w:rsidRDefault="00103834" w:rsidP="00103834">
            <w:pPr>
              <w:ind w:firstLine="510"/>
              <w:jc w:val="both"/>
              <w:rPr>
                <w:bCs/>
              </w:rPr>
            </w:pPr>
            <w:r w:rsidRPr="00415C43">
              <w:t>2.1 Минимально допустимые расстояния</w:t>
            </w:r>
            <w:r w:rsidRPr="00415C43">
              <w:rPr>
                <w:bCs/>
              </w:rPr>
              <w:t xml:space="preserve"> от окон жилых и общественных зданий до:</w:t>
            </w:r>
          </w:p>
          <w:p w:rsidR="00103834" w:rsidRPr="00415C43" w:rsidRDefault="00103834" w:rsidP="00103834">
            <w:pPr>
              <w:ind w:firstLine="510"/>
              <w:jc w:val="both"/>
            </w:pPr>
            <w:r w:rsidRPr="00415C43">
              <w:t xml:space="preserve">- площадок для хозяйственных целей – не менее </w:t>
            </w:r>
            <w:smartTag w:uri="urn:schemas-microsoft-com:office:smarttags" w:element="metricconverter">
              <w:smartTagPr>
                <w:attr w:name="ProductID" w:val="50 м"/>
              </w:smartTagPr>
              <w:r w:rsidRPr="00415C43">
                <w:t>20 м</w:t>
              </w:r>
            </w:smartTag>
            <w:r w:rsidRPr="00415C43">
              <w:t>.</w:t>
            </w:r>
          </w:p>
          <w:p w:rsidR="00103834" w:rsidRPr="00415C43" w:rsidRDefault="00103834" w:rsidP="000C19B9">
            <w:pPr>
              <w:ind w:firstLine="510"/>
            </w:pPr>
            <w:r w:rsidRPr="00415C43">
              <w:t>2.2</w:t>
            </w:r>
            <w:r w:rsidR="000C19B9" w:rsidRPr="00415C43">
              <w:t xml:space="preserve"> </w:t>
            </w:r>
            <w:r w:rsidRPr="00415C43">
              <w:t>Площадки для установки мусорных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w:t>
            </w:r>
          </w:p>
          <w:p w:rsidR="00103834" w:rsidRPr="00415C43" w:rsidRDefault="00103834" w:rsidP="00103834">
            <w:pPr>
              <w:shd w:val="clear" w:color="auto" w:fill="FFFFFF"/>
              <w:ind w:firstLine="460"/>
            </w:pPr>
            <w:r w:rsidRPr="00415C43">
              <w:t xml:space="preserve"> 2.4 На территории комплексов объектов мелкорозничной торговли хозяйственные площадки для мусоросборников необходимо проектировать на расстоянии не менее 30 м от мест торговли.</w:t>
            </w:r>
          </w:p>
          <w:p w:rsidR="00103834" w:rsidRPr="00415C43" w:rsidRDefault="00103834" w:rsidP="00103834">
            <w:pPr>
              <w:widowControl w:val="0"/>
              <w:tabs>
                <w:tab w:val="left" w:pos="360"/>
                <w:tab w:val="left" w:pos="1155"/>
              </w:tabs>
              <w:suppressAutoHyphens/>
              <w:snapToGrid w:val="0"/>
              <w:ind w:firstLine="510"/>
              <w:jc w:val="both"/>
              <w:rPr>
                <w:b/>
              </w:rPr>
            </w:pPr>
            <w:r w:rsidRPr="00415C43">
              <w:rPr>
                <w:b/>
              </w:rPr>
              <w:t>3. Предельное количество этажей или предельная высота зданий, строений, сооружений.</w:t>
            </w:r>
          </w:p>
          <w:p w:rsidR="00103834" w:rsidRPr="00415C43" w:rsidRDefault="00103834" w:rsidP="00103834">
            <w:pPr>
              <w:widowControl w:val="0"/>
              <w:tabs>
                <w:tab w:val="left" w:pos="360"/>
                <w:tab w:val="left" w:pos="1155"/>
              </w:tabs>
              <w:suppressAutoHyphens/>
              <w:snapToGrid w:val="0"/>
              <w:ind w:firstLine="510"/>
              <w:jc w:val="both"/>
            </w:pPr>
            <w:r w:rsidRPr="00415C43">
              <w:t>3.1 Предельная высота сооружений для хозяйственных площадок и площадок для выгула собак не подлежит установлению.</w:t>
            </w:r>
          </w:p>
          <w:p w:rsidR="00103834" w:rsidRPr="00415C43" w:rsidRDefault="00103834" w:rsidP="00103834">
            <w:pPr>
              <w:widowControl w:val="0"/>
              <w:tabs>
                <w:tab w:val="left" w:pos="360"/>
                <w:tab w:val="left" w:pos="1155"/>
              </w:tabs>
              <w:suppressAutoHyphens/>
              <w:snapToGrid w:val="0"/>
              <w:ind w:firstLine="510"/>
              <w:jc w:val="both"/>
            </w:pPr>
            <w:r w:rsidRPr="00415C43">
              <w:t>3.2 Площадка для мусоросборников должна быть ограждена с трех сторон сплошной (бетонированной, кирпичной и других материалов) стеной высотой не менее 1,5 м.</w:t>
            </w:r>
          </w:p>
          <w:p w:rsidR="00103834" w:rsidRPr="00415C43" w:rsidRDefault="00103834" w:rsidP="00103834">
            <w:pPr>
              <w:ind w:firstLine="510"/>
              <w:jc w:val="both"/>
            </w:pPr>
            <w:r w:rsidRPr="00415C43">
              <w:rPr>
                <w:b/>
              </w:rPr>
              <w:t>4. Минимальный процент застройки в границах земельного участка.</w:t>
            </w:r>
          </w:p>
          <w:p w:rsidR="00790A6E" w:rsidRPr="00415C43" w:rsidRDefault="00103834" w:rsidP="00103834">
            <w:pPr>
              <w:ind w:firstLine="510"/>
              <w:jc w:val="both"/>
            </w:pPr>
            <w:r w:rsidRPr="00415C43">
              <w:t>4.1 Максимальный процент застройки - не менее 10 %.</w:t>
            </w:r>
          </w:p>
        </w:tc>
      </w:tr>
      <w:tr w:rsidR="006F16F7" w:rsidRPr="00415C43" w:rsidTr="00790A6E">
        <w:tc>
          <w:tcPr>
            <w:tcW w:w="709" w:type="dxa"/>
            <w:tcBorders>
              <w:top w:val="single" w:sz="4" w:space="0" w:color="auto"/>
              <w:right w:val="single" w:sz="4" w:space="0" w:color="auto"/>
            </w:tcBorders>
          </w:tcPr>
          <w:p w:rsidR="006F16F7" w:rsidRPr="00415C43" w:rsidRDefault="006F16F7" w:rsidP="00222F71">
            <w:pPr>
              <w:widowControl w:val="0"/>
              <w:tabs>
                <w:tab w:val="left" w:pos="320"/>
                <w:tab w:val="left" w:pos="420"/>
              </w:tabs>
              <w:suppressAutoHyphens/>
              <w:spacing w:line="181" w:lineRule="atLeast"/>
              <w:jc w:val="center"/>
              <w:rPr>
                <w:b/>
                <w:lang w:eastAsia="ar-SA"/>
              </w:rPr>
            </w:pPr>
            <w:r w:rsidRPr="00415C43">
              <w:rPr>
                <w:b/>
                <w:lang w:eastAsia="ar-SA"/>
              </w:rPr>
              <w:t>3.</w:t>
            </w:r>
          </w:p>
        </w:tc>
        <w:tc>
          <w:tcPr>
            <w:tcW w:w="14742" w:type="dxa"/>
            <w:gridSpan w:val="2"/>
            <w:tcBorders>
              <w:left w:val="single" w:sz="4" w:space="0" w:color="auto"/>
            </w:tcBorders>
          </w:tcPr>
          <w:p w:rsidR="006F16F7" w:rsidRPr="00415C43" w:rsidRDefault="006F16F7" w:rsidP="00222F71">
            <w:pPr>
              <w:widowControl w:val="0"/>
              <w:tabs>
                <w:tab w:val="left" w:pos="320"/>
                <w:tab w:val="left" w:pos="420"/>
              </w:tabs>
              <w:suppressAutoHyphens/>
              <w:spacing w:line="181" w:lineRule="atLeast"/>
              <w:jc w:val="center"/>
              <w:rPr>
                <w:b/>
                <w:lang w:eastAsia="ar-SA"/>
              </w:rPr>
            </w:pPr>
            <w:r w:rsidRPr="00415C43">
              <w:rPr>
                <w:b/>
                <w:lang w:eastAsia="ar-SA"/>
              </w:rPr>
              <w:t>Условно разрешенные виды использования.</w:t>
            </w:r>
          </w:p>
        </w:tc>
      </w:tr>
      <w:tr w:rsidR="00A46294" w:rsidRPr="00415C43" w:rsidTr="004827B2">
        <w:tc>
          <w:tcPr>
            <w:tcW w:w="709" w:type="dxa"/>
            <w:vMerge w:val="restart"/>
            <w:tcBorders>
              <w:right w:val="single" w:sz="4" w:space="0" w:color="auto"/>
            </w:tcBorders>
          </w:tcPr>
          <w:p w:rsidR="00A46294" w:rsidRPr="00415C43" w:rsidRDefault="00A46294" w:rsidP="00222F71">
            <w:pPr>
              <w:tabs>
                <w:tab w:val="left" w:pos="1155"/>
              </w:tabs>
              <w:suppressAutoHyphens/>
              <w:snapToGrid w:val="0"/>
              <w:jc w:val="center"/>
              <w:rPr>
                <w:lang w:eastAsia="ar-SA"/>
              </w:rPr>
            </w:pPr>
          </w:p>
        </w:tc>
        <w:tc>
          <w:tcPr>
            <w:tcW w:w="2694" w:type="dxa"/>
            <w:tcBorders>
              <w:left w:val="single" w:sz="4" w:space="0" w:color="auto"/>
              <w:bottom w:val="single" w:sz="4" w:space="0" w:color="auto"/>
            </w:tcBorders>
          </w:tcPr>
          <w:p w:rsidR="00A46294" w:rsidRPr="00415C43" w:rsidRDefault="00A46294" w:rsidP="00407217">
            <w:pPr>
              <w:widowControl w:val="0"/>
              <w:tabs>
                <w:tab w:val="left" w:pos="320"/>
                <w:tab w:val="left" w:pos="420"/>
                <w:tab w:val="left" w:pos="461"/>
              </w:tabs>
              <w:suppressAutoHyphens/>
              <w:rPr>
                <w:lang w:eastAsia="ar-SA"/>
              </w:rPr>
            </w:pPr>
            <w:r w:rsidRPr="00415C43">
              <w:rPr>
                <w:lang w:eastAsia="ar-SA"/>
              </w:rPr>
              <w:t xml:space="preserve">-  </w:t>
            </w:r>
            <w:r w:rsidRPr="00415C43">
              <w:t>Временные павильоны для торговли и оказанию бытовых услуг населению</w:t>
            </w:r>
          </w:p>
        </w:tc>
        <w:tc>
          <w:tcPr>
            <w:tcW w:w="12048" w:type="dxa"/>
            <w:tcBorders>
              <w:bottom w:val="single" w:sz="4" w:space="0" w:color="auto"/>
            </w:tcBorders>
          </w:tcPr>
          <w:p w:rsidR="00A46294" w:rsidRPr="00415C43" w:rsidRDefault="00A46294" w:rsidP="00A46294">
            <w:pPr>
              <w:ind w:firstLine="459"/>
              <w:rPr>
                <w:b/>
              </w:rPr>
            </w:pPr>
            <w:r w:rsidRPr="00415C43">
              <w:rPr>
                <w:b/>
              </w:rPr>
              <w:t>1. Предельные (минимальные и (или) максимальные) размеры земельных участков, в том числе их площадь</w:t>
            </w:r>
          </w:p>
          <w:p w:rsidR="00A46294" w:rsidRPr="00415C43" w:rsidRDefault="00A46294" w:rsidP="00A46294">
            <w:pPr>
              <w:widowControl w:val="0"/>
              <w:tabs>
                <w:tab w:val="left" w:pos="1155"/>
              </w:tabs>
              <w:suppressAutoHyphens/>
              <w:ind w:firstLine="459"/>
            </w:pPr>
            <w:r w:rsidRPr="00415C43">
              <w:t xml:space="preserve">1.1 Размеры земельных участков для павильонов киосков временной торговли - по заданию на проектирование </w:t>
            </w:r>
            <w:r w:rsidR="003B2CE2" w:rsidRPr="00415C43">
              <w:t xml:space="preserve">согласно </w:t>
            </w:r>
            <w:r w:rsidRPr="00415C43">
              <w:t>СП 42.13330.201</w:t>
            </w:r>
            <w:r w:rsidR="003B2CE2" w:rsidRPr="00415C43">
              <w:t>6</w:t>
            </w:r>
            <w:r w:rsidRPr="00415C43">
              <w:t>.</w:t>
            </w:r>
          </w:p>
          <w:p w:rsidR="00A46294" w:rsidRPr="00415C43" w:rsidRDefault="00A46294" w:rsidP="00A46294">
            <w:pPr>
              <w:widowControl w:val="0"/>
              <w:tabs>
                <w:tab w:val="left" w:pos="1155"/>
              </w:tabs>
              <w:suppressAutoHyphens/>
              <w:ind w:firstLine="459"/>
            </w:pPr>
            <w:r w:rsidRPr="00415C43">
              <w:t xml:space="preserve">1.2 Размеры земельных участков для павильонов не менее </w:t>
            </w:r>
            <w:smartTag w:uri="urn:schemas-microsoft-com:office:smarttags" w:element="metricconverter">
              <w:smartTagPr>
                <w:attr w:name="ProductID" w:val="18 м2"/>
              </w:smartTagPr>
              <w:r w:rsidRPr="00415C43">
                <w:t>18 м</w:t>
              </w:r>
              <w:r w:rsidRPr="00415C43">
                <w:rPr>
                  <w:vertAlign w:val="superscript"/>
                </w:rPr>
                <w:t>2</w:t>
              </w:r>
            </w:smartTag>
            <w:r w:rsidRPr="00415C43">
              <w:rPr>
                <w:vertAlign w:val="superscript"/>
              </w:rPr>
              <w:t>.</w:t>
            </w:r>
            <w:r w:rsidRPr="00415C43">
              <w:t xml:space="preserve"> Для установки павильона необходимо предусматривать площадку с твердыми видами покрытия размером 2,0 x </w:t>
            </w:r>
            <w:smartTag w:uri="urn:schemas-microsoft-com:office:smarttags" w:element="metricconverter">
              <w:smartTagPr>
                <w:attr w:name="ProductID" w:val="5,0 м"/>
              </w:smartTagPr>
              <w:r w:rsidRPr="00415C43">
                <w:t>5,0 м</w:t>
              </w:r>
            </w:smartTag>
            <w:r w:rsidRPr="00415C43">
              <w:t xml:space="preserve"> и более.</w:t>
            </w:r>
          </w:p>
          <w:p w:rsidR="00A46294" w:rsidRPr="00415C43" w:rsidRDefault="00A46294" w:rsidP="00A46294">
            <w:pPr>
              <w:widowControl w:val="0"/>
              <w:tabs>
                <w:tab w:val="left" w:pos="360"/>
                <w:tab w:val="left" w:pos="1155"/>
              </w:tabs>
              <w:suppressAutoHyphens/>
              <w:snapToGrid w:val="0"/>
              <w:ind w:firstLine="459"/>
              <w:rPr>
                <w:b/>
              </w:rPr>
            </w:pPr>
            <w:r w:rsidRPr="00415C43">
              <w:rPr>
                <w:b/>
              </w:rPr>
              <w:t>2. Минимальные отступы зданий, строений и сооружений от границ земельных участков</w:t>
            </w:r>
          </w:p>
          <w:p w:rsidR="00A46294" w:rsidRPr="00415C43" w:rsidRDefault="00A46294" w:rsidP="00A46294">
            <w:pPr>
              <w:ind w:firstLine="459"/>
            </w:pPr>
            <w:r w:rsidRPr="00415C43">
              <w:t xml:space="preserve">2.1 Отступ строений от красной линии улицы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5 метров"/>
              </w:smartTagPr>
              <w:r w:rsidRPr="00415C43">
                <w:t>5 метров</w:t>
              </w:r>
            </w:smartTag>
            <w:r w:rsidRPr="00415C43">
              <w:t>.</w:t>
            </w:r>
          </w:p>
          <w:p w:rsidR="00A46294" w:rsidRPr="00415C43" w:rsidRDefault="00A46294" w:rsidP="00A46294">
            <w:pPr>
              <w:ind w:firstLine="459"/>
            </w:pPr>
            <w:r w:rsidRPr="00415C43">
              <w:t xml:space="preserve">2.2 Отступ строений от границы земельного участка в районе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 метров"/>
              </w:smartTagPr>
              <w:r w:rsidRPr="00415C43">
                <w:t>3 метров</w:t>
              </w:r>
            </w:smartTag>
            <w:r w:rsidRPr="00415C43">
              <w:t>.</w:t>
            </w:r>
          </w:p>
          <w:p w:rsidR="00A46294" w:rsidRPr="00415C43" w:rsidRDefault="00A46294" w:rsidP="00A46294">
            <w:pPr>
              <w:ind w:firstLine="459"/>
            </w:pPr>
            <w:r w:rsidRPr="00415C43">
              <w:t xml:space="preserve">2.3 Расстояние от края проезжей части до ближайшей конструкции павильона устанавливается не менее </w:t>
            </w:r>
            <w:smartTag w:uri="urn:schemas-microsoft-com:office:smarttags" w:element="metricconverter">
              <w:smartTagPr>
                <w:attr w:name="ProductID" w:val="3,0 м"/>
              </w:smartTagPr>
              <w:r w:rsidRPr="00415C43">
                <w:t>3,0 м</w:t>
              </w:r>
            </w:smartTag>
            <w:r w:rsidRPr="00415C43">
              <w:t xml:space="preserve">, расстояние от боковых конструкций павильона до ствола деревьев - не менее </w:t>
            </w:r>
            <w:smartTag w:uri="urn:schemas-microsoft-com:office:smarttags" w:element="metricconverter">
              <w:smartTagPr>
                <w:attr w:name="ProductID" w:val="2,0 м"/>
              </w:smartTagPr>
              <w:r w:rsidRPr="00415C43">
                <w:t>2,0 м</w:t>
              </w:r>
            </w:smartTag>
            <w:r w:rsidRPr="00415C43">
              <w:t xml:space="preserve"> для деревьев с компактной кроной.</w:t>
            </w:r>
          </w:p>
          <w:p w:rsidR="00A46294" w:rsidRPr="00415C43" w:rsidRDefault="00A46294" w:rsidP="00A46294">
            <w:pPr>
              <w:ind w:firstLine="459"/>
            </w:pPr>
            <w:r w:rsidRPr="00415C43">
              <w:t>2.4 Не допускается размещение временных объектов в границах красных линий, за исключением случаев размещения объектов озеленения и благоустройства, малых архитектурных форм, автомобильных стоянок (автомобильных парковок) открытого типа, строительных и хозяйственных площадок.</w:t>
            </w:r>
          </w:p>
          <w:p w:rsidR="00A46294" w:rsidRPr="00415C43" w:rsidRDefault="00A46294" w:rsidP="00A46294">
            <w:pPr>
              <w:ind w:firstLine="459"/>
            </w:pPr>
            <w:r w:rsidRPr="00415C43">
              <w:rPr>
                <w:b/>
              </w:rPr>
              <w:t>3. Предельное количество этажей или предельная высота зданий, строений, сооружений</w:t>
            </w:r>
            <w:r w:rsidRPr="00415C43">
              <w:t xml:space="preserve"> </w:t>
            </w:r>
          </w:p>
          <w:p w:rsidR="00A46294" w:rsidRPr="00415C43" w:rsidRDefault="00A46294" w:rsidP="00A46294">
            <w:pPr>
              <w:ind w:firstLine="459"/>
            </w:pPr>
            <w:r w:rsidRPr="00415C43">
              <w:t xml:space="preserve">3.1 Максимальная высота киосков и павильонов  – </w:t>
            </w:r>
            <w:smartTag w:uri="urn:schemas-microsoft-com:office:smarttags" w:element="metricconverter">
              <w:smartTagPr>
                <w:attr w:name="ProductID" w:val="3,0 м"/>
              </w:smartTagPr>
              <w:r w:rsidRPr="00415C43">
                <w:t>3,0 м</w:t>
              </w:r>
            </w:smartTag>
            <w:r w:rsidRPr="00415C43">
              <w:t>.</w:t>
            </w:r>
          </w:p>
          <w:p w:rsidR="00A46294" w:rsidRPr="00415C43" w:rsidRDefault="00A46294" w:rsidP="00A46294">
            <w:pPr>
              <w:widowControl w:val="0"/>
              <w:tabs>
                <w:tab w:val="left" w:pos="1155"/>
              </w:tabs>
              <w:suppressAutoHyphens/>
              <w:snapToGrid w:val="0"/>
              <w:ind w:firstLine="459"/>
              <w:rPr>
                <w:b/>
              </w:rPr>
            </w:pPr>
            <w:r w:rsidRPr="00415C43">
              <w:rPr>
                <w:b/>
              </w:rPr>
              <w:t>4. Максимальный процент застройки в границах земельного участка</w:t>
            </w:r>
          </w:p>
          <w:p w:rsidR="00A46294" w:rsidRPr="00415C43" w:rsidRDefault="00A46294" w:rsidP="00A46294">
            <w:pPr>
              <w:ind w:firstLine="459"/>
            </w:pPr>
            <w:r w:rsidRPr="00415C43">
              <w:t>4.1 Максимальный процент застройки – 30%.</w:t>
            </w:r>
          </w:p>
        </w:tc>
      </w:tr>
      <w:tr w:rsidR="00A46294" w:rsidRPr="00415C43" w:rsidTr="004827B2">
        <w:tc>
          <w:tcPr>
            <w:tcW w:w="709" w:type="dxa"/>
            <w:vMerge/>
            <w:tcBorders>
              <w:right w:val="single" w:sz="4" w:space="0" w:color="auto"/>
            </w:tcBorders>
          </w:tcPr>
          <w:p w:rsidR="00A46294" w:rsidRPr="00415C43" w:rsidRDefault="00A46294" w:rsidP="00222F71">
            <w:pPr>
              <w:tabs>
                <w:tab w:val="left" w:pos="1155"/>
              </w:tabs>
              <w:suppressAutoHyphens/>
              <w:snapToGrid w:val="0"/>
              <w:jc w:val="center"/>
              <w:rPr>
                <w:lang w:eastAsia="ar-SA"/>
              </w:rPr>
            </w:pPr>
          </w:p>
        </w:tc>
        <w:tc>
          <w:tcPr>
            <w:tcW w:w="2694" w:type="dxa"/>
            <w:tcBorders>
              <w:left w:val="single" w:sz="4" w:space="0" w:color="auto"/>
              <w:bottom w:val="single" w:sz="4" w:space="0" w:color="auto"/>
            </w:tcBorders>
          </w:tcPr>
          <w:p w:rsidR="00A46294" w:rsidRPr="00415C43" w:rsidRDefault="00A46294" w:rsidP="006F16F7">
            <w:pPr>
              <w:widowControl w:val="0"/>
              <w:tabs>
                <w:tab w:val="left" w:pos="320"/>
              </w:tabs>
              <w:suppressAutoHyphens/>
              <w:rPr>
                <w:lang w:eastAsia="ar-SA"/>
              </w:rPr>
            </w:pPr>
            <w:r w:rsidRPr="00415C43">
              <w:rPr>
                <w:lang w:eastAsia="ar-SA"/>
              </w:rPr>
              <w:t xml:space="preserve">-  </w:t>
            </w:r>
            <w:r w:rsidRPr="00415C43">
              <w:t>Автозаправочные станции</w:t>
            </w:r>
          </w:p>
        </w:tc>
        <w:tc>
          <w:tcPr>
            <w:tcW w:w="12048" w:type="dxa"/>
            <w:tcBorders>
              <w:bottom w:val="single" w:sz="4" w:space="0" w:color="auto"/>
            </w:tcBorders>
          </w:tcPr>
          <w:p w:rsidR="00A46294" w:rsidRPr="00415C43" w:rsidRDefault="00A46294" w:rsidP="006F16F7">
            <w:pPr>
              <w:spacing w:before="100" w:beforeAutospacing="1"/>
              <w:ind w:firstLine="510"/>
              <w:jc w:val="both"/>
              <w:rPr>
                <w:b/>
              </w:rPr>
            </w:pPr>
            <w:r w:rsidRPr="00415C43">
              <w:rPr>
                <w:b/>
              </w:rPr>
              <w:t>1. Предельные (минимальные и (или) максимальные) размеры земельных участков, в том числе их площадь.</w:t>
            </w:r>
          </w:p>
          <w:p w:rsidR="00A46294" w:rsidRPr="00415C43" w:rsidRDefault="00A46294" w:rsidP="007E6E51">
            <w:pPr>
              <w:ind w:firstLine="510"/>
              <w:jc w:val="both"/>
              <w:rPr>
                <w:bCs/>
              </w:rPr>
            </w:pPr>
            <w:r w:rsidRPr="00415C43">
              <w:t xml:space="preserve">1.1 </w:t>
            </w:r>
            <w:r w:rsidRPr="00415C43">
              <w:rPr>
                <w:bCs/>
              </w:rPr>
              <w:t>Размеры их земельных участков</w:t>
            </w:r>
            <w:r w:rsidRPr="00415C43">
              <w:t xml:space="preserve"> для АЗС:</w:t>
            </w:r>
          </w:p>
          <w:p w:rsidR="00A46294" w:rsidRPr="00415C43" w:rsidRDefault="00A46294" w:rsidP="007E6E51">
            <w:pPr>
              <w:ind w:firstLine="510"/>
              <w:jc w:val="both"/>
              <w:rPr>
                <w:bCs/>
              </w:rPr>
            </w:pPr>
            <w:r w:rsidRPr="00415C43">
              <w:rPr>
                <w:bCs/>
              </w:rPr>
              <w:t>- на 2 колонки – 0,1 га;</w:t>
            </w:r>
          </w:p>
          <w:p w:rsidR="00A46294" w:rsidRPr="00415C43" w:rsidRDefault="00A46294" w:rsidP="007E6E51">
            <w:pPr>
              <w:ind w:firstLine="510"/>
              <w:jc w:val="both"/>
              <w:rPr>
                <w:bCs/>
              </w:rPr>
            </w:pPr>
            <w:r w:rsidRPr="00415C43">
              <w:rPr>
                <w:bCs/>
              </w:rPr>
              <w:t>- на 5 колонок – 0,2 га;</w:t>
            </w:r>
          </w:p>
          <w:p w:rsidR="00A46294" w:rsidRPr="00415C43" w:rsidRDefault="00A46294" w:rsidP="007E6E51">
            <w:pPr>
              <w:ind w:firstLine="510"/>
              <w:jc w:val="both"/>
              <w:rPr>
                <w:bCs/>
              </w:rPr>
            </w:pPr>
            <w:r w:rsidRPr="00415C43">
              <w:rPr>
                <w:bCs/>
              </w:rPr>
              <w:t>- на 7 колонок – 0,3 га.</w:t>
            </w:r>
          </w:p>
          <w:p w:rsidR="00A46294" w:rsidRPr="00415C43" w:rsidRDefault="00A46294" w:rsidP="007E6E51">
            <w:pPr>
              <w:spacing w:line="239" w:lineRule="auto"/>
              <w:ind w:firstLine="510"/>
              <w:rPr>
                <w:bCs/>
              </w:rPr>
            </w:pPr>
            <w:r w:rsidRPr="00415C43">
              <w:rPr>
                <w:bCs/>
              </w:rPr>
              <w:t>1.2. АЗС следует проектировать из расчета одна топливораздаточная колонка на 1200 легковых автомобилей.</w:t>
            </w:r>
          </w:p>
          <w:p w:rsidR="00A46294" w:rsidRPr="00415C43" w:rsidRDefault="00A46294" w:rsidP="007E6E51">
            <w:pPr>
              <w:autoSpaceDE w:val="0"/>
              <w:autoSpaceDN w:val="0"/>
              <w:adjustRightInd w:val="0"/>
              <w:ind w:firstLine="459"/>
            </w:pPr>
            <w:r w:rsidRPr="00415C43">
              <w:t>1.3 Ориентировочная площадь земельного участка для АЗС на 500 заправок со стоянкой – 0,80га;</w:t>
            </w:r>
          </w:p>
          <w:p w:rsidR="00A46294" w:rsidRPr="00415C43" w:rsidRDefault="00A46294" w:rsidP="007E6E51">
            <w:pPr>
              <w:autoSpaceDE w:val="0"/>
              <w:autoSpaceDN w:val="0"/>
              <w:adjustRightInd w:val="0"/>
              <w:ind w:firstLine="459"/>
            </w:pPr>
            <w:r w:rsidRPr="00415C43">
              <w:t>1.4 Ориентировочная площадь земельного участка для АЗС на 1000 заправок со стоянкой – 1,10га;</w:t>
            </w:r>
          </w:p>
          <w:p w:rsidR="00A46294" w:rsidRPr="00415C43" w:rsidRDefault="00A46294" w:rsidP="006F16F7">
            <w:pPr>
              <w:autoSpaceDE w:val="0"/>
              <w:autoSpaceDN w:val="0"/>
              <w:adjustRightInd w:val="0"/>
              <w:ind w:firstLine="510"/>
              <w:jc w:val="both"/>
              <w:rPr>
                <w:b/>
              </w:rPr>
            </w:pPr>
            <w:r w:rsidRPr="00415C43">
              <w:rPr>
                <w:b/>
              </w:rPr>
              <w:t>2. Минимальные отступы зданий, строений и сооружений от границ земельных участков.</w:t>
            </w:r>
          </w:p>
          <w:p w:rsidR="00A46294" w:rsidRPr="00415C43" w:rsidRDefault="007E6E51" w:rsidP="007E6E51">
            <w:pPr>
              <w:autoSpaceDE w:val="0"/>
              <w:autoSpaceDN w:val="0"/>
              <w:adjustRightInd w:val="0"/>
              <w:ind w:firstLine="459"/>
            </w:pPr>
            <w:r w:rsidRPr="00415C43">
              <w:t xml:space="preserve"> </w:t>
            </w:r>
            <w:r w:rsidR="00A46294" w:rsidRPr="00415C43">
              <w:t>2.1 Расстояния от АЗС с подземными резервуарами для хранения жидкого топлива до границ земельных участков детских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w:t>
            </w:r>
            <w:r w:rsidRPr="00415C43">
              <w:t>й следует принимать не менее 50</w:t>
            </w:r>
            <w:r w:rsidR="00A46294" w:rsidRPr="00415C43">
              <w:t>м.</w:t>
            </w:r>
          </w:p>
          <w:p w:rsidR="00A46294" w:rsidRPr="00415C43" w:rsidRDefault="00A46294" w:rsidP="007E6E51">
            <w:pPr>
              <w:autoSpaceDE w:val="0"/>
              <w:autoSpaceDN w:val="0"/>
              <w:adjustRightInd w:val="0"/>
              <w:ind w:firstLine="459"/>
            </w:pPr>
            <w:r w:rsidRPr="00415C43">
              <w:t xml:space="preserve">2.2 Расстояния от АЗС, предназначенных для заправки только легковых автомобилей в количестве не более 500 машин в сутки, до границ земельных участков детских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не менее </w:t>
            </w:r>
            <w:smartTag w:uri="urn:schemas-microsoft-com:office:smarttags" w:element="metricconverter">
              <w:smartTagPr>
                <w:attr w:name="ProductID" w:val="25 м"/>
              </w:smartTagPr>
              <w:r w:rsidRPr="00415C43">
                <w:t>25 м</w:t>
              </w:r>
            </w:smartTag>
            <w:r w:rsidRPr="00415C43">
              <w:t>.</w:t>
            </w:r>
          </w:p>
          <w:p w:rsidR="00A46294" w:rsidRPr="00415C43" w:rsidRDefault="00A46294" w:rsidP="006F16F7">
            <w:pPr>
              <w:ind w:firstLine="600"/>
            </w:pPr>
            <w:r w:rsidRPr="00415C43">
              <w:t xml:space="preserve">застройки – в соответствии со сложившейся ситуацией; в районе новой застройки – не менее </w:t>
            </w:r>
            <w:smartTag w:uri="urn:schemas-microsoft-com:office:smarttags" w:element="metricconverter">
              <w:smartTagPr>
                <w:attr w:name="ProductID" w:val="5 метров"/>
              </w:smartTagPr>
              <w:r w:rsidRPr="00415C43">
                <w:t>5 метров</w:t>
              </w:r>
            </w:smartTag>
            <w:r w:rsidRPr="00415C43">
              <w:t>.</w:t>
            </w:r>
          </w:p>
          <w:p w:rsidR="00A46294" w:rsidRPr="00415C43" w:rsidRDefault="00A46294" w:rsidP="007E6E51">
            <w:pPr>
              <w:ind w:firstLine="459"/>
            </w:pPr>
            <w:r w:rsidRPr="00415C43">
              <w:t xml:space="preserve">2.3 Отступ строений от границы земельного участка в район существующей застройки – в соответствии со сложившейся ситуацией, в районе новой застройки - не менее </w:t>
            </w:r>
            <w:smartTag w:uri="urn:schemas-microsoft-com:office:smarttags" w:element="metricconverter">
              <w:smartTagPr>
                <w:attr w:name="ProductID" w:val="3 метров"/>
              </w:smartTagPr>
              <w:r w:rsidRPr="00415C43">
                <w:t>3 метров</w:t>
              </w:r>
            </w:smartTag>
            <w:r w:rsidRPr="00415C43">
              <w:t>.</w:t>
            </w:r>
          </w:p>
          <w:p w:rsidR="00A46294" w:rsidRPr="00415C43" w:rsidRDefault="00A46294" w:rsidP="006F16F7">
            <w:pPr>
              <w:autoSpaceDE w:val="0"/>
              <w:autoSpaceDN w:val="0"/>
              <w:adjustRightInd w:val="0"/>
              <w:ind w:firstLine="510"/>
              <w:jc w:val="both"/>
              <w:rPr>
                <w:b/>
              </w:rPr>
            </w:pPr>
            <w:r w:rsidRPr="00415C43">
              <w:rPr>
                <w:b/>
              </w:rPr>
              <w:t>3. Предельное количество этажей или предельная высота зданий, строений, сооружений.</w:t>
            </w:r>
          </w:p>
          <w:p w:rsidR="00A46294" w:rsidRPr="00415C43" w:rsidRDefault="00A46294" w:rsidP="006F16F7">
            <w:pPr>
              <w:ind w:firstLine="510"/>
              <w:jc w:val="both"/>
              <w:rPr>
                <w:bCs/>
              </w:rPr>
            </w:pPr>
            <w:r w:rsidRPr="00415C43">
              <w:t>3.1 Предельное количество этажей – 1.</w:t>
            </w:r>
          </w:p>
          <w:p w:rsidR="00A46294" w:rsidRPr="00415C43" w:rsidRDefault="00A46294" w:rsidP="006F16F7">
            <w:pPr>
              <w:autoSpaceDE w:val="0"/>
              <w:autoSpaceDN w:val="0"/>
              <w:adjustRightInd w:val="0"/>
              <w:ind w:firstLine="510"/>
              <w:jc w:val="both"/>
              <w:rPr>
                <w:b/>
              </w:rPr>
            </w:pPr>
            <w:r w:rsidRPr="00415C43">
              <w:rPr>
                <w:b/>
              </w:rPr>
              <w:t>4. Минимальный процент застройки в границах земельного участка .</w:t>
            </w:r>
          </w:p>
          <w:p w:rsidR="00A46294" w:rsidRPr="00415C43" w:rsidRDefault="00A46294" w:rsidP="006F16F7">
            <w:pPr>
              <w:autoSpaceDE w:val="0"/>
              <w:autoSpaceDN w:val="0"/>
              <w:adjustRightInd w:val="0"/>
              <w:ind w:firstLine="510"/>
              <w:jc w:val="both"/>
              <w:rPr>
                <w:b/>
              </w:rPr>
            </w:pPr>
            <w:r w:rsidRPr="00415C43">
              <w:t>4.1 Максимальный процент застройки - 60%.</w:t>
            </w:r>
          </w:p>
        </w:tc>
      </w:tr>
      <w:tr w:rsidR="00A46294" w:rsidRPr="00415C43" w:rsidTr="004827B2">
        <w:tc>
          <w:tcPr>
            <w:tcW w:w="15451" w:type="dxa"/>
            <w:gridSpan w:val="3"/>
            <w:vAlign w:val="center"/>
          </w:tcPr>
          <w:p w:rsidR="00A46294" w:rsidRPr="00415C43" w:rsidRDefault="00A46294" w:rsidP="00222F71">
            <w:pPr>
              <w:autoSpaceDE w:val="0"/>
              <w:autoSpaceDN w:val="0"/>
              <w:adjustRightInd w:val="0"/>
              <w:jc w:val="center"/>
              <w:rPr>
                <w:b/>
              </w:rPr>
            </w:pPr>
            <w:r w:rsidRPr="00415C43">
              <w:rPr>
                <w:b/>
                <w:lang w:eastAsia="ar-SA"/>
              </w:rPr>
              <w:t>Параметры разрешенного строительства, реконструкция объектов капитального строительства</w:t>
            </w:r>
          </w:p>
        </w:tc>
      </w:tr>
      <w:tr w:rsidR="007E7D51" w:rsidRPr="00415C43" w:rsidTr="004827B2">
        <w:tc>
          <w:tcPr>
            <w:tcW w:w="709" w:type="dxa"/>
          </w:tcPr>
          <w:p w:rsidR="007E7D51" w:rsidRPr="00415C43" w:rsidRDefault="007E7D51" w:rsidP="00222F71">
            <w:pPr>
              <w:tabs>
                <w:tab w:val="left" w:pos="1155"/>
              </w:tabs>
              <w:suppressAutoHyphens/>
              <w:snapToGrid w:val="0"/>
              <w:jc w:val="center"/>
              <w:rPr>
                <w:b/>
                <w:lang w:eastAsia="ar-SA"/>
              </w:rPr>
            </w:pPr>
            <w:r w:rsidRPr="00415C43">
              <w:rPr>
                <w:b/>
                <w:lang w:eastAsia="ar-SA"/>
              </w:rPr>
              <w:t>4.</w:t>
            </w:r>
          </w:p>
        </w:tc>
        <w:tc>
          <w:tcPr>
            <w:tcW w:w="2694" w:type="dxa"/>
          </w:tcPr>
          <w:p w:rsidR="007E7D51" w:rsidRPr="00415C43" w:rsidRDefault="007E7D51" w:rsidP="000C25AA">
            <w:pPr>
              <w:tabs>
                <w:tab w:val="left" w:pos="1155"/>
              </w:tabs>
              <w:suppressAutoHyphens/>
              <w:snapToGrid w:val="0"/>
              <w:jc w:val="both"/>
              <w:rPr>
                <w:rFonts w:cs="Tahoma"/>
                <w:lang w:eastAsia="ar-SA"/>
              </w:rPr>
            </w:pPr>
            <w:r w:rsidRPr="00415C43">
              <w:rPr>
                <w:rFonts w:cs="Tahoma"/>
                <w:lang w:eastAsia="ar-SA"/>
              </w:rPr>
              <w:t>Архитектурно-строительные требования.</w:t>
            </w:r>
          </w:p>
        </w:tc>
        <w:tc>
          <w:tcPr>
            <w:tcW w:w="12048" w:type="dxa"/>
          </w:tcPr>
          <w:p w:rsidR="007E7D51" w:rsidRPr="00415C43" w:rsidRDefault="007E7D51" w:rsidP="007E7D51">
            <w:pPr>
              <w:widowControl w:val="0"/>
              <w:numPr>
                <w:ilvl w:val="0"/>
                <w:numId w:val="25"/>
              </w:numPr>
              <w:tabs>
                <w:tab w:val="left" w:pos="420"/>
                <w:tab w:val="left" w:pos="1155"/>
              </w:tabs>
              <w:suppressAutoHyphens/>
              <w:snapToGrid w:val="0"/>
              <w:jc w:val="both"/>
              <w:rPr>
                <w:rFonts w:cs="Tahoma"/>
                <w:lang w:eastAsia="ar-SA"/>
              </w:rPr>
            </w:pPr>
            <w:r w:rsidRPr="00415C43">
              <w:rPr>
                <w:rFonts w:cs="Tahoma"/>
                <w:lang w:eastAsia="ar-SA"/>
              </w:rPr>
              <w:t>Улично-дорожную сеть следует формировать как единую  общепоселковую систему, взаимосвязанную с  функционально-планировочной организацией территории муниципального образования;</w:t>
            </w:r>
          </w:p>
          <w:p w:rsidR="007E7D51" w:rsidRPr="00415C43" w:rsidRDefault="007E7D51" w:rsidP="007E7D51">
            <w:pPr>
              <w:widowControl w:val="0"/>
              <w:numPr>
                <w:ilvl w:val="0"/>
                <w:numId w:val="25"/>
              </w:numPr>
              <w:tabs>
                <w:tab w:val="left" w:pos="420"/>
                <w:tab w:val="left" w:pos="1155"/>
              </w:tabs>
              <w:suppressAutoHyphens/>
              <w:jc w:val="both"/>
              <w:rPr>
                <w:rFonts w:cs="Tahoma"/>
                <w:lang w:eastAsia="ar-SA"/>
              </w:rPr>
            </w:pPr>
            <w:r w:rsidRPr="00415C43">
              <w:rPr>
                <w:rFonts w:cs="Tahoma"/>
                <w:lang w:eastAsia="ar-SA"/>
              </w:rPr>
              <w:t>Реконструкция существующей улично-дорожной сети  должна включать:</w:t>
            </w:r>
          </w:p>
          <w:p w:rsidR="007E7D51" w:rsidRPr="00415C43" w:rsidRDefault="007E7D51" w:rsidP="000C25AA">
            <w:pPr>
              <w:widowControl w:val="0"/>
              <w:tabs>
                <w:tab w:val="left" w:pos="1155"/>
              </w:tabs>
              <w:suppressAutoHyphens/>
              <w:ind w:left="420"/>
              <w:jc w:val="both"/>
              <w:rPr>
                <w:rFonts w:cs="Tahoma"/>
                <w:lang w:eastAsia="ar-SA"/>
              </w:rPr>
            </w:pPr>
            <w:r w:rsidRPr="00415C43">
              <w:rPr>
                <w:rFonts w:cs="Tahoma"/>
                <w:lang w:eastAsia="ar-SA"/>
              </w:rPr>
              <w:t>- изменения элементов поперечного профиля с учетом  современного состояния принятой классификации, ожидаемой интенсивности движения транспорта;</w:t>
            </w:r>
          </w:p>
          <w:p w:rsidR="007E7D51" w:rsidRPr="00415C43" w:rsidRDefault="007E7D51" w:rsidP="000C25AA">
            <w:pPr>
              <w:widowControl w:val="0"/>
              <w:tabs>
                <w:tab w:val="left" w:pos="1155"/>
              </w:tabs>
              <w:suppressAutoHyphens/>
              <w:ind w:left="420"/>
              <w:jc w:val="both"/>
              <w:rPr>
                <w:rFonts w:cs="Tahoma"/>
                <w:lang w:eastAsia="ar-SA"/>
              </w:rPr>
            </w:pPr>
            <w:r w:rsidRPr="00415C43">
              <w:rPr>
                <w:rFonts w:cs="Tahoma"/>
                <w:lang w:eastAsia="ar-SA"/>
              </w:rPr>
              <w:t>- уширение проезжей части перед перекрестками;</w:t>
            </w:r>
          </w:p>
          <w:p w:rsidR="007E7D51" w:rsidRPr="00415C43" w:rsidRDefault="007E7D51" w:rsidP="007E7D51">
            <w:pPr>
              <w:widowControl w:val="0"/>
              <w:numPr>
                <w:ilvl w:val="0"/>
                <w:numId w:val="25"/>
              </w:numPr>
              <w:tabs>
                <w:tab w:val="left" w:pos="420"/>
                <w:tab w:val="left" w:pos="1155"/>
              </w:tabs>
              <w:suppressAutoHyphens/>
              <w:jc w:val="both"/>
              <w:rPr>
                <w:rFonts w:cs="Tahoma"/>
                <w:lang w:eastAsia="ar-SA"/>
              </w:rPr>
            </w:pPr>
            <w:r w:rsidRPr="00415C43">
              <w:rPr>
                <w:rFonts w:cs="Tahoma"/>
                <w:lang w:eastAsia="ar-SA"/>
              </w:rPr>
              <w:t>Покрытие дорог и тротуаров должно осуществляться с применением долговечных устойчивых материалов, допускающих очистку, уборку и надлежащее сохранение их в процессе эксплуатации в летнее и зимнее время;</w:t>
            </w:r>
          </w:p>
          <w:p w:rsidR="007E7D51" w:rsidRPr="00415C43" w:rsidRDefault="007E7D51" w:rsidP="007E7D51">
            <w:pPr>
              <w:widowControl w:val="0"/>
              <w:numPr>
                <w:ilvl w:val="0"/>
                <w:numId w:val="30"/>
              </w:numPr>
              <w:tabs>
                <w:tab w:val="left" w:pos="420"/>
                <w:tab w:val="left" w:pos="1155"/>
              </w:tabs>
              <w:suppressAutoHyphens/>
              <w:jc w:val="both"/>
              <w:rPr>
                <w:rFonts w:cs="Tahoma"/>
                <w:lang w:eastAsia="ar-SA"/>
              </w:rPr>
            </w:pPr>
            <w:r w:rsidRPr="00415C43">
              <w:rPr>
                <w:rFonts w:cs="Tahoma"/>
                <w:lang w:eastAsia="ar-SA"/>
              </w:rPr>
              <w:t>Обязательному обустройству подлежит бордюрное  обрамление проезжей части улиц, тротуаров, газонов с учетом требований по обеспеченности беспрепятственного передвижения маломобильных групп населения;</w:t>
            </w:r>
          </w:p>
          <w:p w:rsidR="007E7D51" w:rsidRPr="00415C43" w:rsidRDefault="007E7D51" w:rsidP="007E7D51">
            <w:pPr>
              <w:widowControl w:val="0"/>
              <w:numPr>
                <w:ilvl w:val="0"/>
                <w:numId w:val="30"/>
              </w:numPr>
              <w:tabs>
                <w:tab w:val="left" w:pos="420"/>
                <w:tab w:val="left" w:pos="1155"/>
              </w:tabs>
              <w:suppressAutoHyphens/>
              <w:jc w:val="both"/>
              <w:rPr>
                <w:rFonts w:cs="Tahoma"/>
                <w:lang w:eastAsia="ar-SA"/>
              </w:rPr>
            </w:pPr>
            <w:r w:rsidRPr="00415C43">
              <w:rPr>
                <w:rFonts w:cs="Tahoma"/>
                <w:lang w:eastAsia="ar-SA"/>
              </w:rPr>
              <w:t>Общее архитектурное решение улиц и дорог должно быть  направлено на достижение органичной связи с окружающим ландшафтом и учитывать требования охраны окружающей   среды;</w:t>
            </w:r>
          </w:p>
          <w:p w:rsidR="007E7D51" w:rsidRPr="00415C43" w:rsidRDefault="007E7D51" w:rsidP="007E7D51">
            <w:pPr>
              <w:widowControl w:val="0"/>
              <w:numPr>
                <w:ilvl w:val="0"/>
                <w:numId w:val="30"/>
              </w:numPr>
              <w:tabs>
                <w:tab w:val="left" w:pos="420"/>
                <w:tab w:val="left" w:pos="1155"/>
              </w:tabs>
              <w:suppressAutoHyphens/>
              <w:jc w:val="both"/>
              <w:rPr>
                <w:rFonts w:cs="Tahoma"/>
                <w:lang w:eastAsia="ar-SA"/>
              </w:rPr>
            </w:pPr>
            <w:r w:rsidRPr="00415C43">
              <w:rPr>
                <w:rFonts w:cs="Tahoma"/>
                <w:lang w:eastAsia="ar-SA"/>
              </w:rPr>
              <w:t>Для обслуживания иногороднего транспорта следует  предусматривать станции технического обслуживания, размещая их на подходах к городу;</w:t>
            </w:r>
          </w:p>
          <w:p w:rsidR="007E7D51" w:rsidRPr="00415C43" w:rsidRDefault="007E7D51" w:rsidP="007E7D51">
            <w:pPr>
              <w:widowControl w:val="0"/>
              <w:numPr>
                <w:ilvl w:val="0"/>
                <w:numId w:val="30"/>
              </w:numPr>
              <w:tabs>
                <w:tab w:val="left" w:pos="420"/>
                <w:tab w:val="left" w:pos="1155"/>
              </w:tabs>
              <w:suppressAutoHyphens/>
              <w:jc w:val="both"/>
              <w:rPr>
                <w:rFonts w:cs="Tahoma"/>
                <w:lang w:eastAsia="ar-SA"/>
              </w:rPr>
            </w:pPr>
            <w:r w:rsidRPr="00415C43">
              <w:rPr>
                <w:rFonts w:cs="Tahoma"/>
                <w:lang w:eastAsia="ar-SA"/>
              </w:rPr>
              <w:t>При размещении и проектировании АЗС на магистральных улицах следует предусматривать дополнительные полосы  движения для обеспечения въезда и выезда машин;</w:t>
            </w:r>
          </w:p>
          <w:p w:rsidR="007E7D51" w:rsidRPr="00415C43" w:rsidRDefault="007E7D51" w:rsidP="007E7D51">
            <w:pPr>
              <w:widowControl w:val="0"/>
              <w:numPr>
                <w:ilvl w:val="0"/>
                <w:numId w:val="25"/>
              </w:numPr>
              <w:tabs>
                <w:tab w:val="left" w:pos="420"/>
                <w:tab w:val="left" w:pos="1155"/>
              </w:tabs>
              <w:suppressAutoHyphens/>
              <w:jc w:val="both"/>
              <w:rPr>
                <w:rFonts w:cs="Tahoma"/>
                <w:lang w:eastAsia="ar-SA"/>
              </w:rPr>
            </w:pPr>
            <w:r w:rsidRPr="00415C43">
              <w:rPr>
                <w:rFonts w:cs="Tahoma"/>
                <w:lang w:eastAsia="ar-SA"/>
              </w:rPr>
              <w:t>Общественное пространство примагистральной зоны  формируется пешеходной частью (тротуаром), площадками перед зданиями с отступом от линии застройки, скверами;</w:t>
            </w:r>
          </w:p>
        </w:tc>
      </w:tr>
      <w:tr w:rsidR="007E7D51" w:rsidRPr="00415C43" w:rsidTr="004827B2">
        <w:tc>
          <w:tcPr>
            <w:tcW w:w="15451" w:type="dxa"/>
            <w:gridSpan w:val="3"/>
          </w:tcPr>
          <w:p w:rsidR="007E7D51" w:rsidRPr="00415C43" w:rsidRDefault="007E7D51" w:rsidP="00222F71">
            <w:pPr>
              <w:widowControl w:val="0"/>
              <w:tabs>
                <w:tab w:val="left" w:pos="320"/>
                <w:tab w:val="left" w:pos="420"/>
                <w:tab w:val="left" w:pos="461"/>
              </w:tabs>
              <w:suppressAutoHyphens/>
              <w:spacing w:line="131" w:lineRule="atLeast"/>
              <w:jc w:val="center"/>
              <w:rPr>
                <w:b/>
                <w:lang w:eastAsia="ar-SA"/>
              </w:rPr>
            </w:pPr>
            <w:r w:rsidRPr="00415C43">
              <w:rPr>
                <w:b/>
                <w:lang w:eastAsia="ar-SA"/>
              </w:rPr>
              <w:t>Ограничения использования земельных участков и объектов капитального строительства.</w:t>
            </w:r>
          </w:p>
        </w:tc>
      </w:tr>
      <w:tr w:rsidR="007E7D51" w:rsidRPr="00415C43" w:rsidTr="004827B2">
        <w:tc>
          <w:tcPr>
            <w:tcW w:w="709" w:type="dxa"/>
            <w:tcBorders>
              <w:right w:val="single" w:sz="4" w:space="0" w:color="auto"/>
            </w:tcBorders>
          </w:tcPr>
          <w:p w:rsidR="007E7D51" w:rsidRPr="00415C43" w:rsidRDefault="007E7D51" w:rsidP="00222F71">
            <w:pPr>
              <w:tabs>
                <w:tab w:val="left" w:pos="1155"/>
              </w:tabs>
              <w:suppressAutoHyphens/>
              <w:snapToGrid w:val="0"/>
              <w:jc w:val="center"/>
              <w:rPr>
                <w:b/>
                <w:lang w:eastAsia="ar-SA"/>
              </w:rPr>
            </w:pPr>
            <w:r w:rsidRPr="00415C43">
              <w:rPr>
                <w:b/>
                <w:lang w:eastAsia="ar-SA"/>
              </w:rPr>
              <w:t>5.</w:t>
            </w:r>
          </w:p>
        </w:tc>
        <w:tc>
          <w:tcPr>
            <w:tcW w:w="2694" w:type="dxa"/>
            <w:tcBorders>
              <w:left w:val="single" w:sz="4" w:space="0" w:color="auto"/>
            </w:tcBorders>
          </w:tcPr>
          <w:p w:rsidR="007E7D51" w:rsidRPr="00415C43" w:rsidRDefault="007E7D51" w:rsidP="000C25AA">
            <w:pPr>
              <w:tabs>
                <w:tab w:val="left" w:pos="1155"/>
              </w:tabs>
              <w:suppressAutoHyphens/>
              <w:snapToGrid w:val="0"/>
              <w:rPr>
                <w:rFonts w:cs="Tahoma"/>
                <w:lang w:eastAsia="ar-SA"/>
              </w:rPr>
            </w:pPr>
            <w:r w:rsidRPr="00415C43">
              <w:rPr>
                <w:rFonts w:cs="Tahoma"/>
                <w:lang w:eastAsia="ar-SA"/>
              </w:rPr>
              <w:t xml:space="preserve"> Санитарно-гигиенические и экологические</w:t>
            </w:r>
          </w:p>
          <w:p w:rsidR="007E7D51" w:rsidRPr="00415C43" w:rsidRDefault="007E7D51" w:rsidP="000C25AA">
            <w:pPr>
              <w:tabs>
                <w:tab w:val="left" w:pos="1155"/>
              </w:tabs>
              <w:suppressAutoHyphens/>
              <w:rPr>
                <w:rFonts w:cs="Tahoma"/>
                <w:lang w:eastAsia="ar-SA"/>
              </w:rPr>
            </w:pPr>
            <w:r w:rsidRPr="00415C43">
              <w:rPr>
                <w:rFonts w:cs="Tahoma"/>
                <w:lang w:eastAsia="ar-SA"/>
              </w:rPr>
              <w:t>требования</w:t>
            </w:r>
          </w:p>
          <w:p w:rsidR="007E7D51" w:rsidRPr="00415C43" w:rsidRDefault="007E7D51" w:rsidP="000C25AA">
            <w:pPr>
              <w:tabs>
                <w:tab w:val="left" w:pos="1155"/>
              </w:tabs>
              <w:suppressAutoHyphens/>
              <w:jc w:val="center"/>
              <w:rPr>
                <w:rFonts w:cs="Tahoma"/>
                <w:lang w:eastAsia="ar-SA"/>
              </w:rPr>
            </w:pPr>
          </w:p>
        </w:tc>
        <w:tc>
          <w:tcPr>
            <w:tcW w:w="12048" w:type="dxa"/>
          </w:tcPr>
          <w:p w:rsidR="007E7D51" w:rsidRPr="00415C43" w:rsidRDefault="007E7D51" w:rsidP="007E7D51">
            <w:pPr>
              <w:widowControl w:val="0"/>
              <w:numPr>
                <w:ilvl w:val="0"/>
                <w:numId w:val="30"/>
              </w:numPr>
              <w:tabs>
                <w:tab w:val="left" w:pos="420"/>
                <w:tab w:val="left" w:pos="1155"/>
              </w:tabs>
              <w:suppressAutoHyphens/>
              <w:snapToGrid w:val="0"/>
              <w:jc w:val="both"/>
              <w:rPr>
                <w:rFonts w:cs="Tahoma"/>
                <w:lang w:eastAsia="ar-SA"/>
              </w:rPr>
            </w:pPr>
            <w:r w:rsidRPr="00415C43">
              <w:rPr>
                <w:rFonts w:cs="Tahoma"/>
                <w:lang w:eastAsia="ar-SA"/>
              </w:rPr>
              <w:t>Защитные зеленые полосы должны состоять из многорядных посадок пыле-, газоустойчивых древесно-кустарниковых пород с полосами газонов;</w:t>
            </w:r>
          </w:p>
          <w:p w:rsidR="007E7D51" w:rsidRPr="00415C43" w:rsidRDefault="007E7D51" w:rsidP="007E7D51">
            <w:pPr>
              <w:widowControl w:val="0"/>
              <w:numPr>
                <w:ilvl w:val="0"/>
                <w:numId w:val="31"/>
              </w:numPr>
              <w:tabs>
                <w:tab w:val="left" w:pos="480"/>
                <w:tab w:val="left" w:pos="1155"/>
              </w:tabs>
              <w:suppressAutoHyphens/>
              <w:jc w:val="both"/>
              <w:rPr>
                <w:rFonts w:cs="Tahoma"/>
                <w:lang w:eastAsia="ar-SA"/>
              </w:rPr>
            </w:pPr>
            <w:r w:rsidRPr="00415C43">
              <w:rPr>
                <w:rFonts w:cs="Tahoma"/>
                <w:lang w:eastAsia="ar-SA"/>
              </w:rPr>
              <w:t>Расстояние от зданий, сооружений и объектов инженерного  благоустройства до деревьев и кустарников следует  принимать согласно СП 42.13330.201</w:t>
            </w:r>
            <w:r w:rsidR="001808D7" w:rsidRPr="00415C43">
              <w:rPr>
                <w:rFonts w:cs="Tahoma"/>
                <w:lang w:eastAsia="ar-SA"/>
              </w:rPr>
              <w:t>6</w:t>
            </w:r>
            <w:r w:rsidRPr="00415C43">
              <w:rPr>
                <w:rFonts w:cs="Tahoma"/>
                <w:lang w:eastAsia="ar-SA"/>
              </w:rPr>
              <w:t>;</w:t>
            </w:r>
          </w:p>
          <w:p w:rsidR="007E7D51" w:rsidRPr="00415C43" w:rsidRDefault="007E7D51" w:rsidP="007E7D51">
            <w:pPr>
              <w:widowControl w:val="0"/>
              <w:numPr>
                <w:ilvl w:val="0"/>
                <w:numId w:val="31"/>
              </w:numPr>
              <w:tabs>
                <w:tab w:val="left" w:pos="480"/>
                <w:tab w:val="left" w:pos="1155"/>
              </w:tabs>
              <w:suppressAutoHyphens/>
              <w:jc w:val="both"/>
              <w:rPr>
                <w:rFonts w:cs="Tahoma"/>
                <w:lang w:eastAsia="ar-SA"/>
              </w:rPr>
            </w:pPr>
            <w:r w:rsidRPr="00415C43">
              <w:rPr>
                <w:rFonts w:cs="Tahoma"/>
                <w:lang w:eastAsia="ar-SA"/>
              </w:rPr>
              <w:t>Для защиты корней деревьев от вытаптывания приствольные круги должны обрамляться бордюрным камнем с устройством на поверхности почвы железных или  бетонных решеток;</w:t>
            </w:r>
          </w:p>
          <w:p w:rsidR="007E7D51" w:rsidRPr="00415C43" w:rsidRDefault="007E7D51" w:rsidP="007E7D51">
            <w:pPr>
              <w:widowControl w:val="0"/>
              <w:numPr>
                <w:ilvl w:val="0"/>
                <w:numId w:val="31"/>
              </w:numPr>
              <w:tabs>
                <w:tab w:val="left" w:pos="480"/>
                <w:tab w:val="left" w:pos="1155"/>
              </w:tabs>
              <w:suppressAutoHyphens/>
              <w:jc w:val="both"/>
              <w:rPr>
                <w:rFonts w:cs="Tahoma"/>
                <w:lang w:eastAsia="ar-SA"/>
              </w:rPr>
            </w:pPr>
            <w:r w:rsidRPr="00415C43">
              <w:rPr>
                <w:rFonts w:cs="Tahoma"/>
                <w:lang w:eastAsia="ar-SA"/>
              </w:rPr>
              <w:t xml:space="preserve">Расстояние от края оснований проезжей части магистральных улиц общегородского значения до линии  регулирования жилой застройки необходимо устанавливать на основании расчета уровней шума в соответствии с требованиями </w:t>
            </w:r>
            <w:r w:rsidRPr="00415C43">
              <w:rPr>
                <w:lang w:eastAsia="ar-SA"/>
              </w:rPr>
              <w:t>СП 51.13330.2011</w:t>
            </w:r>
            <w:r w:rsidRPr="00415C43">
              <w:rPr>
                <w:rFonts w:cs="Tahoma"/>
                <w:lang w:eastAsia="ar-SA"/>
              </w:rPr>
              <w:t>, при невозможности обеспечения требуемого расстояния до территории жилой застройки – в помещениях жилых и общественных зданий   применять меры защиты от шума;</w:t>
            </w:r>
          </w:p>
          <w:p w:rsidR="007E7D51" w:rsidRPr="00415C43" w:rsidRDefault="007E7D51" w:rsidP="007E7D51">
            <w:pPr>
              <w:widowControl w:val="0"/>
              <w:numPr>
                <w:ilvl w:val="0"/>
                <w:numId w:val="31"/>
              </w:numPr>
              <w:tabs>
                <w:tab w:val="left" w:pos="480"/>
                <w:tab w:val="left" w:pos="1155"/>
              </w:tabs>
              <w:suppressAutoHyphens/>
              <w:jc w:val="both"/>
              <w:rPr>
                <w:rFonts w:cs="Tahoma"/>
                <w:lang w:eastAsia="ar-SA"/>
              </w:rPr>
            </w:pPr>
            <w:r w:rsidRPr="00415C43">
              <w:rPr>
                <w:rFonts w:cs="Tahoma"/>
                <w:lang w:eastAsia="ar-SA"/>
              </w:rPr>
              <w:t>Строительство ливневой канализации с дождеприемниками.</w:t>
            </w:r>
          </w:p>
        </w:tc>
      </w:tr>
    </w:tbl>
    <w:p w:rsidR="007E7D51" w:rsidRPr="00415C43" w:rsidRDefault="007E7D51" w:rsidP="00556463">
      <w:pPr>
        <w:ind w:firstLine="709"/>
        <w:jc w:val="both"/>
      </w:pPr>
    </w:p>
    <w:p w:rsidR="00556463" w:rsidRPr="00415C43" w:rsidRDefault="00556463" w:rsidP="007E7D51">
      <w:pPr>
        <w:ind w:firstLine="709"/>
      </w:pPr>
      <w:r w:rsidRPr="00415C43">
        <w:t>-  Предельные (минимальные и (или) максимальные) размеры земельных участков, в том числе их площадь, для объектов не указанных в градостроительном регламенте устанавливаются заданием на проектирование.</w:t>
      </w:r>
    </w:p>
    <w:p w:rsidR="00556463" w:rsidRDefault="00556463" w:rsidP="00556463">
      <w:pPr>
        <w:tabs>
          <w:tab w:val="left" w:pos="1155"/>
        </w:tabs>
        <w:suppressAutoHyphens/>
        <w:rPr>
          <w:b/>
          <w:lang w:eastAsia="ar-SA"/>
        </w:rPr>
      </w:pPr>
    </w:p>
    <w:p w:rsidR="004442B9" w:rsidRDefault="004442B9" w:rsidP="00556463">
      <w:pPr>
        <w:tabs>
          <w:tab w:val="left" w:pos="1155"/>
        </w:tabs>
        <w:suppressAutoHyphens/>
        <w:rPr>
          <w:b/>
          <w:lang w:eastAsia="ar-SA"/>
        </w:rPr>
      </w:pPr>
    </w:p>
    <w:sectPr w:rsidR="004442B9" w:rsidSect="00AD2010">
      <w:headerReference w:type="default" r:id="rId42"/>
      <w:footerReference w:type="even" r:id="rId43"/>
      <w:footerReference w:type="default" r:id="rId44"/>
      <w:headerReference w:type="first" r:id="rId45"/>
      <w:footerReference w:type="first" r:id="rId46"/>
      <w:pgSz w:w="16838" w:h="11906" w:orient="landscape" w:code="9"/>
      <w:pgMar w:top="1134" w:right="1134" w:bottom="902" w:left="1134" w:header="709" w:footer="283" w:gutter="0"/>
      <w:pgNumType w:start="5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E2E" w:rsidRDefault="00335E2E">
      <w:r>
        <w:separator/>
      </w:r>
    </w:p>
  </w:endnote>
  <w:endnote w:type="continuationSeparator" w:id="1">
    <w:p w:rsidR="00335E2E" w:rsidRDefault="00335E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NTTierce">
    <w:altName w:val="Times New Roman"/>
    <w:panose1 w:val="00000000000000000000"/>
    <w:charset w:val="00"/>
    <w:family w:val="roman"/>
    <w:notTrueType/>
    <w:pitch w:val="default"/>
    <w:sig w:usb0="00000003" w:usb1="00000000" w:usb2="00000000" w:usb3="00000000" w:csb0="00000001"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Playfair Display">
    <w:altName w:val="Times New Roman"/>
    <w:charset w:val="00"/>
    <w:family w:val="auto"/>
    <w:pitch w:val="default"/>
    <w:sig w:usb0="00000000" w:usb1="00000000" w:usb2="00000000" w:usb3="00000000" w:csb0="00000000" w:csb1="00000000"/>
  </w:font>
  <w:font w:name="Libre Franklin">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pPr>
      <w:pStyle w:val="a5"/>
      <w:framePr w:wrap="around" w:vAnchor="text" w:hAnchor="margin" w:xAlign="right" w:y="1"/>
      <w:rPr>
        <w:rStyle w:val="ac"/>
      </w:rPr>
    </w:pPr>
    <w:r>
      <w:rPr>
        <w:rStyle w:val="ac"/>
      </w:rPr>
      <w:fldChar w:fldCharType="begin"/>
    </w:r>
    <w:r w:rsidR="00350340">
      <w:rPr>
        <w:rStyle w:val="ac"/>
      </w:rPr>
      <w:instrText xml:space="preserve">PAGE  </w:instrText>
    </w:r>
    <w:r>
      <w:rPr>
        <w:rStyle w:val="ac"/>
      </w:rPr>
      <w:fldChar w:fldCharType="separate"/>
    </w:r>
    <w:r w:rsidR="00350340">
      <w:rPr>
        <w:rStyle w:val="ac"/>
        <w:noProof/>
      </w:rPr>
      <w:t>5</w:t>
    </w:r>
    <w:r>
      <w:rPr>
        <w:rStyle w:val="ac"/>
      </w:rPr>
      <w:fldChar w:fldCharType="end"/>
    </w:r>
  </w:p>
  <w:p w:rsidR="00350340" w:rsidRDefault="00350340">
    <w:pPr>
      <w:pStyle w:val="a5"/>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29438"/>
      <w:docPartObj>
        <w:docPartGallery w:val="Page Numbers (Bottom of Page)"/>
        <w:docPartUnique/>
      </w:docPartObj>
    </w:sdtPr>
    <w:sdtContent>
      <w:p w:rsidR="00AD2010" w:rsidRDefault="00BC0E94">
        <w:pPr>
          <w:pStyle w:val="a5"/>
          <w:jc w:val="right"/>
        </w:pPr>
        <w:fldSimple w:instr=" PAGE   \* MERGEFORMAT ">
          <w:r w:rsidR="00415C43">
            <w:rPr>
              <w:noProof/>
            </w:rPr>
            <w:t>129</w:t>
          </w:r>
        </w:fldSimple>
      </w:p>
    </w:sdtContent>
  </w:sdt>
  <w:p w:rsidR="00350340" w:rsidRDefault="00350340">
    <w:pPr>
      <w:pStyle w:val="a5"/>
      <w:tabs>
        <w:tab w:val="clear" w:pos="4677"/>
        <w:tab w:val="clear" w:pos="9355"/>
        <w:tab w:val="left" w:pos="840"/>
      </w:tabs>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35034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pPr>
      <w:pStyle w:val="a5"/>
      <w:framePr w:wrap="around" w:vAnchor="text" w:hAnchor="page" w:x="10897" w:y="-590"/>
      <w:rPr>
        <w:rStyle w:val="ac"/>
      </w:rPr>
    </w:pPr>
    <w:r>
      <w:rPr>
        <w:rStyle w:val="ac"/>
      </w:rPr>
      <w:fldChar w:fldCharType="begin"/>
    </w:r>
    <w:r w:rsidR="00350340">
      <w:rPr>
        <w:rStyle w:val="ac"/>
      </w:rPr>
      <w:instrText xml:space="preserve">PAGE  </w:instrText>
    </w:r>
    <w:r>
      <w:rPr>
        <w:rStyle w:val="ac"/>
      </w:rPr>
      <w:fldChar w:fldCharType="separate"/>
    </w:r>
    <w:r w:rsidR="00350340">
      <w:rPr>
        <w:rStyle w:val="ac"/>
        <w:noProof/>
      </w:rPr>
      <w:t>2</w:t>
    </w:r>
    <w:r>
      <w:rPr>
        <w:rStyle w:val="ac"/>
      </w:rPr>
      <w:fldChar w:fldCharType="end"/>
    </w:r>
  </w:p>
  <w:p w:rsidR="00350340" w:rsidRDefault="00BC0E94">
    <w:pPr>
      <w:pStyle w:val="a5"/>
      <w:tabs>
        <w:tab w:val="clear" w:pos="4677"/>
        <w:tab w:val="clear" w:pos="9355"/>
        <w:tab w:val="left" w:pos="840"/>
      </w:tabs>
      <w:ind w:right="360"/>
    </w:pPr>
    <w:r w:rsidRPr="00BC0E94">
      <w:rPr>
        <w:noProof/>
        <w:sz w:val="20"/>
      </w:rPr>
      <w:pict>
        <v:rect id="_x0000_s2252" style="position:absolute;margin-left:58.05pt;margin-top:742.6pt;width:14.55pt;height:70.65pt;z-index:251585024;mso-position-horizontal-relative:page;mso-position-vertical-relative:page" filled="f" stroked="f" strokeweight="1.5pt">
          <v:textbox style="layout-flow:vertical;mso-layout-flow-alt:bottom-to-top;mso-next-textbox:#_x0000_s2252" inset=".5mm,0,0,0">
            <w:txbxContent>
              <w:p w:rsidR="00350340" w:rsidRPr="00812DDD" w:rsidRDefault="00350340" w:rsidP="00812DDD">
                <w:pPr>
                  <w:jc w:val="center"/>
                </w:pPr>
              </w:p>
            </w:txbxContent>
          </v:textbox>
          <w10:wrap anchorx="page" anchory="page"/>
        </v:rect>
      </w:pict>
    </w:r>
    <w:r w:rsidRPr="00BC0E94">
      <w:rPr>
        <w:noProof/>
        <w:sz w:val="20"/>
      </w:rPr>
      <w:pict>
        <v:shapetype id="_x0000_t202" coordsize="21600,21600" o:spt="202" path="m,l,21600r21600,l21600,xe">
          <v:stroke joinstyle="miter"/>
          <v:path gradientshapeok="t" o:connecttype="rect"/>
        </v:shapetype>
        <v:shape id="_x0000_s2233" type="#_x0000_t202" style="position:absolute;margin-left:148.15pt;margin-top:-21.9pt;width:27.5pt;height:12.6pt;z-index:251584000" filled="f" stroked="f">
          <v:textbox style="mso-next-textbox:#_x0000_s2233" inset="2mm,1mm,0,0">
            <w:txbxContent>
              <w:p w:rsidR="00350340" w:rsidRDefault="00350340">
                <w:pPr>
                  <w:pStyle w:val="23"/>
                </w:pPr>
                <w:r>
                  <w:t>Дата</w:t>
                </w:r>
              </w:p>
            </w:txbxContent>
          </v:textbox>
        </v:shape>
      </w:pict>
    </w:r>
    <w:r w:rsidRPr="00BC0E94">
      <w:rPr>
        <w:noProof/>
        <w:sz w:val="20"/>
      </w:rPr>
      <w:pict>
        <v:shape id="_x0000_s2232" type="#_x0000_t202" style="position:absolute;margin-left:105.55pt;margin-top:-22.2pt;width:41.3pt;height:12.6pt;z-index:251582976" filled="f" stroked="f">
          <v:textbox style="mso-next-textbox:#_x0000_s2232" inset="2mm,1mm,0,0">
            <w:txbxContent>
              <w:p w:rsidR="00350340" w:rsidRDefault="00350340">
                <w:pPr>
                  <w:pStyle w:val="23"/>
                </w:pPr>
                <w:r>
                  <w:t>Подпись</w:t>
                </w:r>
              </w:p>
            </w:txbxContent>
          </v:textbox>
        </v:shape>
      </w:pict>
    </w:r>
    <w:r w:rsidRPr="00BC0E94">
      <w:rPr>
        <w:noProof/>
        <w:sz w:val="20"/>
      </w:rPr>
      <w:pict>
        <v:shape id="_x0000_s2231" type="#_x0000_t202" style="position:absolute;margin-left:77.35pt;margin-top:-22.5pt;width:27.5pt;height:12.6pt;z-index:251581952" filled="f" stroked="f">
          <v:textbox style="mso-next-textbox:#_x0000_s2231" inset=".5mm,1mm,0,0">
            <w:txbxContent>
              <w:p w:rsidR="00350340" w:rsidRDefault="00350340">
                <w:pPr>
                  <w:pStyle w:val="23"/>
                </w:pPr>
                <w:r>
                  <w:t>№ док.</w:t>
                </w:r>
              </w:p>
            </w:txbxContent>
          </v:textbox>
        </v:shape>
      </w:pict>
    </w:r>
    <w:r w:rsidRPr="00BC0E94">
      <w:rPr>
        <w:noProof/>
        <w:sz w:val="20"/>
      </w:rPr>
      <w:pict>
        <v:shape id="_x0000_s2230" type="#_x0000_t202" style="position:absolute;margin-left:48.55pt;margin-top:-22.5pt;width:27.5pt;height:13.5pt;z-index:251580928" filled="f" stroked="f">
          <v:textbox style="mso-next-textbox:#_x0000_s2230" inset="2mm,1mm,0,0">
            <w:txbxContent>
              <w:p w:rsidR="00350340" w:rsidRDefault="00350340">
                <w:pPr>
                  <w:pStyle w:val="23"/>
                </w:pPr>
                <w:r>
                  <w:t>Лист</w:t>
                </w:r>
              </w:p>
            </w:txbxContent>
          </v:textbox>
        </v:shape>
      </w:pict>
    </w:r>
    <w:r w:rsidRPr="00BC0E94">
      <w:rPr>
        <w:noProof/>
        <w:sz w:val="20"/>
      </w:rPr>
      <w:pict>
        <v:shape id="_x0000_s2229" type="#_x0000_t202" style="position:absolute;margin-left:20.25pt;margin-top:-22.35pt;width:28.5pt;height:12pt;z-index:251579904" filled="f" stroked="f">
          <v:textbox style="mso-next-textbox:#_x0000_s2229" inset=".5mm,1mm,0,0">
            <w:txbxContent>
              <w:p w:rsidR="00350340" w:rsidRDefault="00350340">
                <w:pPr>
                  <w:rPr>
                    <w:sz w:val="16"/>
                  </w:rPr>
                </w:pPr>
                <w:r>
                  <w:rPr>
                    <w:sz w:val="16"/>
                  </w:rPr>
                  <w:t>Кол.уч.</w:t>
                </w:r>
              </w:p>
            </w:txbxContent>
          </v:textbox>
        </v:shape>
      </w:pict>
    </w:r>
    <w:r w:rsidRPr="00BC0E94">
      <w:rPr>
        <w:noProof/>
        <w:sz w:val="20"/>
      </w:rPr>
      <w:pict>
        <v:shape id="_x0000_s2227" type="#_x0000_t202" style="position:absolute;margin-left:-8.15pt;margin-top:-22.5pt;width:27.5pt;height:14.1pt;z-index:251578880" filled="f" stroked="f">
          <v:textbox style="mso-next-textbox:#_x0000_s2227" inset="2mm,1mm,0,0">
            <w:txbxContent>
              <w:p w:rsidR="00350340" w:rsidRDefault="00350340">
                <w:pPr>
                  <w:pStyle w:val="23"/>
                </w:pPr>
                <w:r>
                  <w:t>Изм.</w:t>
                </w:r>
              </w:p>
            </w:txbxContent>
          </v:textbox>
        </v:shape>
      </w:pict>
    </w:r>
    <w:r w:rsidRPr="00BC0E94">
      <w:rPr>
        <w:noProof/>
        <w:sz w:val="20"/>
      </w:rPr>
      <w:pict>
        <v:line id="_x0000_s2226" style="position:absolute;z-index:251577856" from="-8.5pt,-22.7pt" to="175.75pt,-22.7pt" strokeweight="1pt"/>
      </w:pict>
    </w:r>
    <w:r w:rsidRPr="00BC0E94">
      <w:rPr>
        <w:noProof/>
        <w:sz w:val="20"/>
      </w:rPr>
      <w:pict>
        <v:line id="_x0000_s2225" style="position:absolute;z-index:251576832" from="-8.5pt,-36.85pt" to="175.75pt,-36.85pt" strokeweight="1pt"/>
      </w:pict>
    </w:r>
    <w:r w:rsidRPr="00BC0E94">
      <w:rPr>
        <w:noProof/>
        <w:sz w:val="20"/>
      </w:rPr>
      <w:pict>
        <v:line id="_x0000_s2224" style="position:absolute;z-index:251575808" from="-8.5pt,-51.05pt" to="175.75pt,-51.05pt" strokeweight="1.5pt"/>
      </w:pict>
    </w:r>
    <w:r w:rsidRPr="00BC0E94">
      <w:rPr>
        <w:noProof/>
        <w:sz w:val="20"/>
      </w:rPr>
      <w:pict>
        <v:line id="_x0000_s2222" style="position:absolute;z-index:251574784" from="147.4pt,-51.05pt" to="147.4pt,-8.55pt" strokeweight="1.5pt"/>
      </w:pict>
    </w:r>
    <w:r w:rsidRPr="00BC0E94">
      <w:rPr>
        <w:noProof/>
        <w:sz w:val="20"/>
      </w:rPr>
      <w:pict>
        <v:line id="_x0000_s2221" style="position:absolute;z-index:251573760" from="104.9pt,-51.05pt" to="104.9pt,-8.55pt" strokeweight="1.5pt"/>
      </w:pict>
    </w:r>
    <w:r w:rsidRPr="00BC0E94">
      <w:rPr>
        <w:noProof/>
        <w:sz w:val="20"/>
      </w:rPr>
      <w:pict>
        <v:line id="_x0000_s2220" style="position:absolute;z-index:251572736" from="76.55pt,-51.05pt" to="76.55pt,-8.55pt" strokeweight="1.5pt"/>
      </w:pict>
    </w:r>
    <w:r w:rsidRPr="00BC0E94">
      <w:rPr>
        <w:noProof/>
        <w:sz w:val="20"/>
      </w:rPr>
      <w:pict>
        <v:line id="_x0000_s2219" style="position:absolute;z-index:251571712" from="48.2pt,-51.05pt" to="48.2pt,-8.55pt" strokeweight="1.5pt"/>
      </w:pict>
    </w:r>
    <w:r w:rsidRPr="00BC0E94">
      <w:rPr>
        <w:noProof/>
        <w:sz w:val="20"/>
      </w:rPr>
      <w:pict>
        <v:line id="_x0000_s2218" style="position:absolute;z-index:251570688" from="19.85pt,-51.05pt" to="19.85pt,-8.55pt" strokeweight="1.5pt"/>
      </w:pict>
    </w:r>
    <w:r w:rsidRPr="00BC0E94">
      <w:rPr>
        <w:noProof/>
        <w:sz w:val="20"/>
      </w:rPr>
      <w:pict>
        <v:line id="_x0000_s2217" style="position:absolute;z-index:251569664" from="-65.2pt,2.85pt" to="487.45pt,2.85pt"/>
      </w:pict>
    </w:r>
    <w:r w:rsidRPr="00BC0E94">
      <w:rPr>
        <w:noProof/>
        <w:sz w:val="20"/>
      </w:rPr>
      <w:pict>
        <v:rect id="_x0000_s2088" style="position:absolute;margin-left:42.45pt;margin-top:572.8pt;width:14.4pt;height:70.65pt;z-index:251561472;mso-position-horizontal-relative:page;mso-position-vertical-relative:page" filled="f" stroked="f" strokeweight="1.5pt">
          <v:textbox style="layout-flow:vertical;mso-layout-flow-alt:bottom-to-top;mso-next-textbox:#_x0000_s2088" inset=".5mm,0,0,0">
            <w:txbxContent>
              <w:p w:rsidR="00350340" w:rsidRDefault="00350340">
                <w:pPr>
                  <w:jc w:val="center"/>
                  <w:rPr>
                    <w:sz w:val="20"/>
                  </w:rPr>
                </w:pPr>
                <w:r>
                  <w:rPr>
                    <w:sz w:val="20"/>
                  </w:rPr>
                  <w:t>Взам. Инв. №</w:t>
                </w:r>
              </w:p>
            </w:txbxContent>
          </v:textbox>
          <w10:wrap anchorx="page" anchory="page"/>
        </v:rect>
      </w:pict>
    </w:r>
    <w:r w:rsidRPr="00BC0E94">
      <w:rPr>
        <w:noProof/>
        <w:sz w:val="20"/>
      </w:rPr>
      <w:pict>
        <v:rect id="_x0000_s2085" style="position:absolute;margin-left:42.6pt;margin-top:643.25pt;width:13.95pt;height:99.3pt;z-index:251560448;mso-position-horizontal-relative:page;mso-position-vertical-relative:page" filled="f" stroked="f" strokeweight="1.5pt">
          <v:textbox style="layout-flow:vertical;mso-layout-flow-alt:bottom-to-top;mso-next-textbox:#_x0000_s2085" inset=".5mm,0,0,0">
            <w:txbxContent>
              <w:p w:rsidR="00350340" w:rsidRDefault="00350340">
                <w:pPr>
                  <w:jc w:val="center"/>
                  <w:rPr>
                    <w:sz w:val="20"/>
                  </w:rPr>
                </w:pPr>
                <w:r>
                  <w:rPr>
                    <w:sz w:val="20"/>
                  </w:rPr>
                  <w:t>Подпись и дата</w:t>
                </w:r>
              </w:p>
            </w:txbxContent>
          </v:textbox>
          <w10:wrap anchorx="page" anchory="page"/>
        </v:rect>
      </w:pict>
    </w:r>
    <w:r w:rsidRPr="00BC0E94">
      <w:rPr>
        <w:noProof/>
        <w:sz w:val="20"/>
      </w:rPr>
      <w:pict>
        <v:rect id="_x0000_s2084" style="position:absolute;margin-left:42.15pt;margin-top:742.6pt;width:14.55pt;height:70.65pt;z-index:251559424;mso-position-horizontal-relative:page;mso-position-vertical-relative:page" filled="f" stroked="f" strokeweight="1.5pt">
          <v:textbox style="layout-flow:vertical;mso-layout-flow-alt:bottom-to-top;mso-next-textbox:#_x0000_s2084" inset=".5mm,0,0,0">
            <w:txbxContent>
              <w:p w:rsidR="00350340" w:rsidRDefault="00350340">
                <w:pPr>
                  <w:jc w:val="center"/>
                  <w:rPr>
                    <w:sz w:val="20"/>
                  </w:rPr>
                </w:pPr>
                <w:r>
                  <w:rPr>
                    <w:sz w:val="20"/>
                  </w:rPr>
                  <w:t>Инв. № подл.</w:t>
                </w:r>
              </w:p>
            </w:txbxContent>
          </v:textbox>
          <w10:wrap anchorx="page" anchory="page"/>
        </v:rect>
      </w:pict>
    </w:r>
    <w:r w:rsidRPr="00BC0E94">
      <w:rPr>
        <w:noProof/>
        <w:sz w:val="20"/>
      </w:rPr>
      <w:pict>
        <v:rect id="_x0000_s2080" style="position:absolute;margin-left:533pt;margin-top:771.1pt;width:28.35pt;height:14.2pt;z-index:251558400;mso-position-horizontal-relative:page;mso-position-vertical-relative:page" strokeweight="1.5pt">
          <v:textbox style="mso-next-textbox:#_x0000_s2080" inset="0,1mm,0,0">
            <w:txbxContent>
              <w:p w:rsidR="00350340" w:rsidRDefault="00350340">
                <w:pPr>
                  <w:jc w:val="center"/>
                  <w:rPr>
                    <w:sz w:val="18"/>
                  </w:rPr>
                </w:pPr>
                <w:r>
                  <w:rPr>
                    <w:sz w:val="18"/>
                  </w:rPr>
                  <w:t>Лист</w:t>
                </w:r>
              </w:p>
            </w:txbxContent>
          </v:textbox>
          <w10:wrap anchorx="page" anchory="page"/>
        </v:rect>
      </w:pict>
    </w:r>
    <w:r w:rsidRPr="00BC0E94">
      <w:rPr>
        <w:noProof/>
        <w:sz w:val="20"/>
      </w:rPr>
      <w:pict>
        <v:rect id="_x0000_s2079" style="position:absolute;margin-left:260.85pt;margin-top:771.15pt;width:271.95pt;height:42.3pt;flip:y;z-index:251557376;mso-position-horizontal-relative:page;mso-position-vertical-relative:page" strokeweight="1.5pt">
          <v:textbox style="mso-next-textbox:#_x0000_s2079">
            <w:txbxContent>
              <w:p w:rsidR="00350340" w:rsidRDefault="00350340">
                <w:pPr>
                  <w:jc w:val="center"/>
                </w:pPr>
              </w:p>
              <w:p w:rsidR="00350340" w:rsidRDefault="00350340">
                <w:pPr>
                  <w:jc w:val="center"/>
                </w:pPr>
                <w:r>
                  <w:t>2-118/2000</w:t>
                </w:r>
              </w:p>
              <w:p w:rsidR="00350340" w:rsidRDefault="00350340">
                <w:pPr>
                  <w:jc w:val="center"/>
                </w:pPr>
              </w:p>
            </w:txbxContent>
          </v:textbox>
          <w10:wrap anchorx="page" anchory="page"/>
        </v:rect>
      </w:pict>
    </w:r>
    <w:r w:rsidRPr="00BC0E94">
      <w:rPr>
        <w:noProof/>
        <w:sz w:val="20"/>
      </w:rPr>
      <w:pict>
        <v:line id="_x0000_s2066" style="position:absolute;z-index:-251760128;mso-wrap-edited:f;mso-position-horizontal-relative:page;mso-position-vertical-relative:page" from="42.55pt,742.75pt" to="75.95pt,742.75pt" strokeweight="1.5pt">
          <w10:wrap anchorx="page" anchory="page"/>
        </v:line>
      </w:pict>
    </w:r>
    <w:r w:rsidRPr="00BC0E94">
      <w:rPr>
        <w:noProof/>
        <w:sz w:val="20"/>
      </w:rPr>
      <w:pict>
        <v:line id="_x0000_s2065" style="position:absolute;z-index:-251761152;mso-wrap-edited:f;mso-position-horizontal-relative:page;mso-position-vertical-relative:page" from="42.55pt,643.55pt" to="76.35pt,643.55pt" strokeweight="1.5pt">
          <w10:wrap anchorx="page" anchory="page"/>
        </v:line>
      </w:pict>
    </w:r>
    <w:r w:rsidRPr="00BC0E94">
      <w:rPr>
        <w:noProof/>
        <w:sz w:val="20"/>
      </w:rPr>
      <w:pict>
        <v:line id="_x0000_s2064" style="position:absolute;z-index:251554304;mso-wrap-edited:f;mso-position-horizontal-relative:page;mso-position-vertical-relative:page" from="42.5pt,572.65pt" to="77.05pt,572.65pt" strokeweight="1.5pt">
          <w10:wrap anchorx="page" anchory="page"/>
        </v:line>
      </w:pict>
    </w:r>
    <w:r w:rsidRPr="00BC0E94">
      <w:rPr>
        <w:noProof/>
        <w:sz w:val="20"/>
      </w:rPr>
      <w:pict>
        <v:line id="_x0000_s2062" style="position:absolute;z-index:251553280;mso-wrap-edited:f;mso-position-horizontal-relative:page;mso-position-vertical-relative:page" from="42.55pt,572.05pt" to="42.55pt,813.85pt" strokeweight="1.5pt">
          <w10:wrap anchorx="page" anchory="page"/>
        </v:line>
      </w:pict>
    </w:r>
    <w:r w:rsidRPr="00BC0E94">
      <w:rPr>
        <w:noProof/>
        <w:sz w:val="20"/>
      </w:rPr>
      <w:pict>
        <v:line id="_x0000_s2059" style="position:absolute;flip:x;z-index:251552256;mso-position-horizontal-relative:page;mso-position-vertical-relative:page" from="41.95pt,813.65pt" to="561.3pt,813.65pt" strokeweight="1.5pt">
          <w10:wrap anchorx="page" anchory="page"/>
        </v:line>
      </w:pict>
    </w:r>
    <w:r w:rsidRPr="00BC0E94">
      <w:rPr>
        <w:noProof/>
        <w:sz w:val="20"/>
      </w:rPr>
      <w:pict>
        <v:line id="_x0000_s2063" style="position:absolute;flip:y;z-index:251551232;mso-wrap-edited:f;mso-position-horizontal-relative:page;mso-position-vertical-relative:page" from="56.7pt,572.65pt" to="56.7pt,813.6pt" strokeweight="1.5pt">
          <w10:wrap anchorx="page" anchory="page"/>
        </v:line>
      </w:pict>
    </w:r>
    <w:r w:rsidRPr="00BC0E94">
      <w:rPr>
        <w:noProof/>
        <w:sz w:val="20"/>
      </w:rPr>
      <w:pict>
        <v:line id="_x0000_s2078" style="position:absolute;z-index:251550208;mso-position-horizontal-relative:page;mso-position-vertical-relative:page" from="530.15pt,785.3pt" to="558.25pt,785.3pt">
          <w10:wrap anchorx="page" anchory="page"/>
        </v:line>
      </w:pict>
    </w:r>
    <w:r w:rsidRPr="00BC0E94">
      <w:rPr>
        <w:noProof/>
        <w:sz w:val="20"/>
      </w:rPr>
      <w:pict>
        <v:line id="_x0000_s2052" style="position:absolute;flip:x;z-index:251549184" from="19.85pt,825pt" to="572.75pt,825.15pt" o:allowincell="f"/>
      </w:pict>
    </w:r>
    <w:r w:rsidR="00350340">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pPr>
      <w:pStyle w:val="a5"/>
      <w:framePr w:wrap="around" w:vAnchor="text" w:hAnchor="page" w:x="10897" w:y="-590"/>
      <w:rPr>
        <w:rStyle w:val="ac"/>
      </w:rPr>
    </w:pPr>
    <w:r>
      <w:rPr>
        <w:rStyle w:val="ac"/>
      </w:rPr>
      <w:fldChar w:fldCharType="begin"/>
    </w:r>
    <w:r w:rsidR="00350340">
      <w:rPr>
        <w:rStyle w:val="ac"/>
      </w:rPr>
      <w:instrText xml:space="preserve">PAGE  </w:instrText>
    </w:r>
    <w:r>
      <w:rPr>
        <w:rStyle w:val="ac"/>
      </w:rPr>
      <w:fldChar w:fldCharType="separate"/>
    </w:r>
    <w:r w:rsidR="00350340">
      <w:rPr>
        <w:rStyle w:val="ac"/>
        <w:noProof/>
      </w:rPr>
      <w:t>2</w:t>
    </w:r>
    <w:r>
      <w:rPr>
        <w:rStyle w:val="ac"/>
      </w:rPr>
      <w:fldChar w:fldCharType="end"/>
    </w:r>
  </w:p>
  <w:p w:rsidR="00350340" w:rsidRDefault="00BC0E94">
    <w:pPr>
      <w:pStyle w:val="a5"/>
      <w:tabs>
        <w:tab w:val="clear" w:pos="4677"/>
        <w:tab w:val="clear" w:pos="9355"/>
        <w:tab w:val="left" w:pos="840"/>
      </w:tabs>
      <w:ind w:right="360"/>
    </w:pPr>
    <w:r w:rsidRPr="00BC0E94">
      <w:rPr>
        <w:noProof/>
        <w:sz w:val="20"/>
      </w:rPr>
      <w:pict>
        <v:rect id="_x0000_s2300" style="position:absolute;margin-left:58.05pt;margin-top:742.6pt;width:14.55pt;height:70.65pt;z-index:251623936;mso-position-horizontal-relative:page;mso-position-vertical-relative:page" filled="f" stroked="f" strokeweight="1.5pt">
          <v:textbox style="layout-flow:vertical;mso-layout-flow-alt:bottom-to-top;mso-next-textbox:#_x0000_s2300" inset=".5mm,0,0,0">
            <w:txbxContent>
              <w:p w:rsidR="00350340" w:rsidRPr="00812DDD" w:rsidRDefault="00350340" w:rsidP="00812DDD">
                <w:pPr>
                  <w:jc w:val="center"/>
                </w:pPr>
              </w:p>
            </w:txbxContent>
          </v:textbox>
          <w10:wrap anchorx="page" anchory="page"/>
        </v:rect>
      </w:pict>
    </w:r>
    <w:r w:rsidRPr="00BC0E94">
      <w:rPr>
        <w:noProof/>
        <w:sz w:val="20"/>
      </w:rPr>
      <w:pict>
        <v:shapetype id="_x0000_t202" coordsize="21600,21600" o:spt="202" path="m,l,21600r21600,l21600,xe">
          <v:stroke joinstyle="miter"/>
          <v:path gradientshapeok="t" o:connecttype="rect"/>
        </v:shapetype>
        <v:shape id="_x0000_s2299" type="#_x0000_t202" style="position:absolute;margin-left:148.15pt;margin-top:-21.9pt;width:27.5pt;height:12.6pt;z-index:251622912" filled="f" stroked="f">
          <v:textbox style="mso-next-textbox:#_x0000_s2299" inset="2mm,1mm,0,0">
            <w:txbxContent>
              <w:p w:rsidR="00350340" w:rsidRDefault="00350340">
                <w:pPr>
                  <w:pStyle w:val="23"/>
                </w:pPr>
                <w:r>
                  <w:t>Дата</w:t>
                </w:r>
              </w:p>
            </w:txbxContent>
          </v:textbox>
        </v:shape>
      </w:pict>
    </w:r>
    <w:r w:rsidRPr="00BC0E94">
      <w:rPr>
        <w:noProof/>
        <w:sz w:val="20"/>
      </w:rPr>
      <w:pict>
        <v:shape id="_x0000_s2298" type="#_x0000_t202" style="position:absolute;margin-left:105.55pt;margin-top:-22.2pt;width:41.3pt;height:12.6pt;z-index:251621888" filled="f" stroked="f">
          <v:textbox style="mso-next-textbox:#_x0000_s2298" inset="2mm,1mm,0,0">
            <w:txbxContent>
              <w:p w:rsidR="00350340" w:rsidRDefault="00350340">
                <w:pPr>
                  <w:pStyle w:val="23"/>
                </w:pPr>
                <w:r>
                  <w:t>Подпись</w:t>
                </w:r>
              </w:p>
            </w:txbxContent>
          </v:textbox>
        </v:shape>
      </w:pict>
    </w:r>
    <w:r w:rsidRPr="00BC0E94">
      <w:rPr>
        <w:noProof/>
        <w:sz w:val="20"/>
      </w:rPr>
      <w:pict>
        <v:shape id="_x0000_s2297" type="#_x0000_t202" style="position:absolute;margin-left:77.35pt;margin-top:-22.5pt;width:27.5pt;height:12.6pt;z-index:251620864" filled="f" stroked="f">
          <v:textbox style="mso-next-textbox:#_x0000_s2297" inset=".5mm,1mm,0,0">
            <w:txbxContent>
              <w:p w:rsidR="00350340" w:rsidRDefault="00350340">
                <w:pPr>
                  <w:pStyle w:val="23"/>
                </w:pPr>
                <w:r>
                  <w:t>№ док.</w:t>
                </w:r>
              </w:p>
            </w:txbxContent>
          </v:textbox>
        </v:shape>
      </w:pict>
    </w:r>
    <w:r w:rsidRPr="00BC0E94">
      <w:rPr>
        <w:noProof/>
        <w:sz w:val="20"/>
      </w:rPr>
      <w:pict>
        <v:shape id="_x0000_s2296" type="#_x0000_t202" style="position:absolute;margin-left:48.55pt;margin-top:-22.5pt;width:27.5pt;height:13.5pt;z-index:251619840" filled="f" stroked="f">
          <v:textbox style="mso-next-textbox:#_x0000_s2296" inset="2mm,1mm,0,0">
            <w:txbxContent>
              <w:p w:rsidR="00350340" w:rsidRDefault="00350340">
                <w:pPr>
                  <w:pStyle w:val="23"/>
                </w:pPr>
                <w:r>
                  <w:t>Лист</w:t>
                </w:r>
              </w:p>
            </w:txbxContent>
          </v:textbox>
        </v:shape>
      </w:pict>
    </w:r>
    <w:r w:rsidRPr="00BC0E94">
      <w:rPr>
        <w:noProof/>
        <w:sz w:val="20"/>
      </w:rPr>
      <w:pict>
        <v:shape id="_x0000_s2295" type="#_x0000_t202" style="position:absolute;margin-left:20.25pt;margin-top:-22.35pt;width:28.5pt;height:12pt;z-index:251618816" filled="f" stroked="f">
          <v:textbox style="mso-next-textbox:#_x0000_s2295" inset=".5mm,1mm,0,0">
            <w:txbxContent>
              <w:p w:rsidR="00350340" w:rsidRDefault="00350340">
                <w:pPr>
                  <w:rPr>
                    <w:sz w:val="16"/>
                  </w:rPr>
                </w:pPr>
                <w:r>
                  <w:rPr>
                    <w:sz w:val="16"/>
                  </w:rPr>
                  <w:t>Кол.уч.</w:t>
                </w:r>
              </w:p>
            </w:txbxContent>
          </v:textbox>
        </v:shape>
      </w:pict>
    </w:r>
    <w:r w:rsidRPr="00BC0E94">
      <w:rPr>
        <w:noProof/>
        <w:sz w:val="20"/>
      </w:rPr>
      <w:pict>
        <v:shape id="_x0000_s2294" type="#_x0000_t202" style="position:absolute;margin-left:-8.15pt;margin-top:-22.5pt;width:27.5pt;height:14.1pt;z-index:251617792" filled="f" stroked="f">
          <v:textbox style="mso-next-textbox:#_x0000_s2294" inset="2mm,1mm,0,0">
            <w:txbxContent>
              <w:p w:rsidR="00350340" w:rsidRDefault="00350340">
                <w:pPr>
                  <w:pStyle w:val="23"/>
                </w:pPr>
                <w:r>
                  <w:t>Изм.</w:t>
                </w:r>
              </w:p>
            </w:txbxContent>
          </v:textbox>
        </v:shape>
      </w:pict>
    </w:r>
    <w:r w:rsidRPr="00BC0E94">
      <w:rPr>
        <w:noProof/>
        <w:sz w:val="20"/>
      </w:rPr>
      <w:pict>
        <v:line id="_x0000_s2293" style="position:absolute;z-index:251616768" from="-8.5pt,-22.7pt" to="175.75pt,-22.7pt" strokeweight="1pt"/>
      </w:pict>
    </w:r>
    <w:r w:rsidRPr="00BC0E94">
      <w:rPr>
        <w:noProof/>
        <w:sz w:val="20"/>
      </w:rPr>
      <w:pict>
        <v:line id="_x0000_s2292" style="position:absolute;z-index:251615744" from="-8.5pt,-36.85pt" to="175.75pt,-36.85pt" strokeweight="1pt"/>
      </w:pict>
    </w:r>
    <w:r w:rsidRPr="00BC0E94">
      <w:rPr>
        <w:noProof/>
        <w:sz w:val="20"/>
      </w:rPr>
      <w:pict>
        <v:line id="_x0000_s2291" style="position:absolute;z-index:251614720" from="-8.5pt,-51.05pt" to="175.75pt,-51.05pt" strokeweight="1.5pt"/>
      </w:pict>
    </w:r>
    <w:r w:rsidRPr="00BC0E94">
      <w:rPr>
        <w:noProof/>
        <w:sz w:val="20"/>
      </w:rPr>
      <w:pict>
        <v:line id="_x0000_s2290" style="position:absolute;z-index:251613696" from="147.4pt,-51.05pt" to="147.4pt,-8.55pt" strokeweight="1.5pt"/>
      </w:pict>
    </w:r>
    <w:r w:rsidRPr="00BC0E94">
      <w:rPr>
        <w:noProof/>
        <w:sz w:val="20"/>
      </w:rPr>
      <w:pict>
        <v:line id="_x0000_s2289" style="position:absolute;z-index:251612672" from="104.9pt,-51.05pt" to="104.9pt,-8.55pt" strokeweight="1.5pt"/>
      </w:pict>
    </w:r>
    <w:r w:rsidRPr="00BC0E94">
      <w:rPr>
        <w:noProof/>
        <w:sz w:val="20"/>
      </w:rPr>
      <w:pict>
        <v:line id="_x0000_s2288" style="position:absolute;z-index:251611648" from="76.55pt,-51.05pt" to="76.55pt,-8.55pt" strokeweight="1.5pt"/>
      </w:pict>
    </w:r>
    <w:r w:rsidRPr="00BC0E94">
      <w:rPr>
        <w:noProof/>
        <w:sz w:val="20"/>
      </w:rPr>
      <w:pict>
        <v:line id="_x0000_s2287" style="position:absolute;z-index:251610624" from="48.2pt,-51.05pt" to="48.2pt,-8.55pt" strokeweight="1.5pt"/>
      </w:pict>
    </w:r>
    <w:r w:rsidRPr="00BC0E94">
      <w:rPr>
        <w:noProof/>
        <w:sz w:val="20"/>
      </w:rPr>
      <w:pict>
        <v:line id="_x0000_s2286" style="position:absolute;z-index:251609600" from="19.85pt,-51.05pt" to="19.85pt,-8.55pt" strokeweight="1.5pt"/>
      </w:pict>
    </w:r>
    <w:r w:rsidRPr="00BC0E94">
      <w:rPr>
        <w:noProof/>
        <w:sz w:val="20"/>
      </w:rPr>
      <w:pict>
        <v:line id="_x0000_s2285" style="position:absolute;z-index:251608576" from="-65.2pt,2.85pt" to="487.45pt,2.85pt"/>
      </w:pict>
    </w:r>
    <w:r w:rsidRPr="00BC0E94">
      <w:rPr>
        <w:noProof/>
        <w:sz w:val="20"/>
      </w:rPr>
      <w:pict>
        <v:rect id="_x0000_s2284" style="position:absolute;margin-left:42.45pt;margin-top:572.8pt;width:14.4pt;height:70.65pt;z-index:251607552;mso-position-horizontal-relative:page;mso-position-vertical-relative:page" filled="f" stroked="f" strokeweight="1.5pt">
          <v:textbox style="layout-flow:vertical;mso-layout-flow-alt:bottom-to-top;mso-next-textbox:#_x0000_s2284" inset=".5mm,0,0,0">
            <w:txbxContent>
              <w:p w:rsidR="00350340" w:rsidRDefault="00350340">
                <w:pPr>
                  <w:jc w:val="center"/>
                  <w:rPr>
                    <w:sz w:val="20"/>
                  </w:rPr>
                </w:pPr>
                <w:r>
                  <w:rPr>
                    <w:sz w:val="20"/>
                  </w:rPr>
                  <w:t>Взам. Инв. №</w:t>
                </w:r>
              </w:p>
            </w:txbxContent>
          </v:textbox>
          <w10:wrap anchorx="page" anchory="page"/>
        </v:rect>
      </w:pict>
    </w:r>
    <w:r w:rsidRPr="00BC0E94">
      <w:rPr>
        <w:noProof/>
        <w:sz w:val="20"/>
      </w:rPr>
      <w:pict>
        <v:rect id="_x0000_s2283" style="position:absolute;margin-left:42.6pt;margin-top:643.25pt;width:13.95pt;height:99.3pt;z-index:251606528;mso-position-horizontal-relative:page;mso-position-vertical-relative:page" filled="f" stroked="f" strokeweight="1.5pt">
          <v:textbox style="layout-flow:vertical;mso-layout-flow-alt:bottom-to-top;mso-next-textbox:#_x0000_s2283" inset=".5mm,0,0,0">
            <w:txbxContent>
              <w:p w:rsidR="00350340" w:rsidRDefault="00350340">
                <w:pPr>
                  <w:jc w:val="center"/>
                  <w:rPr>
                    <w:sz w:val="20"/>
                  </w:rPr>
                </w:pPr>
                <w:r>
                  <w:rPr>
                    <w:sz w:val="20"/>
                  </w:rPr>
                  <w:t>Подпись и дата</w:t>
                </w:r>
              </w:p>
            </w:txbxContent>
          </v:textbox>
          <w10:wrap anchorx="page" anchory="page"/>
        </v:rect>
      </w:pict>
    </w:r>
    <w:r w:rsidRPr="00BC0E94">
      <w:rPr>
        <w:noProof/>
        <w:sz w:val="20"/>
      </w:rPr>
      <w:pict>
        <v:rect id="_x0000_s2282" style="position:absolute;margin-left:42.15pt;margin-top:742.6pt;width:14.55pt;height:70.65pt;z-index:251605504;mso-position-horizontal-relative:page;mso-position-vertical-relative:page" filled="f" stroked="f" strokeweight="1.5pt">
          <v:textbox style="layout-flow:vertical;mso-layout-flow-alt:bottom-to-top;mso-next-textbox:#_x0000_s2282" inset=".5mm,0,0,0">
            <w:txbxContent>
              <w:p w:rsidR="00350340" w:rsidRDefault="00350340">
                <w:pPr>
                  <w:jc w:val="center"/>
                  <w:rPr>
                    <w:sz w:val="20"/>
                  </w:rPr>
                </w:pPr>
                <w:r>
                  <w:rPr>
                    <w:sz w:val="20"/>
                  </w:rPr>
                  <w:t>Инв. № подл.</w:t>
                </w:r>
              </w:p>
            </w:txbxContent>
          </v:textbox>
          <w10:wrap anchorx="page" anchory="page"/>
        </v:rect>
      </w:pict>
    </w:r>
    <w:r w:rsidRPr="00BC0E94">
      <w:rPr>
        <w:noProof/>
        <w:sz w:val="20"/>
      </w:rPr>
      <w:pict>
        <v:rect id="_x0000_s2281" style="position:absolute;margin-left:533pt;margin-top:771.1pt;width:28.35pt;height:14.2pt;z-index:251604480;mso-position-horizontal-relative:page;mso-position-vertical-relative:page" strokeweight="1.5pt">
          <v:textbox style="mso-next-textbox:#_x0000_s2281" inset="0,1mm,0,0">
            <w:txbxContent>
              <w:p w:rsidR="00350340" w:rsidRDefault="00350340">
                <w:pPr>
                  <w:jc w:val="center"/>
                  <w:rPr>
                    <w:sz w:val="18"/>
                  </w:rPr>
                </w:pPr>
                <w:r>
                  <w:rPr>
                    <w:sz w:val="18"/>
                  </w:rPr>
                  <w:t>Лист</w:t>
                </w:r>
              </w:p>
            </w:txbxContent>
          </v:textbox>
          <w10:wrap anchorx="page" anchory="page"/>
        </v:rect>
      </w:pict>
    </w:r>
    <w:r w:rsidRPr="00BC0E94">
      <w:rPr>
        <w:noProof/>
        <w:sz w:val="20"/>
      </w:rPr>
      <w:pict>
        <v:rect id="_x0000_s2280" style="position:absolute;margin-left:260.85pt;margin-top:771.15pt;width:271.95pt;height:42.3pt;flip:y;z-index:251603456;mso-position-horizontal-relative:page;mso-position-vertical-relative:page" strokeweight="1.5pt">
          <v:textbox style="mso-next-textbox:#_x0000_s2280">
            <w:txbxContent>
              <w:p w:rsidR="00350340" w:rsidRDefault="00350340">
                <w:pPr>
                  <w:jc w:val="center"/>
                </w:pPr>
              </w:p>
              <w:p w:rsidR="00350340" w:rsidRDefault="00350340">
                <w:pPr>
                  <w:jc w:val="center"/>
                </w:pPr>
                <w:r>
                  <w:t>2-118/2000</w:t>
                </w:r>
              </w:p>
              <w:p w:rsidR="00350340" w:rsidRDefault="00350340">
                <w:pPr>
                  <w:jc w:val="center"/>
                </w:pPr>
              </w:p>
            </w:txbxContent>
          </v:textbox>
          <w10:wrap anchorx="page" anchory="page"/>
        </v:rect>
      </w:pict>
    </w:r>
    <w:r w:rsidRPr="00BC0E94">
      <w:rPr>
        <w:noProof/>
        <w:sz w:val="20"/>
      </w:rPr>
      <w:pict>
        <v:line id="_x0000_s2279" style="position:absolute;z-index:-251714048;mso-wrap-edited:f;mso-position-horizontal-relative:page;mso-position-vertical-relative:page" from="42.55pt,742.75pt" to="75.95pt,742.75pt" strokeweight="1.5pt">
          <w10:wrap anchorx="page" anchory="page"/>
        </v:line>
      </w:pict>
    </w:r>
    <w:r w:rsidRPr="00BC0E94">
      <w:rPr>
        <w:noProof/>
        <w:sz w:val="20"/>
      </w:rPr>
      <w:pict>
        <v:line id="_x0000_s2278" style="position:absolute;z-index:-251715072;mso-wrap-edited:f;mso-position-horizontal-relative:page;mso-position-vertical-relative:page" from="42.55pt,643.55pt" to="76.35pt,643.55pt" strokeweight="1.5pt">
          <w10:wrap anchorx="page" anchory="page"/>
        </v:line>
      </w:pict>
    </w:r>
    <w:r w:rsidRPr="00BC0E94">
      <w:rPr>
        <w:noProof/>
        <w:sz w:val="20"/>
      </w:rPr>
      <w:pict>
        <v:line id="_x0000_s2277" style="position:absolute;z-index:251600384;mso-wrap-edited:f;mso-position-horizontal-relative:page;mso-position-vertical-relative:page" from="42.5pt,572.65pt" to="77.05pt,572.65pt" strokeweight="1.5pt">
          <w10:wrap anchorx="page" anchory="page"/>
        </v:line>
      </w:pict>
    </w:r>
    <w:r w:rsidRPr="00BC0E94">
      <w:rPr>
        <w:noProof/>
        <w:sz w:val="20"/>
      </w:rPr>
      <w:pict>
        <v:line id="_x0000_s2276" style="position:absolute;z-index:251599360;mso-wrap-edited:f;mso-position-horizontal-relative:page;mso-position-vertical-relative:page" from="42.55pt,572.05pt" to="42.55pt,813.85pt" strokeweight="1.5pt">
          <w10:wrap anchorx="page" anchory="page"/>
        </v:line>
      </w:pict>
    </w:r>
    <w:r w:rsidRPr="00BC0E94">
      <w:rPr>
        <w:noProof/>
        <w:sz w:val="20"/>
      </w:rPr>
      <w:pict>
        <v:line id="_x0000_s2275" style="position:absolute;flip:x;z-index:251598336;mso-position-horizontal-relative:page;mso-position-vertical-relative:page" from="41.95pt,813.65pt" to="561.3pt,813.65pt" strokeweight="1.5pt">
          <w10:wrap anchorx="page" anchory="page"/>
        </v:line>
      </w:pict>
    </w:r>
    <w:r w:rsidRPr="00BC0E94">
      <w:rPr>
        <w:noProof/>
        <w:sz w:val="20"/>
      </w:rPr>
      <w:pict>
        <v:line id="_x0000_s2274" style="position:absolute;flip:y;z-index:251597312;mso-wrap-edited:f;mso-position-horizontal-relative:page;mso-position-vertical-relative:page" from="56.7pt,572.65pt" to="56.7pt,813.6pt" strokeweight="1.5pt">
          <w10:wrap anchorx="page" anchory="page"/>
        </v:line>
      </w:pict>
    </w:r>
    <w:r w:rsidRPr="00BC0E94">
      <w:rPr>
        <w:noProof/>
        <w:sz w:val="20"/>
      </w:rPr>
      <w:pict>
        <v:line id="_x0000_s2273" style="position:absolute;z-index:251596288;mso-position-horizontal-relative:page;mso-position-vertical-relative:page" from="530.15pt,785.3pt" to="558.25pt,785.3pt">
          <w10:wrap anchorx="page" anchory="page"/>
        </v:line>
      </w:pict>
    </w:r>
    <w:r w:rsidRPr="00BC0E94">
      <w:rPr>
        <w:noProof/>
        <w:sz w:val="20"/>
      </w:rPr>
      <w:pict>
        <v:line id="_x0000_s2272" style="position:absolute;flip:x;z-index:251595264" from="19.85pt,825pt" to="572.75pt,825.15pt" o:allowincell="f"/>
      </w:pict>
    </w:r>
    <w:r w:rsidR="00350340">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pPr>
      <w:pStyle w:val="a5"/>
    </w:pPr>
    <w:r>
      <w:rPr>
        <w:noProof/>
      </w:rPr>
      <w:pict>
        <v:line id="_x0000_s2474" style="position:absolute;z-index:251695616" from="-45pt,-16.55pt" to="-9pt,-16.55pt"/>
      </w:pict>
    </w:r>
    <w:r>
      <w:rPr>
        <w:noProof/>
      </w:rPr>
      <w:pict>
        <v:line id="_x0000_s2472" style="position:absolute;z-index:251693568" from="-27pt,-269.35pt" to="-27pt,-16.55pt"/>
      </w:pict>
    </w:r>
    <w:r>
      <w:rPr>
        <w:noProof/>
      </w:rPr>
      <w:pict>
        <v:line id="_x0000_s2473" style="position:absolute;z-index:251694592" from="-45pt,-104.25pt" to="-9pt,-104.25pt"/>
      </w:pict>
    </w:r>
    <w:r>
      <w:rPr>
        <w:noProof/>
      </w:rPr>
      <w:pict>
        <v:line id="_x0000_s2471" style="position:absolute;z-index:251692544" from="-45pt,-270.95pt" to="-9pt,-270.95pt"/>
      </w:pict>
    </w:r>
    <w:r>
      <w:rPr>
        <w:noProof/>
      </w:rPr>
      <w:pict>
        <v:shapetype id="_x0000_t202" coordsize="21600,21600" o:spt="202" path="m,l,21600r21600,l21600,xe">
          <v:stroke joinstyle="miter"/>
          <v:path gradientshapeok="t" o:connecttype="rect"/>
        </v:shapetype>
        <v:shape id="_x0000_s2470" type="#_x0000_t202" style="position:absolute;margin-left:-25.5pt;margin-top:-99.95pt;width:23.25pt;height:81pt;z-index:251691520" filled="f" stroked="f">
          <v:textbox style="layout-flow:vertical;mso-layout-flow-alt:bottom-to-top;mso-next-textbox:#_x0000_s2470" inset="1.5mm,,1.5mm">
            <w:txbxContent>
              <w:p w:rsidR="00350340" w:rsidRPr="000A65FF" w:rsidRDefault="00350340" w:rsidP="000A65FF">
                <w:pPr>
                  <w:rPr>
                    <w:szCs w:val="22"/>
                  </w:rPr>
                </w:pPr>
                <w:r>
                  <w:rPr>
                    <w:szCs w:val="22"/>
                  </w:rPr>
                  <w:t>281</w:t>
                </w:r>
              </w:p>
            </w:txbxContent>
          </v:textbox>
        </v:shape>
      </w:pict>
    </w:r>
    <w:r>
      <w:rPr>
        <w:noProof/>
      </w:rPr>
      <w:pict>
        <v:line id="_x0000_s2469" style="position:absolute;z-index:251690496" from="-45pt,-194.25pt" to="-9pt,-194.25pt"/>
      </w:pict>
    </w:r>
    <w:r>
      <w:rPr>
        <w:noProof/>
      </w:rPr>
      <w:pict>
        <v:line id="_x0000_s2468" style="position:absolute;z-index:251689472" from="-45pt,-270.05pt" to="-45pt,-18.05pt"/>
      </w:pict>
    </w:r>
    <w:r>
      <w:rPr>
        <w:noProof/>
      </w:rPr>
      <w:pict>
        <v:shape id="_x0000_s2467" type="#_x0000_t202" style="position:absolute;margin-left:-46.8pt;margin-top:-266.25pt;width:27pt;height:243pt;z-index:251688448" filled="f" stroked="f">
          <v:textbox style="layout-flow:vertical;mso-layout-flow-alt:bottom-to-top;mso-next-textbox:#_x0000_s2467">
            <w:txbxContent>
              <w:p w:rsidR="00350340" w:rsidRDefault="00350340" w:rsidP="005C1BC0">
                <w:pPr>
                  <w:rPr>
                    <w:sz w:val="22"/>
                  </w:rPr>
                </w:pPr>
                <w:r>
                  <w:rPr>
                    <w:sz w:val="22"/>
                  </w:rPr>
                  <w:t xml:space="preserve">Инв. № подл.      Подпись и дата      </w:t>
                </w:r>
                <w:r w:rsidRPr="00BE5A3A">
                  <w:rPr>
                    <w:sz w:val="22"/>
                  </w:rPr>
                  <w:t xml:space="preserve"> </w:t>
                </w:r>
                <w:r>
                  <w:rPr>
                    <w:sz w:val="22"/>
                  </w:rPr>
                  <w:t>Взам. инв. №</w:t>
                </w:r>
              </w:p>
            </w:txbxContent>
          </v:textbox>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rsidP="002F5A77">
    <w:pPr>
      <w:pStyle w:val="a5"/>
      <w:framePr w:wrap="around" w:vAnchor="text" w:hAnchor="page" w:x="16040" w:y="349"/>
      <w:rPr>
        <w:rStyle w:val="ac"/>
      </w:rPr>
    </w:pPr>
    <w:r>
      <w:rPr>
        <w:rStyle w:val="ac"/>
      </w:rPr>
      <w:fldChar w:fldCharType="begin"/>
    </w:r>
    <w:r w:rsidR="00350340">
      <w:rPr>
        <w:rStyle w:val="ac"/>
      </w:rPr>
      <w:instrText xml:space="preserve">PAGE  </w:instrText>
    </w:r>
    <w:r>
      <w:rPr>
        <w:rStyle w:val="ac"/>
      </w:rPr>
      <w:fldChar w:fldCharType="separate"/>
    </w:r>
    <w:r w:rsidR="00415C43">
      <w:rPr>
        <w:rStyle w:val="ac"/>
        <w:noProof/>
      </w:rPr>
      <w:t>3</w:t>
    </w:r>
    <w:r>
      <w:rPr>
        <w:rStyle w:val="ac"/>
      </w:rPr>
      <w:fldChar w:fldCharType="end"/>
    </w:r>
  </w:p>
  <w:p w:rsidR="00350340" w:rsidRDefault="00350340">
    <w:pPr>
      <w:pStyle w:val="a5"/>
      <w:tabs>
        <w:tab w:val="clear" w:pos="4677"/>
        <w:tab w:val="clear" w:pos="9355"/>
        <w:tab w:val="left" w:pos="840"/>
      </w:tabs>
      <w:ind w:right="360"/>
    </w:pPr>
  </w:p>
  <w:p w:rsidR="00350340" w:rsidRDefault="00BC0E94">
    <w:pPr>
      <w:pStyle w:val="a5"/>
      <w:tabs>
        <w:tab w:val="clear" w:pos="4677"/>
        <w:tab w:val="clear" w:pos="9355"/>
        <w:tab w:val="left" w:pos="840"/>
      </w:tabs>
      <w:ind w:right="360"/>
    </w:pPr>
    <w:r w:rsidRPr="00BC0E94">
      <w:rPr>
        <w:noProof/>
        <w:sz w:val="20"/>
      </w:rPr>
      <w:pict>
        <v:line id="_x0000_s2435" style="position:absolute;flip:x;z-index:251685376" from="19.85pt,825pt" to="572.75pt,825.15pt" o:allowincell="f"/>
      </w:pict>
    </w:r>
    <w:r w:rsidR="00350340">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pPr>
      <w:pStyle w:val="a5"/>
    </w:pPr>
    <w:r>
      <w:rPr>
        <w:noProof/>
      </w:rPr>
      <w:pict>
        <v:rect id="_x0000_s2477" style="position:absolute;margin-left:141.45pt;margin-top:-30pt;width:34.45pt;height:21.25pt;flip:y;z-index:251698688" filled="f" stroked="f" strokecolor="white">
          <v:textbox style="mso-next-textbox:#_x0000_s2477" inset="0,.5mm,0,0">
            <w:txbxContent>
              <w:p w:rsidR="00350340" w:rsidRDefault="00350340" w:rsidP="00C66053">
                <w:pPr>
                  <w:rPr>
                    <w:sz w:val="18"/>
                    <w:szCs w:val="18"/>
                  </w:rPr>
                </w:pPr>
              </w:p>
              <w:p w:rsidR="00350340" w:rsidRPr="00BB1FE3" w:rsidRDefault="00350340" w:rsidP="00C66053">
                <w:pPr>
                  <w:rPr>
                    <w:sz w:val="18"/>
                    <w:szCs w:val="18"/>
                  </w:rPr>
                </w:pPr>
                <w:r>
                  <w:rPr>
                    <w:sz w:val="18"/>
                    <w:szCs w:val="18"/>
                  </w:rPr>
                  <w:t xml:space="preserve"> </w:t>
                </w:r>
                <w:r w:rsidRPr="00BB1FE3">
                  <w:rPr>
                    <w:sz w:val="18"/>
                    <w:szCs w:val="18"/>
                  </w:rPr>
                  <w:t>0</w:t>
                </w:r>
                <w:r w:rsidR="00085276">
                  <w:rPr>
                    <w:sz w:val="18"/>
                    <w:szCs w:val="18"/>
                  </w:rPr>
                  <w:t>8.</w:t>
                </w:r>
                <w:r w:rsidRPr="00BB1FE3">
                  <w:rPr>
                    <w:sz w:val="18"/>
                    <w:szCs w:val="18"/>
                  </w:rPr>
                  <w:t>17</w:t>
                </w:r>
              </w:p>
            </w:txbxContent>
          </v:textbox>
        </v:rect>
      </w:pict>
    </w:r>
    <w:r>
      <w:rPr>
        <w:noProof/>
      </w:rPr>
      <w:pict>
        <v:rect id="_x0000_s2424" style="position:absolute;margin-left:141.45pt;margin-top:-50.7pt;width:40.25pt;height:16.15pt;z-index:251683328" filled="f" stroked="f" strokecolor="white">
          <v:textbox style="mso-next-textbox:#_x0000_s2424" inset="0,.5mm,0,0">
            <w:txbxContent>
              <w:p w:rsidR="00350340" w:rsidRPr="00BB1FE3" w:rsidRDefault="00350340" w:rsidP="00CA19BF">
                <w:pPr>
                  <w:rPr>
                    <w:sz w:val="18"/>
                    <w:szCs w:val="18"/>
                  </w:rPr>
                </w:pPr>
                <w:r>
                  <w:rPr>
                    <w:sz w:val="18"/>
                    <w:szCs w:val="18"/>
                  </w:rPr>
                  <w:t xml:space="preserve"> </w:t>
                </w:r>
                <w:r w:rsidRPr="00BB1FE3">
                  <w:rPr>
                    <w:sz w:val="18"/>
                    <w:szCs w:val="18"/>
                  </w:rPr>
                  <w:t>0</w:t>
                </w:r>
                <w:r w:rsidR="00085276">
                  <w:rPr>
                    <w:sz w:val="18"/>
                    <w:szCs w:val="18"/>
                  </w:rPr>
                  <w:t>8.</w:t>
                </w:r>
                <w:r w:rsidRPr="00BB1FE3">
                  <w:rPr>
                    <w:sz w:val="18"/>
                    <w:szCs w:val="18"/>
                  </w:rPr>
                  <w:t>17</w:t>
                </w:r>
              </w:p>
            </w:txbxContent>
          </v:textbox>
        </v:rect>
      </w:pict>
    </w:r>
    <w:r>
      <w:rPr>
        <w:noProof/>
      </w:rPr>
      <w:pict>
        <v:rect id="_x0000_s2404" style="position:absolute;margin-left:342.6pt;margin-top:-51.35pt;width:137.65pt;height:42.15pt;z-index:251662848" filled="f" stroked="f">
          <v:textbox style="mso-next-textbox:#_x0000_s2404">
            <w:txbxContent>
              <w:p w:rsidR="00350340" w:rsidRPr="00693EA1" w:rsidRDefault="00350340" w:rsidP="00B03311">
                <w:pPr>
                  <w:jc w:val="center"/>
                  <w:rPr>
                    <w:sz w:val="22"/>
                    <w:szCs w:val="22"/>
                  </w:rPr>
                </w:pPr>
                <w:r w:rsidRPr="00693EA1">
                  <w:rPr>
                    <w:sz w:val="22"/>
                    <w:szCs w:val="22"/>
                  </w:rPr>
                  <w:t>ООО « ПИИ</w:t>
                </w:r>
              </w:p>
              <w:p w:rsidR="00350340" w:rsidRPr="00693EA1" w:rsidRDefault="00350340" w:rsidP="00BB1FE3">
                <w:pPr>
                  <w:jc w:val="center"/>
                  <w:rPr>
                    <w:sz w:val="22"/>
                    <w:szCs w:val="22"/>
                  </w:rPr>
                </w:pPr>
                <w:r w:rsidRPr="00693EA1">
                  <w:rPr>
                    <w:sz w:val="22"/>
                    <w:szCs w:val="22"/>
                  </w:rPr>
                  <w:t xml:space="preserve"> «БрянскГражданПроект»</w:t>
                </w:r>
              </w:p>
              <w:p w:rsidR="00350340" w:rsidRPr="000F5402" w:rsidRDefault="00350340" w:rsidP="00CA19BF"/>
              <w:p w:rsidR="00350340" w:rsidRDefault="00350340" w:rsidP="00CA19BF">
                <w:pPr>
                  <w:jc w:val="center"/>
                </w:pPr>
              </w:p>
            </w:txbxContent>
          </v:textbox>
        </v:rect>
      </w:pict>
    </w:r>
    <w:r>
      <w:rPr>
        <w:noProof/>
      </w:rPr>
      <w:pict>
        <v:rect id="_x0000_s2418" style="position:absolute;margin-left:-9pt;margin-top:-79.55pt;width:56.7pt;height:11.35pt;z-index:251677184" filled="f" stroked="f" strokecolor="white">
          <v:textbox style="mso-next-textbox:#_x0000_s2418" inset="0,.5mm,0,0">
            <w:txbxContent>
              <w:p w:rsidR="00350340" w:rsidRPr="00DD00C8" w:rsidRDefault="00350340" w:rsidP="00DD00C8">
                <w:pPr>
                  <w:rPr>
                    <w:szCs w:val="20"/>
                  </w:rPr>
                </w:pPr>
              </w:p>
            </w:txbxContent>
          </v:textbox>
        </v:rect>
      </w:pict>
    </w:r>
    <w:r>
      <w:rPr>
        <w:noProof/>
      </w:rPr>
      <w:pict>
        <v:rect id="_x0000_s2476" style="position:absolute;margin-left:2in;margin-top:-34.55pt;width:27pt;height:10.25pt;z-index:251697664" filled="f" stroked="f" strokecolor="white">
          <v:textbox style="mso-next-textbox:#_x0000_s2476" inset="0,.5mm,0,0">
            <w:txbxContent>
              <w:p w:rsidR="00350340" w:rsidRPr="00B03311" w:rsidRDefault="00350340" w:rsidP="00B03311">
                <w:pPr>
                  <w:rPr>
                    <w:szCs w:val="20"/>
                  </w:rPr>
                </w:pPr>
              </w:p>
            </w:txbxContent>
          </v:textbox>
        </v:rect>
      </w:pict>
    </w:r>
    <w:r>
      <w:rPr>
        <w:noProof/>
      </w:rPr>
      <w:pict>
        <v:line id="_x0000_s2398" style="position:absolute;z-index:251656704;mso-position-horizontal-relative:page;mso-position-vertical-relative:page" from="226.8pt,700.25pt" to="226.8pt,813.8pt" strokeweight="1.5pt">
          <w10:wrap anchorx="page" anchory="page"/>
        </v:line>
      </w:pict>
    </w:r>
    <w:r>
      <w:rPr>
        <w:noProof/>
      </w:rPr>
      <w:pict>
        <v:rect id="_x0000_s2423" style="position:absolute;margin-left:58.05pt;margin-top:742.6pt;width:15pt;height:71.25pt;z-index:251682304;mso-position-horizontal-relative:page;mso-position-vertical-relative:page" filled="f" stroked="f" strokeweight="1.5pt">
          <v:textbox style="layout-flow:vertical;mso-layout-flow-alt:bottom-to-top;mso-next-textbox:#_x0000_s2423" inset=".5mm,0,0,0">
            <w:txbxContent>
              <w:p w:rsidR="00350340" w:rsidRPr="00781D31" w:rsidRDefault="00350340" w:rsidP="00812DDD">
                <w:pPr>
                  <w:jc w:val="center"/>
                </w:pPr>
                <w:r>
                  <w:t>281</w:t>
                </w:r>
              </w:p>
            </w:txbxContent>
          </v:textbox>
          <w10:wrap anchorx="page" anchory="page"/>
        </v:rect>
      </w:pict>
    </w:r>
    <w:r>
      <w:rPr>
        <w:noProof/>
      </w:rPr>
      <w:pict>
        <v:rect id="_x0000_s2422" style="position:absolute;margin-left:428.1pt;margin-top:-65.3pt;width:44.5pt;height:14.55pt;z-index:251681280" filled="f" stroked="f">
          <v:textbox style="mso-next-textbox:#_x0000_s2422" inset="0,.5mm,0,0">
            <w:txbxContent>
              <w:p w:rsidR="00350340" w:rsidRPr="00B03311" w:rsidRDefault="00350340" w:rsidP="00B03311"/>
            </w:txbxContent>
          </v:textbox>
        </v:rect>
      </w:pict>
    </w:r>
    <w:r>
      <w:rPr>
        <w:noProof/>
      </w:rPr>
      <w:pict>
        <v:rect id="_x0000_s2421" style="position:absolute;margin-left:50.75pt;margin-top:-51.05pt;width:51pt;height:14.75pt;z-index:251680256" filled="f" stroked="f" strokecolor="white">
          <v:textbox style="mso-next-textbox:#_x0000_s2421" inset="0,.5mm,0,0">
            <w:txbxContent>
              <w:p w:rsidR="00350340" w:rsidRPr="006E13B0" w:rsidRDefault="00350340" w:rsidP="00CA19BF">
                <w:pPr>
                  <w:rPr>
                    <w:sz w:val="22"/>
                    <w:szCs w:val="22"/>
                  </w:rPr>
                </w:pPr>
                <w:r>
                  <w:rPr>
                    <w:sz w:val="22"/>
                    <w:szCs w:val="22"/>
                  </w:rPr>
                  <w:t>Тришина</w:t>
                </w:r>
              </w:p>
            </w:txbxContent>
          </v:textbox>
        </v:rect>
      </w:pict>
    </w:r>
    <w:r>
      <w:rPr>
        <w:noProof/>
      </w:rPr>
      <w:pict>
        <v:rect id="_x0000_s2420" style="position:absolute;margin-left:50.75pt;margin-top:-65.2pt;width:51pt;height:11.9pt;z-index:251679232" filled="f" stroked="f" strokecolor="white">
          <v:textbox style="mso-next-textbox:#_x0000_s2420" inset="0,.5mm,0,0">
            <w:txbxContent>
              <w:p w:rsidR="00350340" w:rsidRPr="00DD00C8" w:rsidRDefault="00350340" w:rsidP="00DD00C8">
                <w:pPr>
                  <w:rPr>
                    <w:szCs w:val="22"/>
                  </w:rPr>
                </w:pPr>
              </w:p>
            </w:txbxContent>
          </v:textbox>
        </v:rect>
      </w:pict>
    </w:r>
    <w:r>
      <w:rPr>
        <w:noProof/>
      </w:rPr>
      <w:pict>
        <v:rect id="_x0000_s2419" style="position:absolute;margin-left:50.75pt;margin-top:-77.95pt;width:51pt;height:11.35pt;z-index:251678208" filled="f" stroked="f" strokecolor="white">
          <v:textbox style="mso-next-textbox:#_x0000_s2419" inset="0,.5mm,0,0">
            <w:txbxContent>
              <w:p w:rsidR="00350340" w:rsidRPr="00DD00C8" w:rsidRDefault="00350340" w:rsidP="00DD00C8">
                <w:pPr>
                  <w:rPr>
                    <w:szCs w:val="16"/>
                  </w:rPr>
                </w:pPr>
              </w:p>
            </w:txbxContent>
          </v:textbox>
        </v:rect>
      </w:pict>
    </w:r>
    <w:r>
      <w:rPr>
        <w:noProof/>
      </w:rPr>
      <w:pict>
        <v:rect id="_x0000_s2417" style="position:absolute;margin-left:-9pt;margin-top:-65.2pt;width:56.7pt;height:11.9pt;z-index:251676160" filled="f" stroked="f" strokecolor="white">
          <v:textbox style="mso-next-textbox:#_x0000_s2417" inset="0,.5mm,0,0">
            <w:txbxContent>
              <w:p w:rsidR="00350340" w:rsidRPr="00DD00C8" w:rsidRDefault="00350340" w:rsidP="00DD00C8">
                <w:pPr>
                  <w:rPr>
                    <w:szCs w:val="22"/>
                  </w:rPr>
                </w:pPr>
              </w:p>
            </w:txbxContent>
          </v:textbox>
        </v:rect>
      </w:pict>
    </w:r>
    <w:r>
      <w:rPr>
        <w:noProof/>
      </w:rPr>
      <w:pict>
        <v:rect id="_x0000_s2386" style="position:absolute;margin-left:-9pt;margin-top:-51.05pt;width:57.25pt;height:14.75pt;z-index:251644416" filled="f" stroked="f" strokecolor="white">
          <v:textbox style="mso-next-textbox:#_x0000_s2386" inset="0,.5mm,0,0">
            <w:txbxContent>
              <w:p w:rsidR="00350340" w:rsidRPr="0088379D" w:rsidRDefault="00350340" w:rsidP="00CA19BF">
                <w:pPr>
                  <w:rPr>
                    <w:sz w:val="22"/>
                    <w:szCs w:val="22"/>
                  </w:rPr>
                </w:pPr>
                <w:r>
                  <w:rPr>
                    <w:sz w:val="22"/>
                    <w:szCs w:val="22"/>
                  </w:rPr>
                  <w:t xml:space="preserve"> Разраб.</w:t>
                </w:r>
              </w:p>
            </w:txbxContent>
          </v:textbox>
        </v:rect>
      </w:pict>
    </w:r>
    <w:r>
      <w:rPr>
        <w:noProof/>
      </w:rPr>
      <w:pict>
        <v:rect id="_x0000_s2416" style="position:absolute;margin-left:167.35pt;margin-top:-122.45pt;width:309pt;height:42.4pt;z-index:251675136" filled="f" stroked="f">
          <v:textbox style="mso-next-textbox:#_x0000_s2416">
            <w:txbxContent>
              <w:p w:rsidR="00350340" w:rsidRDefault="00350340" w:rsidP="00EC4AED">
                <w:pPr>
                  <w:jc w:val="center"/>
                  <w:rPr>
                    <w:sz w:val="22"/>
                    <w:szCs w:val="22"/>
                  </w:rPr>
                </w:pPr>
              </w:p>
              <w:p w:rsidR="00350340" w:rsidRDefault="00350340">
                <w:pPr>
                  <w:jc w:val="center"/>
                  <w:rPr>
                    <w:sz w:val="20"/>
                  </w:rPr>
                </w:pPr>
                <w:r>
                  <w:t>7</w:t>
                </w:r>
                <w:r w:rsidRPr="00CB0E7A">
                  <w:t xml:space="preserve">-309/2017 – КН </w:t>
                </w:r>
                <w:r>
                  <w:t>1</w:t>
                </w:r>
              </w:p>
            </w:txbxContent>
          </v:textbox>
        </v:rect>
      </w:pict>
    </w:r>
    <w:r>
      <w:rPr>
        <w:noProof/>
      </w:rPr>
      <w:pict>
        <v:rect id="_x0000_s2415" style="position:absolute;margin-left:167.35pt;margin-top:-79.3pt;width:178.5pt;height:70.85pt;z-index:251674112" filled="f" stroked="f">
          <v:textbox style="mso-next-textbox:#_x0000_s2415">
            <w:txbxContent>
              <w:p w:rsidR="00350340" w:rsidRDefault="00350340">
                <w:pPr>
                  <w:rPr>
                    <w:sz w:val="18"/>
                  </w:rPr>
                </w:pPr>
              </w:p>
              <w:p w:rsidR="00350340" w:rsidRDefault="00350340" w:rsidP="00BB1FE3">
                <w:pPr>
                  <w:jc w:val="center"/>
                </w:pPr>
              </w:p>
              <w:p w:rsidR="00350340" w:rsidRPr="00B323B3" w:rsidRDefault="00350340" w:rsidP="00BB1FE3">
                <w:pPr>
                  <w:jc w:val="center"/>
                </w:pPr>
                <w:r>
                  <w:t>Содержание книги 1</w:t>
                </w:r>
              </w:p>
            </w:txbxContent>
          </v:textbox>
        </v:rect>
      </w:pict>
    </w:r>
    <w:r>
      <w:rPr>
        <w:noProof/>
      </w:rPr>
      <w:pict>
        <v:line id="_x0000_s2414" style="position:absolute;z-index:251673088;mso-position-horizontal-relative:page;mso-position-vertical-relative:page" from="76.55pt,756.95pt" to="252.2pt,756.95pt" strokeweight="1.5pt">
          <w10:wrap anchorx="page" anchory="page"/>
        </v:line>
      </w:pict>
    </w:r>
    <w:r>
      <w:rPr>
        <w:noProof/>
      </w:rPr>
      <w:pict>
        <v:line id="_x0000_s2413" style="position:absolute;z-index:251672064;mso-position-horizontal-relative:page;mso-position-vertical-relative:page" from="76.55pt,771.1pt" to="252.05pt,771.1pt" strokeweight="1.5pt">
          <w10:wrap anchorx="page" anchory="page"/>
        </v:line>
      </w:pict>
    </w:r>
    <w:r>
      <w:rPr>
        <w:noProof/>
      </w:rPr>
      <w:pict>
        <v:line id="_x0000_s2412" style="position:absolute;z-index:251671040;mso-position-horizontal-relative:page;mso-position-vertical-relative:page" from="76.55pt,785.3pt" to="252.2pt,785.3pt" strokeweight="1.5pt">
          <w10:wrap anchorx="page" anchory="page"/>
        </v:line>
      </w:pict>
    </w:r>
    <w:r>
      <w:rPr>
        <w:noProof/>
      </w:rPr>
      <w:pict>
        <v:rect id="_x0000_s2411" style="position:absolute;margin-left:42.3pt;margin-top:573.25pt;width:14.55pt;height:70.5pt;z-index:251670016;mso-position-horizontal-relative:page;mso-position-vertical-relative:page" filled="f" stroked="f" strokeweight="1.5pt">
          <v:textbox style="layout-flow:vertical;mso-layout-flow-alt:bottom-to-top;mso-next-textbox:#_x0000_s2411" inset=".5mm,0,0,0">
            <w:txbxContent>
              <w:p w:rsidR="00350340" w:rsidRDefault="00350340">
                <w:pPr>
                  <w:jc w:val="center"/>
                  <w:rPr>
                    <w:sz w:val="20"/>
                  </w:rPr>
                </w:pPr>
                <w:r>
                  <w:rPr>
                    <w:sz w:val="20"/>
                  </w:rPr>
                  <w:t>Взам. Инв. №</w:t>
                </w:r>
              </w:p>
            </w:txbxContent>
          </v:textbox>
          <w10:wrap anchorx="page" anchory="page"/>
        </v:rect>
      </w:pict>
    </w:r>
    <w:r>
      <w:rPr>
        <w:noProof/>
      </w:rPr>
      <w:pict>
        <v:rect id="_x0000_s2410" style="position:absolute;margin-left:42.75pt;margin-top:643.85pt;width:13.65pt;height:99.15pt;z-index:251668992;mso-position-horizontal-relative:page;mso-position-vertical-relative:page" filled="f" stroked="f" strokeweight="1.5pt">
          <v:textbox style="layout-flow:vertical;mso-layout-flow-alt:bottom-to-top;mso-next-textbox:#_x0000_s2410" inset=".5mm,0,0,0">
            <w:txbxContent>
              <w:p w:rsidR="00350340" w:rsidRDefault="00350340">
                <w:pPr>
                  <w:jc w:val="center"/>
                  <w:rPr>
                    <w:sz w:val="20"/>
                  </w:rPr>
                </w:pPr>
                <w:r>
                  <w:rPr>
                    <w:sz w:val="20"/>
                  </w:rPr>
                  <w:t>Подпись и дата</w:t>
                </w:r>
              </w:p>
            </w:txbxContent>
          </v:textbox>
          <w10:wrap anchorx="page" anchory="page"/>
        </v:rect>
      </w:pict>
    </w:r>
    <w:r>
      <w:rPr>
        <w:noProof/>
      </w:rPr>
      <w:pict>
        <v:rect id="_x0000_s2409" style="position:absolute;margin-left:42.15pt;margin-top:742.6pt;width:15pt;height:71.25pt;z-index:251667968;mso-position-horizontal-relative:page;mso-position-vertical-relative:page" filled="f" stroked="f" strokeweight="1.5pt">
          <v:textbox style="layout-flow:vertical;mso-layout-flow-alt:bottom-to-top;mso-next-textbox:#_x0000_s2409" inset=".5mm,0,0,0">
            <w:txbxContent>
              <w:p w:rsidR="00350340" w:rsidRDefault="00350340">
                <w:pPr>
                  <w:jc w:val="center"/>
                  <w:rPr>
                    <w:sz w:val="20"/>
                  </w:rPr>
                </w:pPr>
                <w:r>
                  <w:rPr>
                    <w:sz w:val="20"/>
                  </w:rPr>
                  <w:t>Инв. № подл.</w:t>
                </w:r>
              </w:p>
            </w:txbxContent>
          </v:textbox>
          <w10:wrap anchorx="page" anchory="page"/>
        </v:rect>
      </w:pict>
    </w:r>
    <w:r>
      <w:rPr>
        <w:noProof/>
      </w:rPr>
      <w:pict>
        <v:line id="_x0000_s2408" style="position:absolute;z-index:-251649536;mso-wrap-edited:f;mso-position-horizontal-relative:page;mso-position-vertical-relative:page" from="42.55pt,742.75pt" to="75.95pt,742.75pt" strokeweight="1.5pt">
          <w10:wrap anchorx="page" anchory="page"/>
        </v:line>
      </w:pict>
    </w:r>
    <w:r>
      <w:rPr>
        <w:noProof/>
      </w:rPr>
      <w:pict>
        <v:line id="_x0000_s2407" style="position:absolute;z-index:-251650560;mso-wrap-edited:f;mso-position-horizontal-relative:page;mso-position-vertical-relative:page" from="42.55pt,643.55pt" to="76.35pt,643.55pt" strokeweight="1.5pt">
          <w10:wrap anchorx="page" anchory="page"/>
        </v:line>
      </w:pict>
    </w:r>
    <w:r>
      <w:rPr>
        <w:noProof/>
      </w:rPr>
      <w:pict>
        <v:line id="_x0000_s2406" style="position:absolute;flip:x;z-index:251664896;mso-position-horizontal-relative:page;mso-position-vertical-relative:page" from="41.8pt,813.65pt" to="561.15pt,813.65pt" strokeweight="1.5pt">
          <w10:wrap anchorx="page" anchory="page"/>
        </v:line>
      </w:pict>
    </w:r>
    <w:r>
      <w:rPr>
        <w:noProof/>
      </w:rPr>
      <w:pict>
        <v:rect id="_x0000_s2405" style="position:absolute;margin-left:-8.55pt;margin-top:-93.65pt;width:28.2pt;height:14.25pt;z-index:251663872" filled="f" stroked="f">
          <v:textbox style="mso-next-textbox:#_x0000_s2405" inset="0,.5mm,0,0">
            <w:txbxContent>
              <w:p w:rsidR="00350340" w:rsidRDefault="00350340">
                <w:pPr>
                  <w:jc w:val="center"/>
                  <w:rPr>
                    <w:sz w:val="18"/>
                  </w:rPr>
                </w:pPr>
                <w:r>
                  <w:rPr>
                    <w:sz w:val="18"/>
                  </w:rPr>
                  <w:t>Изм.</w:t>
                </w:r>
              </w:p>
            </w:txbxContent>
          </v:textbox>
        </v:rect>
      </w:pict>
    </w:r>
    <w:r>
      <w:rPr>
        <w:noProof/>
      </w:rPr>
      <w:pict>
        <v:rect id="_x0000_s2403" style="position:absolute;margin-left:385.8pt;margin-top:-65.3pt;width:38.85pt;height:14.55pt;z-index:251661824" filled="f" stroked="f">
          <v:textbox style="mso-next-textbox:#_x0000_s2403" inset="0,.5mm,0,0">
            <w:txbxContent>
              <w:p w:rsidR="00350340" w:rsidRPr="00B03311" w:rsidRDefault="00350340" w:rsidP="00B03311"/>
            </w:txbxContent>
          </v:textbox>
        </v:rect>
      </w:pict>
    </w:r>
    <w:r>
      <w:rPr>
        <w:noProof/>
      </w:rPr>
      <w:pict>
        <v:rect id="_x0000_s2402" style="position:absolute;margin-left:346.35pt;margin-top:-65.45pt;width:38.85pt;height:14.55pt;z-index:251660800" filled="f" stroked="f">
          <v:textbox style="mso-next-textbox:#_x0000_s2402" inset="0,.5mm,0,0">
            <w:txbxContent>
              <w:p w:rsidR="00350340" w:rsidRPr="00B03311" w:rsidRDefault="00350340" w:rsidP="00B03311"/>
            </w:txbxContent>
          </v:textbox>
        </v:rect>
      </w:pict>
    </w:r>
    <w:r>
      <w:rPr>
        <w:noProof/>
      </w:rPr>
      <w:pict>
        <v:rect id="_x0000_s2401" style="position:absolute;margin-left:425.85pt;margin-top:-79.85pt;width:50.4pt;height:14.25pt;z-index:251659776" filled="f" stroked="f">
          <v:textbox style="mso-next-textbox:#_x0000_s2401" inset="0,.5mm,0,0">
            <w:txbxContent>
              <w:p w:rsidR="00350340" w:rsidRDefault="00350340">
                <w:pPr>
                  <w:jc w:val="center"/>
                  <w:rPr>
                    <w:sz w:val="18"/>
                  </w:rPr>
                </w:pPr>
                <w:r>
                  <w:rPr>
                    <w:sz w:val="18"/>
                  </w:rPr>
                  <w:t>Листов</w:t>
                </w:r>
              </w:p>
            </w:txbxContent>
          </v:textbox>
        </v:rect>
      </w:pict>
    </w:r>
    <w:r>
      <w:rPr>
        <w:noProof/>
      </w:rPr>
      <w:pict>
        <v:rect id="_x0000_s2400" style="position:absolute;margin-left:385.5pt;margin-top:-79.25pt;width:39.6pt;height:13.95pt;z-index:251658752" filled="f" stroked="f">
          <v:textbox style="mso-next-textbox:#_x0000_s2400" inset="0,.5mm,0,0">
            <w:txbxContent>
              <w:p w:rsidR="00350340" w:rsidRDefault="00350340">
                <w:pPr>
                  <w:jc w:val="center"/>
                  <w:rPr>
                    <w:sz w:val="18"/>
                  </w:rPr>
                </w:pPr>
                <w:r>
                  <w:rPr>
                    <w:sz w:val="18"/>
                  </w:rPr>
                  <w:t>Лист</w:t>
                </w:r>
              </w:p>
            </w:txbxContent>
          </v:textbox>
        </v:rect>
      </w:pict>
    </w:r>
    <w:r>
      <w:rPr>
        <w:noProof/>
      </w:rPr>
      <w:pict>
        <v:rect id="_x0000_s2399" style="position:absolute;margin-left:346.05pt;margin-top:-79.1pt;width:39.15pt;height:13.35pt;z-index:251657728" filled="f" stroked="f">
          <v:textbox style="mso-next-textbox:#_x0000_s2399" inset="0,.5mm,0,0">
            <w:txbxContent>
              <w:p w:rsidR="00350340" w:rsidRDefault="00350340">
                <w:pPr>
                  <w:pStyle w:val="a9"/>
                  <w:jc w:val="center"/>
                </w:pPr>
                <w:r>
                  <w:t>Стадия</w:t>
                </w:r>
              </w:p>
            </w:txbxContent>
          </v:textbox>
        </v:rect>
      </w:pict>
    </w:r>
    <w:r>
      <w:rPr>
        <w:noProof/>
      </w:rPr>
      <w:pict>
        <v:line id="_x0000_s2397" style="position:absolute;z-index:251655680;mso-position-horizontal-relative:page;mso-position-vertical-relative:page" from="189.95pt,700.25pt" to="189.95pt,813.65pt" strokeweight="1.5pt">
          <w10:wrap anchorx="page" anchory="page"/>
        </v:line>
      </w:pict>
    </w:r>
    <w:r>
      <w:rPr>
        <w:noProof/>
      </w:rPr>
      <w:pict>
        <v:line id="_x0000_s2396" style="position:absolute;z-index:251654656;mso-position-horizontal-relative:page;mso-position-vertical-relative:page" from="161.6pt,700.25pt" to="161.6pt,742.45pt" strokeweight="1.5pt">
          <w10:wrap anchorx="page" anchory="page"/>
        </v:line>
      </w:pict>
    </w:r>
    <w:r>
      <w:rPr>
        <w:noProof/>
      </w:rPr>
      <w:pict>
        <v:line id="_x0000_s2395" style="position:absolute;z-index:251653632;mso-position-horizontal-relative:page;mso-position-vertical-relative:page" from="133.25pt,700.25pt" to="133.25pt,813.05pt" strokeweight="1.5pt">
          <w10:wrap anchorx="page" anchory="page"/>
        </v:line>
      </w:pict>
    </w:r>
    <w:r>
      <w:rPr>
        <w:noProof/>
      </w:rPr>
      <w:pict>
        <v:line id="_x0000_s2394" style="position:absolute;z-index:251652608;mso-position-horizontal-relative:page;mso-position-vertical-relative:page" from="104.9pt,700.25pt" to="104.9pt,742.15pt" strokeweight="1.5pt">
          <w10:wrap anchorx="page" anchory="page"/>
        </v:line>
      </w:pict>
    </w:r>
    <w:r>
      <w:rPr>
        <w:noProof/>
      </w:rPr>
      <w:pict>
        <v:line id="_x0000_s2393" style="position:absolute;z-index:251651584;mso-position-horizontal-relative:page;mso-position-vertical-relative:page" from="76.55pt,799.45pt" to="252.2pt,799.45pt" strokeweight="1.5pt">
          <w10:wrap anchorx="page" anchory="page"/>
        </v:line>
      </w:pict>
    </w:r>
    <w:r>
      <w:rPr>
        <w:noProof/>
      </w:rPr>
      <w:pict>
        <v:line id="_x0000_s2392" style="position:absolute;z-index:251650560;mso-position-horizontal-relative:page;mso-position-vertical-relative:page" from="76.55pt,742.75pt" to="561.95pt,742.75pt" strokeweight="1.5pt">
          <w10:wrap anchorx="page" anchory="page"/>
        </v:line>
      </w:pict>
    </w:r>
    <w:r>
      <w:rPr>
        <w:noProof/>
      </w:rPr>
      <w:pict>
        <v:line id="_x0000_s2391" style="position:absolute;z-index:251649536;mso-position-horizontal-relative:page;mso-position-vertical-relative:page" from="76.55pt,700.25pt" to="561.35pt,700.25pt" strokeweight="1.5pt">
          <w10:wrap anchorx="page" anchory="page"/>
        </v:line>
      </w:pict>
    </w:r>
    <w:r>
      <w:rPr>
        <w:noProof/>
      </w:rPr>
      <w:pict>
        <v:line id="_x0000_s2390" style="position:absolute;z-index:251648512;mso-position-horizontal-relative:page;mso-position-vertical-relative:page" from="76.85pt,714.4pt" to="252.95pt,714.4pt" strokeweight="1.5pt">
          <w10:wrap anchorx="page" anchory="page"/>
        </v:line>
      </w:pict>
    </w:r>
    <w:r>
      <w:rPr>
        <w:noProof/>
      </w:rPr>
      <w:pict>
        <v:line id="_x0000_s2389" style="position:absolute;z-index:251647488;mso-position-horizontal-relative:page;mso-position-vertical-relative:page" from="76.55pt,728.6pt" to="252.05pt,728.6pt" strokeweight="1.5pt">
          <w10:wrap anchorx="page" anchory="page"/>
        </v:line>
      </w:pict>
    </w:r>
    <w:r>
      <w:rPr>
        <w:noProof/>
      </w:rPr>
      <w:pict>
        <v:rect id="_x0000_s2388" style="position:absolute;margin-left:48.3pt;margin-top:-22.55pt;width:56.55pt;height:13.5pt;z-index:251646464" filled="f" stroked="f">
          <v:textbox style="mso-next-textbox:#_x0000_s2388" inset=",.5mm,0,0">
            <w:txbxContent>
              <w:p w:rsidR="00350340" w:rsidRPr="00C66053" w:rsidRDefault="00350340" w:rsidP="00A7371A">
                <w:r w:rsidRPr="00A7371A">
                  <w:rPr>
                    <w:sz w:val="20"/>
                    <w:szCs w:val="20"/>
                  </w:rPr>
                  <w:t>Т</w:t>
                </w:r>
                <w:r>
                  <w:rPr>
                    <w:sz w:val="20"/>
                    <w:szCs w:val="20"/>
                  </w:rPr>
                  <w:t>итова</w:t>
                </w:r>
              </w:p>
              <w:p w:rsidR="00350340" w:rsidRPr="00A7371A" w:rsidRDefault="00350340" w:rsidP="00A7371A">
                <w:pPr>
                  <w:rPr>
                    <w:szCs w:val="22"/>
                  </w:rPr>
                </w:pPr>
              </w:p>
            </w:txbxContent>
          </v:textbox>
        </v:rect>
      </w:pict>
    </w:r>
    <w:r>
      <w:rPr>
        <w:noProof/>
      </w:rPr>
      <w:pict>
        <v:rect id="_x0000_s2387" style="position:absolute;margin-left:48.45pt;margin-top:-36.5pt;width:56.55pt;height:14.1pt;z-index:251645440" filled="f" stroked="f">
          <v:textbox style="mso-next-textbox:#_x0000_s2387" inset=",.5mm,0,0">
            <w:txbxContent>
              <w:p w:rsidR="00350340" w:rsidRPr="00B03311" w:rsidRDefault="00350340" w:rsidP="00B03311"/>
            </w:txbxContent>
          </v:textbox>
        </v:rect>
      </w:pict>
    </w:r>
    <w:r>
      <w:rPr>
        <w:noProof/>
      </w:rPr>
      <w:pict>
        <v:rect id="_x0000_s2385" style="position:absolute;margin-left:-9pt;margin-top:-37.4pt;width:57.15pt;height:14.7pt;z-index:251643392" filled="f" stroked="f">
          <v:textbox style="mso-next-textbox:#_x0000_s2385" inset="0,.5mm,0,0">
            <w:txbxContent>
              <w:p w:rsidR="00350340" w:rsidRPr="00C66053" w:rsidRDefault="00350340" w:rsidP="00C66053">
                <w:r>
                  <w:t xml:space="preserve"> </w:t>
                </w:r>
              </w:p>
            </w:txbxContent>
          </v:textbox>
        </v:rect>
      </w:pict>
    </w:r>
    <w:r>
      <w:rPr>
        <w:noProof/>
      </w:rPr>
      <w:pict>
        <v:rect id="_x0000_s2384" style="position:absolute;margin-left:-8.7pt;margin-top:-22.55pt;width:56.55pt;height:13.8pt;z-index:251642368" filled="f" stroked="f">
          <v:textbox style="mso-next-textbox:#_x0000_s2384" inset="0,.5mm,0,0">
            <w:txbxContent>
              <w:p w:rsidR="00350340" w:rsidRPr="0088379D" w:rsidRDefault="00350340" w:rsidP="0088379D">
                <w:pPr>
                  <w:rPr>
                    <w:szCs w:val="22"/>
                  </w:rPr>
                </w:pPr>
                <w:r>
                  <w:rPr>
                    <w:szCs w:val="18"/>
                  </w:rPr>
                  <w:t>ГИП</w:t>
                </w:r>
              </w:p>
            </w:txbxContent>
          </v:textbox>
        </v:rect>
      </w:pict>
    </w:r>
    <w:r>
      <w:rPr>
        <w:noProof/>
      </w:rPr>
      <w:pict>
        <v:rect id="_x0000_s2383" style="position:absolute;margin-left:142.05pt;margin-top:-93.5pt;width:25.05pt;height:14.1pt;z-index:251641344" filled="f" stroked="f">
          <v:textbox style="mso-next-textbox:#_x0000_s2383" inset="0,.5mm,0,0">
            <w:txbxContent>
              <w:p w:rsidR="00350340" w:rsidRDefault="00350340">
                <w:pPr>
                  <w:jc w:val="center"/>
                  <w:rPr>
                    <w:sz w:val="18"/>
                  </w:rPr>
                </w:pPr>
                <w:r>
                  <w:rPr>
                    <w:sz w:val="18"/>
                  </w:rPr>
                  <w:t>Дата</w:t>
                </w:r>
              </w:p>
            </w:txbxContent>
          </v:textbox>
        </v:rect>
      </w:pict>
    </w:r>
    <w:r>
      <w:rPr>
        <w:noProof/>
      </w:rPr>
      <w:pict>
        <v:rect id="_x0000_s2382" style="position:absolute;margin-left:105.15pt;margin-top:-93.65pt;width:36.3pt;height:13.95pt;z-index:251640320" filled="f" stroked="f">
          <v:textbox style="mso-next-textbox:#_x0000_s2382" inset="0,.5mm,0,0">
            <w:txbxContent>
              <w:p w:rsidR="00350340" w:rsidRDefault="00350340">
                <w:pPr>
                  <w:jc w:val="center"/>
                  <w:rPr>
                    <w:sz w:val="18"/>
                  </w:rPr>
                </w:pPr>
                <w:r>
                  <w:rPr>
                    <w:sz w:val="18"/>
                  </w:rPr>
                  <w:t>Подп.</w:t>
                </w:r>
              </w:p>
            </w:txbxContent>
          </v:textbox>
        </v:rect>
      </w:pict>
    </w:r>
    <w:r>
      <w:rPr>
        <w:noProof/>
      </w:rPr>
      <w:pict>
        <v:rect id="_x0000_s2381" style="position:absolute;margin-left:76.65pt;margin-top:-93.8pt;width:28.2pt;height:14.4pt;z-index:251639296" filled="f" stroked="f">
          <v:textbox style="mso-next-textbox:#_x0000_s2381" inset="0,.5mm,0,0">
            <w:txbxContent>
              <w:p w:rsidR="00350340" w:rsidRDefault="00350340">
                <w:pPr>
                  <w:jc w:val="center"/>
                  <w:rPr>
                    <w:sz w:val="18"/>
                  </w:rPr>
                </w:pPr>
                <w:r>
                  <w:rPr>
                    <w:sz w:val="18"/>
                  </w:rPr>
                  <w:t>№ док.</w:t>
                </w:r>
              </w:p>
            </w:txbxContent>
          </v:textbox>
        </v:rect>
      </w:pict>
    </w:r>
    <w:r>
      <w:rPr>
        <w:noProof/>
      </w:rPr>
      <w:pict>
        <v:rect id="_x0000_s2380" style="position:absolute;margin-left:48.3pt;margin-top:-93.5pt;width:28.2pt;height:13.8pt;z-index:251638272" filled="f" stroked="f">
          <v:textbox style="mso-next-textbox:#_x0000_s2380" inset="0,.5mm,0,0">
            <w:txbxContent>
              <w:p w:rsidR="00350340" w:rsidRDefault="00350340">
                <w:pPr>
                  <w:jc w:val="center"/>
                  <w:rPr>
                    <w:sz w:val="18"/>
                  </w:rPr>
                </w:pPr>
                <w:r>
                  <w:rPr>
                    <w:sz w:val="18"/>
                  </w:rPr>
                  <w:t>Лист</w:t>
                </w:r>
              </w:p>
            </w:txbxContent>
          </v:textbox>
        </v:rect>
      </w:pict>
    </w:r>
    <w:r>
      <w:rPr>
        <w:noProof/>
      </w:rPr>
      <w:pict>
        <v:rect id="_x0000_s2379" style="position:absolute;margin-left:20.1pt;margin-top:-93.8pt;width:28.05pt;height:14.7pt;z-index:251637248" filled="f" stroked="f">
          <v:textbox style="mso-next-textbox:#_x0000_s2379" inset="0,.5mm,0,0">
            <w:txbxContent>
              <w:p w:rsidR="00350340" w:rsidRDefault="00350340">
                <w:pPr>
                  <w:jc w:val="center"/>
                  <w:rPr>
                    <w:sz w:val="18"/>
                  </w:rPr>
                </w:pPr>
                <w:r>
                  <w:rPr>
                    <w:sz w:val="18"/>
                  </w:rPr>
                  <w:t>Кол.уч</w:t>
                </w:r>
              </w:p>
            </w:txbxContent>
          </v:textbox>
        </v:rect>
      </w:pict>
    </w:r>
    <w:r>
      <w:rPr>
        <w:noProof/>
      </w:rPr>
      <w:pict>
        <v:line id="_x0000_s2378" style="position:absolute;z-index:251636224;mso-wrap-edited:f;mso-position-horizontal-relative:page;mso-position-vertical-relative:page" from="42.2pt,572.65pt" to="77.05pt,572.65pt" strokeweight="1.5pt">
          <w10:wrap anchorx="page" anchory="page"/>
        </v:line>
      </w:pict>
    </w:r>
    <w:r>
      <w:rPr>
        <w:noProof/>
      </w:rPr>
      <w:pict>
        <v:line id="_x0000_s2377" style="position:absolute;flip:x;z-index:251635200;mso-position-horizontal-relative:page;mso-position-vertical-relative:page" from="19.85pt,825pt" to="572.75pt,825.15pt">
          <w10:wrap anchorx="page" anchory="page"/>
        </v:line>
      </w:pict>
    </w:r>
    <w:r>
      <w:rPr>
        <w:noProof/>
      </w:rPr>
      <w:pict>
        <v:line id="_x0000_s2376" style="position:absolute;z-index:251634176;mso-position-horizontal-relative:page;mso-position-vertical-relative:page" from="430.9pt,771.1pt" to="560.95pt,771.1pt" strokeweight="1.5pt">
          <w10:wrap anchorx="page" anchory="page"/>
        </v:line>
      </w:pict>
    </w:r>
    <w:r>
      <w:rPr>
        <w:noProof/>
      </w:rPr>
      <w:pict>
        <v:line id="_x0000_s2375" style="position:absolute;flip:y;z-index:251633152;mso-wrap-edited:f;mso-position-horizontal-relative:page;mso-position-vertical-relative:page" from="56.7pt,572.65pt" to="56.7pt,813pt" strokeweight="1.5pt">
          <w10:wrap anchorx="page" anchory="page"/>
        </v:line>
      </w:pict>
    </w:r>
    <w:r>
      <w:rPr>
        <w:noProof/>
      </w:rPr>
      <w:pict>
        <v:line id="_x0000_s2374" style="position:absolute;z-index:251632128;mso-wrap-edited:f;mso-position-horizontal-relative:page;mso-position-vertical-relative:page" from="42.55pt,571.9pt" to="42.55pt,813.85pt" strokeweight="1.5pt">
          <w10:wrap anchorx="page" anchory="page"/>
        </v:line>
      </w:pict>
    </w:r>
    <w:r>
      <w:rPr>
        <w:noProof/>
      </w:rPr>
      <w:pict>
        <v:line id="_x0000_s2373" style="position:absolute;z-index:251631104;mso-position-horizontal-relative:page;mso-position-vertical-relative:page" from="252.3pt,700.25pt" to="252.3pt,813.8pt" strokeweight="1.5pt">
          <w10:wrap anchorx="page" anchory="page"/>
        </v:line>
      </w:pict>
    </w:r>
    <w:r>
      <w:rPr>
        <w:noProof/>
      </w:rPr>
      <w:pict>
        <v:line id="_x0000_s2372" style="position:absolute;z-index:251630080;mso-position-horizontal-relative:page;mso-position-vertical-relative:page" from="430.9pt,756.95pt" to="561.1pt,756.95pt" strokeweight="1.5pt">
          <w10:wrap anchorx="page" anchory="page"/>
        </v:line>
      </w:pict>
    </w:r>
    <w:r>
      <w:rPr>
        <w:noProof/>
      </w:rPr>
      <w:pict>
        <v:line id="_x0000_s2371" style="position:absolute;z-index:251629056;mso-position-horizontal-relative:page;mso-position-vertical-relative:page" from="470.6pt,742.75pt" to="470.6pt,771.45pt" strokeweight="1.5pt">
          <w10:wrap anchorx="page" anchory="page"/>
        </v:line>
      </w:pict>
    </w:r>
    <w:r>
      <w:rPr>
        <w:noProof/>
      </w:rPr>
      <w:pict>
        <v:line id="_x0000_s2370" style="position:absolute;z-index:251628032;mso-position-horizontal-relative:page;mso-position-vertical-relative:page" from="510.3pt,742.75pt" to="510.3pt,770.85pt" strokeweight="1.5pt">
          <w10:wrap anchorx="page" anchory="page"/>
        </v:line>
      </w:pict>
    </w:r>
    <w:r>
      <w:rPr>
        <w:noProof/>
      </w:rPr>
      <w:pict>
        <v:line id="_x0000_s2369" style="position:absolute;z-index:251627008;mso-position-horizontal-relative:page;mso-position-vertical-relative:page" from="430.9pt,742.75pt" to="430.9pt,813.6pt" strokeweight="1.5pt">
          <w10:wrap anchorx="page" anchory="page"/>
        </v:lin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rsidP="002F5A77">
    <w:pPr>
      <w:pStyle w:val="a5"/>
      <w:framePr w:wrap="around" w:vAnchor="text" w:hAnchor="page" w:x="16040" w:y="349"/>
      <w:rPr>
        <w:rStyle w:val="ac"/>
      </w:rPr>
    </w:pPr>
    <w:r>
      <w:rPr>
        <w:rStyle w:val="ac"/>
      </w:rPr>
      <w:fldChar w:fldCharType="begin"/>
    </w:r>
    <w:r w:rsidR="00350340">
      <w:rPr>
        <w:rStyle w:val="ac"/>
      </w:rPr>
      <w:instrText xml:space="preserve">PAGE  </w:instrText>
    </w:r>
    <w:r>
      <w:rPr>
        <w:rStyle w:val="ac"/>
      </w:rPr>
      <w:fldChar w:fldCharType="separate"/>
    </w:r>
    <w:r w:rsidR="00415C43">
      <w:rPr>
        <w:rStyle w:val="ac"/>
        <w:noProof/>
      </w:rPr>
      <w:t>6</w:t>
    </w:r>
    <w:r>
      <w:rPr>
        <w:rStyle w:val="ac"/>
      </w:rPr>
      <w:fldChar w:fldCharType="end"/>
    </w:r>
  </w:p>
  <w:p w:rsidR="00350340" w:rsidRDefault="00BC0E94">
    <w:pPr>
      <w:pStyle w:val="a5"/>
      <w:tabs>
        <w:tab w:val="clear" w:pos="4677"/>
        <w:tab w:val="clear" w:pos="9355"/>
        <w:tab w:val="left" w:pos="840"/>
      </w:tabs>
      <w:ind w:right="360"/>
    </w:pPr>
    <w:r w:rsidRPr="00BC0E94">
      <w:rPr>
        <w:noProof/>
        <w:sz w:val="20"/>
      </w:rPr>
      <w:pict>
        <v:line id="_x0000_s3944" style="position:absolute;flip:x;z-index:251761152" from="19.85pt,825pt" to="572.75pt,825.15pt" o:allowincell="f"/>
      </w:pict>
    </w:r>
    <w:r w:rsidR="00350340">
      <w:tab/>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pPr>
      <w:pStyle w:val="a5"/>
    </w:pPr>
    <w:r>
      <w:rPr>
        <w:noProof/>
      </w:rPr>
      <w:pict>
        <v:rect id="_x0000_s3912" style="position:absolute;margin-left:333.35pt;margin-top:-27.45pt;width:154.5pt;height:42.15pt;z-index:251735552" filled="f" stroked="f">
          <v:textbox style="mso-next-textbox:#_x0000_s3912">
            <w:txbxContent>
              <w:p w:rsidR="00350340" w:rsidRPr="009E0363" w:rsidRDefault="00350340" w:rsidP="00CE1708">
                <w:pPr>
                  <w:jc w:val="center"/>
                  <w:rPr>
                    <w:sz w:val="22"/>
                    <w:szCs w:val="22"/>
                  </w:rPr>
                </w:pPr>
                <w:r w:rsidRPr="009E0363">
                  <w:rPr>
                    <w:sz w:val="22"/>
                    <w:szCs w:val="22"/>
                  </w:rPr>
                  <w:t xml:space="preserve">ООО « ПИИ </w:t>
                </w:r>
              </w:p>
              <w:p w:rsidR="00350340" w:rsidRPr="009E0363" w:rsidRDefault="00350340" w:rsidP="00B03311">
                <w:pPr>
                  <w:jc w:val="center"/>
                  <w:rPr>
                    <w:sz w:val="22"/>
                    <w:szCs w:val="22"/>
                  </w:rPr>
                </w:pPr>
                <w:r w:rsidRPr="009E0363">
                  <w:rPr>
                    <w:sz w:val="22"/>
                    <w:szCs w:val="22"/>
                  </w:rPr>
                  <w:t>«БрянскГражданПроект»</w:t>
                </w:r>
              </w:p>
              <w:p w:rsidR="00350340" w:rsidRPr="000F5402" w:rsidRDefault="00350340" w:rsidP="00CA19BF"/>
              <w:p w:rsidR="00350340" w:rsidRDefault="00350340" w:rsidP="00CA19BF">
                <w:pPr>
                  <w:jc w:val="center"/>
                </w:pPr>
              </w:p>
            </w:txbxContent>
          </v:textbox>
        </v:rect>
      </w:pict>
    </w:r>
    <w:r>
      <w:rPr>
        <w:noProof/>
      </w:rPr>
      <w:pict>
        <v:rect id="_x0000_s3924" style="position:absolute;margin-left:166.1pt;margin-top:-100.55pt;width:309pt;height:42.4pt;z-index:251747840" filled="f" stroked="f">
          <v:textbox style="mso-next-textbox:#_x0000_s3924">
            <w:txbxContent>
              <w:p w:rsidR="00350340" w:rsidRDefault="00350340" w:rsidP="00EC4AED">
                <w:pPr>
                  <w:jc w:val="center"/>
                  <w:rPr>
                    <w:sz w:val="22"/>
                    <w:szCs w:val="22"/>
                  </w:rPr>
                </w:pPr>
              </w:p>
              <w:p w:rsidR="00350340" w:rsidRDefault="00350340">
                <w:pPr>
                  <w:jc w:val="center"/>
                  <w:rPr>
                    <w:sz w:val="20"/>
                  </w:rPr>
                </w:pPr>
                <w:r>
                  <w:t>7</w:t>
                </w:r>
                <w:r w:rsidRPr="00CB0E7A">
                  <w:t xml:space="preserve">-309/2017 – КН </w:t>
                </w:r>
                <w:r>
                  <w:t>1</w:t>
                </w:r>
              </w:p>
            </w:txbxContent>
          </v:textbox>
        </v:rect>
      </w:pict>
    </w:r>
    <w:r>
      <w:rPr>
        <w:noProof/>
      </w:rPr>
      <w:pict>
        <v:rect id="_x0000_s3907" style="position:absolute;margin-left:347.85pt;margin-top:-57.05pt;width:39.15pt;height:13.35pt;z-index:251730432" filled="f" stroked="f">
          <v:textbox style="mso-next-textbox:#_x0000_s3907" inset="0,.5mm,0,0">
            <w:txbxContent>
              <w:p w:rsidR="00350340" w:rsidRDefault="00350340">
                <w:pPr>
                  <w:pStyle w:val="a9"/>
                  <w:jc w:val="center"/>
                </w:pPr>
                <w:r>
                  <w:t>Стадия</w:t>
                </w:r>
              </w:p>
            </w:txbxContent>
          </v:textbox>
        </v:rect>
      </w:pict>
    </w:r>
    <w:r>
      <w:rPr>
        <w:noProof/>
      </w:rPr>
      <w:pict>
        <v:rect id="_x0000_s3908" style="position:absolute;margin-left:386.25pt;margin-top:-58.15pt;width:39.6pt;height:13.95pt;z-index:251731456" filled="f" stroked="f">
          <v:textbox style="mso-next-textbox:#_x0000_s3908" inset="0,.5mm,0,0">
            <w:txbxContent>
              <w:p w:rsidR="00350340" w:rsidRDefault="00350340">
                <w:pPr>
                  <w:jc w:val="center"/>
                  <w:rPr>
                    <w:sz w:val="18"/>
                  </w:rPr>
                </w:pPr>
                <w:r>
                  <w:rPr>
                    <w:sz w:val="18"/>
                  </w:rPr>
                  <w:t>Лист</w:t>
                </w:r>
              </w:p>
            </w:txbxContent>
          </v:textbox>
        </v:rect>
      </w:pict>
    </w:r>
    <w:r>
      <w:rPr>
        <w:noProof/>
      </w:rPr>
      <w:pict>
        <v:rect id="_x0000_s3909" style="position:absolute;margin-left:426.5pt;margin-top:-57.65pt;width:50.4pt;height:14.25pt;z-index:251732480" filled="f" stroked="f">
          <v:textbox style="mso-next-textbox:#_x0000_s3909" inset="0,.5mm,0,0">
            <w:txbxContent>
              <w:p w:rsidR="00350340" w:rsidRDefault="00350340">
                <w:pPr>
                  <w:jc w:val="center"/>
                  <w:rPr>
                    <w:sz w:val="18"/>
                  </w:rPr>
                </w:pPr>
                <w:r>
                  <w:rPr>
                    <w:sz w:val="18"/>
                  </w:rPr>
                  <w:t>Листов</w:t>
                </w:r>
              </w:p>
            </w:txbxContent>
          </v:textbox>
        </v:rect>
      </w:pict>
    </w:r>
    <w:r>
      <w:rPr>
        <w:noProof/>
      </w:rPr>
      <w:pict>
        <v:rect id="_x0000_s3930" style="position:absolute;margin-left:428.1pt;margin-top:-44.1pt;width:44.5pt;height:14.55pt;z-index:251753984" filled="f" stroked="f">
          <v:textbox style="mso-next-textbox:#_x0000_s3930" inset="0,.5mm,0,0">
            <w:txbxContent>
              <w:p w:rsidR="00350340" w:rsidRPr="00B03311" w:rsidRDefault="00350340" w:rsidP="00B03311"/>
            </w:txbxContent>
          </v:textbox>
        </v:rect>
      </w:pict>
    </w:r>
    <w:r>
      <w:rPr>
        <w:noProof/>
      </w:rPr>
      <w:pict>
        <v:rect id="_x0000_s3911" style="position:absolute;margin-left:387pt;margin-top:-43.35pt;width:38.85pt;height:14.55pt;z-index:251734528" filled="f" stroked="f">
          <v:textbox style="mso-next-textbox:#_x0000_s3911" inset="0,.5mm,0,0">
            <w:txbxContent>
              <w:p w:rsidR="00350340" w:rsidRPr="00B03311" w:rsidRDefault="00350340" w:rsidP="00B03311"/>
            </w:txbxContent>
          </v:textbox>
        </v:rect>
      </w:pict>
    </w:r>
    <w:r>
      <w:rPr>
        <w:noProof/>
      </w:rPr>
      <w:pict>
        <v:rect id="_x0000_s3910" style="position:absolute;margin-left:345.2pt;margin-top:-44.1pt;width:38.85pt;height:14.55pt;z-index:251733504" filled="f" stroked="f">
          <v:textbox style="mso-next-textbox:#_x0000_s3910" inset="0,.5mm,0,0">
            <w:txbxContent>
              <w:p w:rsidR="00350340" w:rsidRPr="00B03311" w:rsidRDefault="00350340" w:rsidP="00B03311"/>
            </w:txbxContent>
          </v:textbox>
        </v:rect>
      </w:pict>
    </w:r>
    <w:r>
      <w:rPr>
        <w:noProof/>
      </w:rPr>
      <w:pict>
        <v:rect id="_x0000_s3923" style="position:absolute;margin-left:167pt;margin-top:-55.3pt;width:178.5pt;height:70.85pt;z-index:251746816" filled="f" stroked="f">
          <v:textbox style="mso-next-textbox:#_x0000_s3923">
            <w:txbxContent>
              <w:p w:rsidR="00350340" w:rsidRDefault="00350340">
                <w:pPr>
                  <w:rPr>
                    <w:sz w:val="18"/>
                  </w:rPr>
                </w:pPr>
              </w:p>
              <w:p w:rsidR="00350340" w:rsidRPr="005518A4" w:rsidRDefault="00350340" w:rsidP="00207E55">
                <w:pPr>
                  <w:jc w:val="center"/>
                </w:pPr>
                <w:r>
                  <w:t>Состав правил землепользования и застройки</w:t>
                </w:r>
              </w:p>
              <w:p w:rsidR="00350340" w:rsidRPr="00B323B3" w:rsidRDefault="00350340" w:rsidP="00207E55">
                <w:pPr>
                  <w:jc w:val="center"/>
                </w:pPr>
              </w:p>
            </w:txbxContent>
          </v:textbox>
        </v:rect>
      </w:pict>
    </w:r>
    <w:r>
      <w:rPr>
        <w:noProof/>
      </w:rPr>
      <w:pict>
        <v:rect id="_x0000_s3892" style="position:absolute;margin-left:-7.2pt;margin-top:-29.55pt;width:56.55pt;height:13.8pt;z-index:251715072" filled="f" stroked="f">
          <v:textbox style="mso-next-textbox:#_x0000_s3892" inset="0,.5mm,0,0">
            <w:txbxContent>
              <w:p w:rsidR="00350340" w:rsidRPr="0088379D" w:rsidRDefault="00350340" w:rsidP="0088379D">
                <w:pPr>
                  <w:rPr>
                    <w:szCs w:val="22"/>
                  </w:rPr>
                </w:pPr>
                <w:r>
                  <w:rPr>
                    <w:szCs w:val="18"/>
                  </w:rPr>
                  <w:t>ГИП</w:t>
                </w:r>
              </w:p>
            </w:txbxContent>
          </v:textbox>
        </v:rect>
      </w:pict>
    </w:r>
    <w:r>
      <w:rPr>
        <w:noProof/>
      </w:rPr>
      <w:pict>
        <v:rect id="_x0000_s3896" style="position:absolute;margin-left:48.8pt;margin-top:-29.55pt;width:56.55pt;height:13.5pt;z-index:251719168" filled="f" stroked="f">
          <v:textbox style="mso-next-textbox:#_x0000_s3896" inset=",.5mm,0,0">
            <w:txbxContent>
              <w:p w:rsidR="00350340" w:rsidRPr="00C66053" w:rsidRDefault="00350340" w:rsidP="00A7371A">
                <w:r w:rsidRPr="00A7371A">
                  <w:rPr>
                    <w:sz w:val="20"/>
                    <w:szCs w:val="20"/>
                  </w:rPr>
                  <w:t>Т</w:t>
                </w:r>
                <w:r>
                  <w:rPr>
                    <w:sz w:val="20"/>
                    <w:szCs w:val="20"/>
                  </w:rPr>
                  <w:t>итова</w:t>
                </w:r>
              </w:p>
              <w:p w:rsidR="00350340" w:rsidRPr="00A7371A" w:rsidRDefault="00350340" w:rsidP="00A7371A">
                <w:pPr>
                  <w:rPr>
                    <w:szCs w:val="22"/>
                  </w:rPr>
                </w:pPr>
              </w:p>
            </w:txbxContent>
          </v:textbox>
        </v:rect>
      </w:pict>
    </w:r>
    <w:r>
      <w:rPr>
        <w:noProof/>
      </w:rPr>
      <w:pict>
        <v:rect id="_x0000_s3934" style="position:absolute;margin-left:143.45pt;margin-top:-26.7pt;width:34.45pt;height:19.35pt;flip:y;z-index:251758080" filled="f" stroked="f" strokecolor="white">
          <v:textbox style="mso-next-textbox:#_x0000_s3934" inset="0,.5mm,0,0">
            <w:txbxContent>
              <w:p w:rsidR="00350340" w:rsidRPr="002F4493" w:rsidRDefault="00350340" w:rsidP="00C66053">
                <w:pPr>
                  <w:rPr>
                    <w:sz w:val="18"/>
                    <w:szCs w:val="18"/>
                  </w:rPr>
                </w:pPr>
                <w:r w:rsidRPr="002F4493">
                  <w:rPr>
                    <w:sz w:val="18"/>
                    <w:szCs w:val="18"/>
                  </w:rPr>
                  <w:t>0</w:t>
                </w:r>
                <w:r w:rsidR="009E0363">
                  <w:rPr>
                    <w:sz w:val="18"/>
                    <w:szCs w:val="18"/>
                  </w:rPr>
                  <w:t>8.</w:t>
                </w:r>
                <w:r w:rsidRPr="002F4493">
                  <w:rPr>
                    <w:sz w:val="18"/>
                    <w:szCs w:val="18"/>
                  </w:rPr>
                  <w:t>17</w:t>
                </w:r>
              </w:p>
            </w:txbxContent>
          </v:textbox>
        </v:rect>
      </w:pict>
    </w:r>
    <w:r>
      <w:rPr>
        <w:noProof/>
      </w:rPr>
      <w:pict>
        <v:rect id="_x0000_s3932" style="position:absolute;margin-left:143.95pt;margin-top:-55.3pt;width:40.25pt;height:25pt;z-index:251756032" filled="f" stroked="f" strokecolor="white">
          <v:textbox style="mso-next-textbox:#_x0000_s3932" inset="0,.5mm,0,0">
            <w:txbxContent>
              <w:p w:rsidR="00350340" w:rsidRPr="002F4493" w:rsidRDefault="00350340" w:rsidP="00CA19BF">
                <w:pPr>
                  <w:rPr>
                    <w:sz w:val="18"/>
                    <w:szCs w:val="18"/>
                  </w:rPr>
                </w:pPr>
                <w:r w:rsidRPr="002F4493">
                  <w:rPr>
                    <w:sz w:val="18"/>
                    <w:szCs w:val="18"/>
                  </w:rPr>
                  <w:t>0</w:t>
                </w:r>
                <w:r w:rsidR="009E0363">
                  <w:rPr>
                    <w:sz w:val="18"/>
                    <w:szCs w:val="18"/>
                  </w:rPr>
                  <w:t>8.</w:t>
                </w:r>
                <w:r w:rsidRPr="002F4493">
                  <w:rPr>
                    <w:sz w:val="18"/>
                    <w:szCs w:val="18"/>
                  </w:rPr>
                  <w:t>17</w:t>
                </w:r>
              </w:p>
            </w:txbxContent>
          </v:textbox>
        </v:rect>
      </w:pict>
    </w:r>
    <w:r>
      <w:rPr>
        <w:noProof/>
      </w:rPr>
      <w:pict>
        <v:rect id="_x0000_s3929" style="position:absolute;margin-left:50.75pt;margin-top:-58.15pt;width:51pt;height:14.75pt;z-index:251752960" filled="f" stroked="f" strokecolor="white">
          <v:textbox style="mso-next-textbox:#_x0000_s3929" inset="0,.5mm,0,0">
            <w:txbxContent>
              <w:p w:rsidR="00350340" w:rsidRPr="006E13B0" w:rsidRDefault="00350340" w:rsidP="00CA19BF">
                <w:pPr>
                  <w:rPr>
                    <w:sz w:val="22"/>
                    <w:szCs w:val="22"/>
                  </w:rPr>
                </w:pPr>
                <w:r>
                  <w:rPr>
                    <w:sz w:val="22"/>
                    <w:szCs w:val="22"/>
                  </w:rPr>
                  <w:t>Тришина</w:t>
                </w:r>
              </w:p>
            </w:txbxContent>
          </v:textbox>
        </v:rect>
      </w:pict>
    </w:r>
    <w:r>
      <w:rPr>
        <w:noProof/>
      </w:rPr>
      <w:pict>
        <v:rect id="_x0000_s3894" style="position:absolute;margin-left:-9pt;margin-top:-58.05pt;width:57.25pt;height:14.75pt;z-index:251717120" filled="f" stroked="f" strokecolor="white">
          <v:textbox style="mso-next-textbox:#_x0000_s3894" inset="0,.5mm,0,0">
            <w:txbxContent>
              <w:p w:rsidR="00350340" w:rsidRPr="0088379D" w:rsidRDefault="00350340" w:rsidP="00CA19BF">
                <w:pPr>
                  <w:rPr>
                    <w:sz w:val="22"/>
                    <w:szCs w:val="22"/>
                  </w:rPr>
                </w:pPr>
                <w:r>
                  <w:rPr>
                    <w:sz w:val="22"/>
                    <w:szCs w:val="22"/>
                  </w:rPr>
                  <w:t xml:space="preserve"> Разраб.</w:t>
                </w:r>
              </w:p>
            </w:txbxContent>
          </v:textbox>
        </v:rect>
      </w:pict>
    </w:r>
    <w:r>
      <w:rPr>
        <w:noProof/>
      </w:rPr>
      <w:pict>
        <v:rect id="_x0000_s3891" style="position:absolute;margin-left:142.05pt;margin-top:-98.5pt;width:25.05pt;height:14.1pt;z-index:251714048" filled="f" stroked="f">
          <v:textbox style="mso-next-textbox:#_x0000_s3891" inset="0,.5mm,0,0">
            <w:txbxContent>
              <w:p w:rsidR="00350340" w:rsidRDefault="00350340">
                <w:pPr>
                  <w:jc w:val="center"/>
                  <w:rPr>
                    <w:sz w:val="18"/>
                  </w:rPr>
                </w:pPr>
                <w:r>
                  <w:rPr>
                    <w:sz w:val="18"/>
                  </w:rPr>
                  <w:t>Дата</w:t>
                </w:r>
              </w:p>
            </w:txbxContent>
          </v:textbox>
        </v:rect>
      </w:pict>
    </w:r>
    <w:r>
      <w:rPr>
        <w:noProof/>
      </w:rPr>
      <w:pict>
        <v:rect id="_x0000_s3890" style="position:absolute;margin-left:105.15pt;margin-top:-98.65pt;width:36.3pt;height:13.95pt;z-index:251713024" filled="f" stroked="f">
          <v:textbox style="mso-next-textbox:#_x0000_s3890" inset="0,.5mm,0,0">
            <w:txbxContent>
              <w:p w:rsidR="00350340" w:rsidRDefault="00350340">
                <w:pPr>
                  <w:jc w:val="center"/>
                  <w:rPr>
                    <w:sz w:val="18"/>
                  </w:rPr>
                </w:pPr>
                <w:r>
                  <w:rPr>
                    <w:sz w:val="18"/>
                  </w:rPr>
                  <w:t>Подп.</w:t>
                </w:r>
              </w:p>
            </w:txbxContent>
          </v:textbox>
        </v:rect>
      </w:pict>
    </w:r>
    <w:r>
      <w:rPr>
        <w:noProof/>
      </w:rPr>
      <w:pict>
        <v:rect id="_x0000_s3889" style="position:absolute;margin-left:76.65pt;margin-top:-97.8pt;width:28.2pt;height:14.4pt;z-index:251712000" filled="f" stroked="f">
          <v:textbox style="mso-next-textbox:#_x0000_s3889" inset="0,.5mm,0,0">
            <w:txbxContent>
              <w:p w:rsidR="00350340" w:rsidRDefault="00350340">
                <w:pPr>
                  <w:jc w:val="center"/>
                  <w:rPr>
                    <w:sz w:val="18"/>
                  </w:rPr>
                </w:pPr>
                <w:r>
                  <w:rPr>
                    <w:sz w:val="18"/>
                  </w:rPr>
                  <w:t>№ док.</w:t>
                </w:r>
              </w:p>
            </w:txbxContent>
          </v:textbox>
        </v:rect>
      </w:pict>
    </w:r>
    <w:r>
      <w:rPr>
        <w:noProof/>
      </w:rPr>
      <w:pict>
        <v:rect id="_x0000_s3888" style="position:absolute;margin-left:48.3pt;margin-top:-97.5pt;width:28.2pt;height:13.8pt;z-index:251710976" filled="f" stroked="f">
          <v:textbox style="mso-next-textbox:#_x0000_s3888" inset="0,.5mm,0,0">
            <w:txbxContent>
              <w:p w:rsidR="00350340" w:rsidRDefault="00350340">
                <w:pPr>
                  <w:jc w:val="center"/>
                  <w:rPr>
                    <w:sz w:val="18"/>
                  </w:rPr>
                </w:pPr>
                <w:r>
                  <w:rPr>
                    <w:sz w:val="18"/>
                  </w:rPr>
                  <w:t>Лист</w:t>
                </w:r>
              </w:p>
            </w:txbxContent>
          </v:textbox>
        </v:rect>
      </w:pict>
    </w:r>
    <w:r>
      <w:rPr>
        <w:noProof/>
      </w:rPr>
      <w:pict>
        <v:rect id="_x0000_s3913" style="position:absolute;margin-left:-8.55pt;margin-top:-97.15pt;width:28.2pt;height:14.25pt;z-index:251736576" filled="f" stroked="f">
          <v:textbox style="mso-next-textbox:#_x0000_s3913" inset="0,.5mm,0,0">
            <w:txbxContent>
              <w:p w:rsidR="00350340" w:rsidRDefault="00350340">
                <w:pPr>
                  <w:jc w:val="center"/>
                  <w:rPr>
                    <w:sz w:val="18"/>
                  </w:rPr>
                </w:pPr>
                <w:r>
                  <w:rPr>
                    <w:sz w:val="18"/>
                  </w:rPr>
                  <w:t>Изм.</w:t>
                </w:r>
              </w:p>
            </w:txbxContent>
          </v:textbox>
        </v:rect>
      </w:pict>
    </w:r>
    <w:r>
      <w:rPr>
        <w:noProof/>
      </w:rPr>
      <w:pict>
        <v:rect id="_x0000_s3887" style="position:absolute;margin-left:20.1pt;margin-top:-97.3pt;width:28.05pt;height:14.7pt;z-index:251709952" filled="f" stroked="f">
          <v:textbox style="mso-next-textbox:#_x0000_s3887" inset="0,.5mm,0,0">
            <w:txbxContent>
              <w:p w:rsidR="00350340" w:rsidRDefault="00350340">
                <w:pPr>
                  <w:jc w:val="center"/>
                  <w:rPr>
                    <w:sz w:val="18"/>
                  </w:rPr>
                </w:pPr>
                <w:r>
                  <w:rPr>
                    <w:sz w:val="18"/>
                  </w:rPr>
                  <w:t>Кол.уч</w:t>
                </w:r>
              </w:p>
            </w:txbxContent>
          </v:textbox>
        </v:rect>
      </w:pict>
    </w:r>
    <w:r>
      <w:rPr>
        <w:noProof/>
      </w:rPr>
      <w:pict>
        <v:rect id="_x0000_s3926" style="position:absolute;margin-left:-9pt;margin-top:-79.55pt;width:56.7pt;height:11.35pt;z-index:251749888" filled="f" stroked="f" strokecolor="white">
          <v:textbox style="mso-next-textbox:#_x0000_s3926" inset="0,.5mm,0,0">
            <w:txbxContent>
              <w:p w:rsidR="00350340" w:rsidRPr="00DD00C8" w:rsidRDefault="00350340" w:rsidP="00DD00C8">
                <w:pPr>
                  <w:rPr>
                    <w:szCs w:val="20"/>
                  </w:rPr>
                </w:pPr>
              </w:p>
            </w:txbxContent>
          </v:textbox>
        </v:rect>
      </w:pict>
    </w:r>
    <w:r>
      <w:rPr>
        <w:noProof/>
      </w:rPr>
      <w:pict>
        <v:rect id="_x0000_s3933" style="position:absolute;margin-left:2in;margin-top:-34.55pt;width:27pt;height:10.25pt;z-index:251757056" filled="f" stroked="f" strokecolor="white">
          <v:textbox style="mso-next-textbox:#_x0000_s3933" inset="0,.5mm,0,0">
            <w:txbxContent>
              <w:p w:rsidR="00350340" w:rsidRPr="00B03311" w:rsidRDefault="00350340" w:rsidP="00B03311">
                <w:pPr>
                  <w:rPr>
                    <w:szCs w:val="20"/>
                  </w:rPr>
                </w:pPr>
              </w:p>
            </w:txbxContent>
          </v:textbox>
        </v:rect>
      </w:pict>
    </w:r>
    <w:r>
      <w:rPr>
        <w:noProof/>
      </w:rPr>
      <w:pict>
        <v:line id="_x0000_s3906" style="position:absolute;z-index:251729408;mso-position-horizontal-relative:page;mso-position-vertical-relative:page" from="226.8pt,700.25pt" to="226.8pt,813.8pt" strokeweight="1.5pt">
          <w10:wrap anchorx="page" anchory="page"/>
        </v:line>
      </w:pict>
    </w:r>
    <w:r>
      <w:rPr>
        <w:noProof/>
      </w:rPr>
      <w:pict>
        <v:rect id="_x0000_s3931" style="position:absolute;margin-left:58.05pt;margin-top:742.6pt;width:15pt;height:71.25pt;z-index:251755008;mso-position-horizontal-relative:page;mso-position-vertical-relative:page" filled="f" stroked="f" strokeweight="1.5pt">
          <v:textbox style="layout-flow:vertical;mso-layout-flow-alt:bottom-to-top;mso-next-textbox:#_x0000_s3931" inset=".5mm,0,0,0">
            <w:txbxContent>
              <w:p w:rsidR="00350340" w:rsidRPr="00781D31" w:rsidRDefault="00350340" w:rsidP="00812DDD">
                <w:pPr>
                  <w:jc w:val="center"/>
                </w:pPr>
                <w:r>
                  <w:t>281</w:t>
                </w:r>
              </w:p>
            </w:txbxContent>
          </v:textbox>
          <w10:wrap anchorx="page" anchory="page"/>
        </v:rect>
      </w:pict>
    </w:r>
    <w:r>
      <w:rPr>
        <w:noProof/>
      </w:rPr>
      <w:pict>
        <v:rect id="_x0000_s3928" style="position:absolute;margin-left:50.75pt;margin-top:-65.2pt;width:51pt;height:11.9pt;z-index:251751936" filled="f" stroked="f" strokecolor="white">
          <v:textbox style="mso-next-textbox:#_x0000_s3928" inset="0,.5mm,0,0">
            <w:txbxContent>
              <w:p w:rsidR="00350340" w:rsidRPr="00DD00C8" w:rsidRDefault="00350340" w:rsidP="00DD00C8">
                <w:pPr>
                  <w:rPr>
                    <w:szCs w:val="22"/>
                  </w:rPr>
                </w:pPr>
              </w:p>
            </w:txbxContent>
          </v:textbox>
        </v:rect>
      </w:pict>
    </w:r>
    <w:r>
      <w:rPr>
        <w:noProof/>
      </w:rPr>
      <w:pict>
        <v:rect id="_x0000_s3927" style="position:absolute;margin-left:50.75pt;margin-top:-77.95pt;width:51pt;height:11.35pt;z-index:251750912" filled="f" stroked="f" strokecolor="white">
          <v:textbox style="mso-next-textbox:#_x0000_s3927" inset="0,.5mm,0,0">
            <w:txbxContent>
              <w:p w:rsidR="00350340" w:rsidRPr="00DD00C8" w:rsidRDefault="00350340" w:rsidP="00DD00C8">
                <w:pPr>
                  <w:rPr>
                    <w:szCs w:val="16"/>
                  </w:rPr>
                </w:pPr>
              </w:p>
            </w:txbxContent>
          </v:textbox>
        </v:rect>
      </w:pict>
    </w:r>
    <w:r>
      <w:rPr>
        <w:noProof/>
      </w:rPr>
      <w:pict>
        <v:rect id="_x0000_s3925" style="position:absolute;margin-left:-9pt;margin-top:-65.2pt;width:56.7pt;height:11.9pt;z-index:251748864" filled="f" stroked="f" strokecolor="white">
          <v:textbox style="mso-next-textbox:#_x0000_s3925" inset="0,.5mm,0,0">
            <w:txbxContent>
              <w:p w:rsidR="00350340" w:rsidRPr="00DD00C8" w:rsidRDefault="00350340" w:rsidP="00DD00C8">
                <w:pPr>
                  <w:rPr>
                    <w:szCs w:val="22"/>
                  </w:rPr>
                </w:pPr>
              </w:p>
            </w:txbxContent>
          </v:textbox>
        </v:rect>
      </w:pict>
    </w:r>
    <w:r>
      <w:rPr>
        <w:noProof/>
      </w:rPr>
      <w:pict>
        <v:line id="_x0000_s3922" style="position:absolute;z-index:251745792;mso-position-horizontal-relative:page;mso-position-vertical-relative:page" from="76.55pt,756.95pt" to="252.2pt,756.95pt" strokeweight="1.5pt">
          <w10:wrap anchorx="page" anchory="page"/>
        </v:line>
      </w:pict>
    </w:r>
    <w:r>
      <w:rPr>
        <w:noProof/>
      </w:rPr>
      <w:pict>
        <v:line id="_x0000_s3921" style="position:absolute;z-index:251744768;mso-position-horizontal-relative:page;mso-position-vertical-relative:page" from="76.55pt,771.1pt" to="252.05pt,771.1pt" strokeweight="1.5pt">
          <w10:wrap anchorx="page" anchory="page"/>
        </v:line>
      </w:pict>
    </w:r>
    <w:r>
      <w:rPr>
        <w:noProof/>
      </w:rPr>
      <w:pict>
        <v:line id="_x0000_s3920" style="position:absolute;z-index:251743744;mso-position-horizontal-relative:page;mso-position-vertical-relative:page" from="76.55pt,785.3pt" to="252.2pt,785.3pt" strokeweight="1.5pt">
          <w10:wrap anchorx="page" anchory="page"/>
        </v:line>
      </w:pict>
    </w:r>
    <w:r>
      <w:rPr>
        <w:noProof/>
      </w:rPr>
      <w:pict>
        <v:rect id="_x0000_s3919" style="position:absolute;margin-left:42.3pt;margin-top:573.25pt;width:14.55pt;height:70.5pt;z-index:251742720;mso-position-horizontal-relative:page;mso-position-vertical-relative:page" filled="f" stroked="f" strokeweight="1.5pt">
          <v:textbox style="layout-flow:vertical;mso-layout-flow-alt:bottom-to-top;mso-next-textbox:#_x0000_s3919" inset=".5mm,0,0,0">
            <w:txbxContent>
              <w:p w:rsidR="00350340" w:rsidRDefault="00350340">
                <w:pPr>
                  <w:jc w:val="center"/>
                  <w:rPr>
                    <w:sz w:val="20"/>
                  </w:rPr>
                </w:pPr>
                <w:r>
                  <w:rPr>
                    <w:sz w:val="20"/>
                  </w:rPr>
                  <w:t>Взам. Инв. №</w:t>
                </w:r>
              </w:p>
            </w:txbxContent>
          </v:textbox>
          <w10:wrap anchorx="page" anchory="page"/>
        </v:rect>
      </w:pict>
    </w:r>
    <w:r>
      <w:rPr>
        <w:noProof/>
      </w:rPr>
      <w:pict>
        <v:rect id="_x0000_s3918" style="position:absolute;margin-left:42.75pt;margin-top:643.85pt;width:13.65pt;height:99.15pt;z-index:251741696;mso-position-horizontal-relative:page;mso-position-vertical-relative:page" filled="f" stroked="f" strokeweight="1.5pt">
          <v:textbox style="layout-flow:vertical;mso-layout-flow-alt:bottom-to-top;mso-next-textbox:#_x0000_s3918" inset=".5mm,0,0,0">
            <w:txbxContent>
              <w:p w:rsidR="00350340" w:rsidRDefault="00350340">
                <w:pPr>
                  <w:jc w:val="center"/>
                  <w:rPr>
                    <w:sz w:val="20"/>
                  </w:rPr>
                </w:pPr>
                <w:r>
                  <w:rPr>
                    <w:sz w:val="20"/>
                  </w:rPr>
                  <w:t>Подпись и дата</w:t>
                </w:r>
              </w:p>
            </w:txbxContent>
          </v:textbox>
          <w10:wrap anchorx="page" anchory="page"/>
        </v:rect>
      </w:pict>
    </w:r>
    <w:r>
      <w:rPr>
        <w:noProof/>
      </w:rPr>
      <w:pict>
        <v:rect id="_x0000_s3917" style="position:absolute;margin-left:42.15pt;margin-top:742.6pt;width:15pt;height:71.25pt;z-index:251740672;mso-position-horizontal-relative:page;mso-position-vertical-relative:page" filled="f" stroked="f" strokeweight="1.5pt">
          <v:textbox style="layout-flow:vertical;mso-layout-flow-alt:bottom-to-top;mso-next-textbox:#_x0000_s3917" inset=".5mm,0,0,0">
            <w:txbxContent>
              <w:p w:rsidR="00350340" w:rsidRDefault="00350340">
                <w:pPr>
                  <w:jc w:val="center"/>
                  <w:rPr>
                    <w:sz w:val="20"/>
                  </w:rPr>
                </w:pPr>
                <w:r>
                  <w:rPr>
                    <w:sz w:val="20"/>
                  </w:rPr>
                  <w:t>Инв. № подл.</w:t>
                </w:r>
              </w:p>
            </w:txbxContent>
          </v:textbox>
          <w10:wrap anchorx="page" anchory="page"/>
        </v:rect>
      </w:pict>
    </w:r>
    <w:r>
      <w:rPr>
        <w:noProof/>
      </w:rPr>
      <w:pict>
        <v:line id="_x0000_s3916" style="position:absolute;z-index:-251576832;mso-wrap-edited:f;mso-position-horizontal-relative:page;mso-position-vertical-relative:page" from="42.55pt,742.75pt" to="75.95pt,742.75pt" strokeweight="1.5pt">
          <w10:wrap anchorx="page" anchory="page"/>
        </v:line>
      </w:pict>
    </w:r>
    <w:r>
      <w:rPr>
        <w:noProof/>
      </w:rPr>
      <w:pict>
        <v:line id="_x0000_s3915" style="position:absolute;z-index:-251577856;mso-wrap-edited:f;mso-position-horizontal-relative:page;mso-position-vertical-relative:page" from="42.55pt,643.55pt" to="76.35pt,643.55pt" strokeweight="1.5pt">
          <w10:wrap anchorx="page" anchory="page"/>
        </v:line>
      </w:pict>
    </w:r>
    <w:r>
      <w:rPr>
        <w:noProof/>
      </w:rPr>
      <w:pict>
        <v:line id="_x0000_s3914" style="position:absolute;flip:x;z-index:251737600;mso-position-horizontal-relative:page;mso-position-vertical-relative:page" from="41.8pt,813.65pt" to="561.15pt,813.65pt" strokeweight="1.5pt">
          <w10:wrap anchorx="page" anchory="page"/>
        </v:line>
      </w:pict>
    </w:r>
    <w:r>
      <w:rPr>
        <w:noProof/>
      </w:rPr>
      <w:pict>
        <v:line id="_x0000_s3905" style="position:absolute;z-index:251728384;mso-position-horizontal-relative:page;mso-position-vertical-relative:page" from="189.95pt,700.25pt" to="189.95pt,813.65pt" strokeweight="1.5pt">
          <w10:wrap anchorx="page" anchory="page"/>
        </v:line>
      </w:pict>
    </w:r>
    <w:r>
      <w:rPr>
        <w:noProof/>
      </w:rPr>
      <w:pict>
        <v:line id="_x0000_s3904" style="position:absolute;z-index:251727360;mso-position-horizontal-relative:page;mso-position-vertical-relative:page" from="161.6pt,700.25pt" to="161.6pt,742.45pt" strokeweight="1.5pt">
          <w10:wrap anchorx="page" anchory="page"/>
        </v:line>
      </w:pict>
    </w:r>
    <w:r>
      <w:rPr>
        <w:noProof/>
      </w:rPr>
      <w:pict>
        <v:line id="_x0000_s3903" style="position:absolute;z-index:251726336;mso-position-horizontal-relative:page;mso-position-vertical-relative:page" from="133.25pt,700.25pt" to="133.25pt,813.05pt" strokeweight="1.5pt">
          <w10:wrap anchorx="page" anchory="page"/>
        </v:line>
      </w:pict>
    </w:r>
    <w:r>
      <w:rPr>
        <w:noProof/>
      </w:rPr>
      <w:pict>
        <v:line id="_x0000_s3902" style="position:absolute;z-index:251725312;mso-position-horizontal-relative:page;mso-position-vertical-relative:page" from="104.9pt,700.25pt" to="104.9pt,742.15pt" strokeweight="1.5pt">
          <w10:wrap anchorx="page" anchory="page"/>
        </v:line>
      </w:pict>
    </w:r>
    <w:r>
      <w:rPr>
        <w:noProof/>
      </w:rPr>
      <w:pict>
        <v:line id="_x0000_s3901" style="position:absolute;z-index:251724288;mso-position-horizontal-relative:page;mso-position-vertical-relative:page" from="76.55pt,799.45pt" to="252.2pt,799.45pt" strokeweight="1.5pt">
          <w10:wrap anchorx="page" anchory="page"/>
        </v:line>
      </w:pict>
    </w:r>
    <w:r>
      <w:rPr>
        <w:noProof/>
      </w:rPr>
      <w:pict>
        <v:line id="_x0000_s3900" style="position:absolute;z-index:251723264;mso-position-horizontal-relative:page;mso-position-vertical-relative:page" from="76.55pt,742.75pt" to="561.95pt,742.75pt" strokeweight="1.5pt">
          <w10:wrap anchorx="page" anchory="page"/>
        </v:line>
      </w:pict>
    </w:r>
    <w:r>
      <w:rPr>
        <w:noProof/>
      </w:rPr>
      <w:pict>
        <v:line id="_x0000_s3899" style="position:absolute;z-index:251722240;mso-position-horizontal-relative:page;mso-position-vertical-relative:page" from="76.55pt,700.25pt" to="561.35pt,700.25pt" strokeweight="1.5pt">
          <w10:wrap anchorx="page" anchory="page"/>
        </v:line>
      </w:pict>
    </w:r>
    <w:r>
      <w:rPr>
        <w:noProof/>
      </w:rPr>
      <w:pict>
        <v:line id="_x0000_s3898" style="position:absolute;z-index:251721216;mso-position-horizontal-relative:page;mso-position-vertical-relative:page" from="76.85pt,714.4pt" to="252.95pt,714.4pt" strokeweight="1.5pt">
          <w10:wrap anchorx="page" anchory="page"/>
        </v:line>
      </w:pict>
    </w:r>
    <w:r>
      <w:rPr>
        <w:noProof/>
      </w:rPr>
      <w:pict>
        <v:line id="_x0000_s3897" style="position:absolute;z-index:251720192;mso-position-horizontal-relative:page;mso-position-vertical-relative:page" from="76.55pt,728.6pt" to="252.05pt,728.6pt" strokeweight="1.5pt">
          <w10:wrap anchorx="page" anchory="page"/>
        </v:line>
      </w:pict>
    </w:r>
    <w:r>
      <w:rPr>
        <w:noProof/>
      </w:rPr>
      <w:pict>
        <v:rect id="_x0000_s3895" style="position:absolute;margin-left:48.45pt;margin-top:-36.5pt;width:56.55pt;height:14.1pt;z-index:251718144" filled="f" stroked="f">
          <v:textbox style="mso-next-textbox:#_x0000_s3895" inset=",.5mm,0,0">
            <w:txbxContent>
              <w:p w:rsidR="00350340" w:rsidRPr="00B03311" w:rsidRDefault="00350340" w:rsidP="00B03311"/>
            </w:txbxContent>
          </v:textbox>
        </v:rect>
      </w:pict>
    </w:r>
    <w:r>
      <w:rPr>
        <w:noProof/>
      </w:rPr>
      <w:pict>
        <v:rect id="_x0000_s3893" style="position:absolute;margin-left:-9pt;margin-top:-37.4pt;width:57.15pt;height:14.7pt;z-index:251716096" filled="f" stroked="f">
          <v:textbox style="mso-next-textbox:#_x0000_s3893" inset="0,.5mm,0,0">
            <w:txbxContent>
              <w:p w:rsidR="00350340" w:rsidRPr="00C66053" w:rsidRDefault="00350340" w:rsidP="00C66053">
                <w:r>
                  <w:t xml:space="preserve"> </w:t>
                </w:r>
              </w:p>
            </w:txbxContent>
          </v:textbox>
        </v:rect>
      </w:pict>
    </w:r>
    <w:r>
      <w:rPr>
        <w:noProof/>
      </w:rPr>
      <w:pict>
        <v:line id="_x0000_s3886" style="position:absolute;z-index:251708928;mso-wrap-edited:f;mso-position-horizontal-relative:page;mso-position-vertical-relative:page" from="42.2pt,572.65pt" to="77.05pt,572.65pt" strokeweight="1.5pt">
          <w10:wrap anchorx="page" anchory="page"/>
        </v:line>
      </w:pict>
    </w:r>
    <w:r>
      <w:rPr>
        <w:noProof/>
      </w:rPr>
      <w:pict>
        <v:line id="_x0000_s3885" style="position:absolute;flip:x;z-index:251707904;mso-position-horizontal-relative:page;mso-position-vertical-relative:page" from="19.85pt,825pt" to="572.75pt,825.15pt">
          <w10:wrap anchorx="page" anchory="page"/>
        </v:line>
      </w:pict>
    </w:r>
    <w:r>
      <w:rPr>
        <w:noProof/>
      </w:rPr>
      <w:pict>
        <v:line id="_x0000_s3884" style="position:absolute;z-index:251706880;mso-position-horizontal-relative:page;mso-position-vertical-relative:page" from="430.9pt,771.1pt" to="560.95pt,771.1pt" strokeweight="1.5pt">
          <w10:wrap anchorx="page" anchory="page"/>
        </v:line>
      </w:pict>
    </w:r>
    <w:r>
      <w:rPr>
        <w:noProof/>
      </w:rPr>
      <w:pict>
        <v:line id="_x0000_s3883" style="position:absolute;flip:y;z-index:251705856;mso-wrap-edited:f;mso-position-horizontal-relative:page;mso-position-vertical-relative:page" from="56.7pt,572.65pt" to="56.7pt,813pt" strokeweight="1.5pt">
          <w10:wrap anchorx="page" anchory="page"/>
        </v:line>
      </w:pict>
    </w:r>
    <w:r>
      <w:rPr>
        <w:noProof/>
      </w:rPr>
      <w:pict>
        <v:line id="_x0000_s3882" style="position:absolute;z-index:251704832;mso-wrap-edited:f;mso-position-horizontal-relative:page;mso-position-vertical-relative:page" from="42.55pt,571.9pt" to="42.55pt,813.85pt" strokeweight="1.5pt">
          <w10:wrap anchorx="page" anchory="page"/>
        </v:line>
      </w:pict>
    </w:r>
    <w:r>
      <w:rPr>
        <w:noProof/>
      </w:rPr>
      <w:pict>
        <v:line id="_x0000_s3881" style="position:absolute;z-index:251703808;mso-position-horizontal-relative:page;mso-position-vertical-relative:page" from="252.3pt,700.25pt" to="252.3pt,813.8pt" strokeweight="1.5pt">
          <w10:wrap anchorx="page" anchory="page"/>
        </v:line>
      </w:pict>
    </w:r>
    <w:r>
      <w:rPr>
        <w:noProof/>
      </w:rPr>
      <w:pict>
        <v:line id="_x0000_s3880" style="position:absolute;z-index:251702784;mso-position-horizontal-relative:page;mso-position-vertical-relative:page" from="430.9pt,756.95pt" to="561.1pt,756.95pt" strokeweight="1.5pt">
          <w10:wrap anchorx="page" anchory="page"/>
        </v:line>
      </w:pict>
    </w:r>
    <w:r>
      <w:rPr>
        <w:noProof/>
      </w:rPr>
      <w:pict>
        <v:line id="_x0000_s3879" style="position:absolute;z-index:251701760;mso-position-horizontal-relative:page;mso-position-vertical-relative:page" from="470.6pt,742.75pt" to="470.6pt,771.45pt" strokeweight="1.5pt">
          <w10:wrap anchorx="page" anchory="page"/>
        </v:line>
      </w:pict>
    </w:r>
    <w:r>
      <w:rPr>
        <w:noProof/>
      </w:rPr>
      <w:pict>
        <v:line id="_x0000_s3878" style="position:absolute;z-index:251700736;mso-position-horizontal-relative:page;mso-position-vertical-relative:page" from="510.3pt,742.75pt" to="510.3pt,770.85pt" strokeweight="1.5pt">
          <w10:wrap anchorx="page" anchory="page"/>
        </v:line>
      </w:pict>
    </w:r>
    <w:r>
      <w:rPr>
        <w:noProof/>
      </w:rPr>
      <w:pict>
        <v:line id="_x0000_s3877" style="position:absolute;z-index:251699712;mso-position-horizontal-relative:page;mso-position-vertical-relative:page" from="430.9pt,742.75pt" to="430.9pt,813.6pt" strokeweight="1.5pt">
          <w10:wrap anchorx="page" anchory="page"/>
        </v:lin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3503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E2E" w:rsidRDefault="00335E2E">
      <w:r>
        <w:separator/>
      </w:r>
    </w:p>
  </w:footnote>
  <w:footnote w:type="continuationSeparator" w:id="1">
    <w:p w:rsidR="00335E2E" w:rsidRDefault="00335E2E">
      <w:r>
        <w:continuationSeparator/>
      </w:r>
    </w:p>
  </w:footnote>
  <w:footnote w:id="2">
    <w:p w:rsidR="00350340" w:rsidRDefault="00350340" w:rsidP="00F4038E">
      <w:pPr>
        <w:pStyle w:val="af8"/>
      </w:pPr>
      <w:r>
        <w:rPr>
          <w:rStyle w:val="afa"/>
        </w:rPr>
        <w:footnoteRef/>
      </w:r>
      <w:r>
        <w:rPr>
          <w:rStyle w:val="afa"/>
        </w:rPr>
        <w:t>[1]</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183.  </w:t>
      </w:r>
    </w:p>
  </w:footnote>
  <w:footnote w:id="3">
    <w:p w:rsidR="00350340" w:rsidRDefault="00350340" w:rsidP="00F4038E">
      <w:pPr>
        <w:pStyle w:val="af8"/>
      </w:pPr>
      <w:r>
        <w:rPr>
          <w:rStyle w:val="afa"/>
        </w:rPr>
        <w:footnoteRef/>
      </w:r>
      <w:r>
        <w:rPr>
          <w:rStyle w:val="afa"/>
        </w:rPr>
        <w:t>[2]</w:t>
      </w:r>
      <w:r>
        <w:tab/>
        <w:t>ЗК  РФ, ст. 5.</w:t>
      </w:r>
    </w:p>
  </w:footnote>
  <w:footnote w:id="4">
    <w:p w:rsidR="00350340" w:rsidRDefault="00350340" w:rsidP="00F4038E">
      <w:pPr>
        <w:pStyle w:val="af8"/>
      </w:pPr>
      <w:r>
        <w:rPr>
          <w:rStyle w:val="afa"/>
        </w:rPr>
        <w:footnoteRef/>
      </w:r>
      <w:r>
        <w:rPr>
          <w:rStyle w:val="afa"/>
        </w:rPr>
        <w:t>[3]</w:t>
      </w:r>
      <w:r>
        <w:tab/>
        <w:t>Водный кодекс РФ, ст. 65, п. 1.</w:t>
      </w:r>
    </w:p>
  </w:footnote>
  <w:footnote w:id="5">
    <w:p w:rsidR="00350340" w:rsidRDefault="00350340" w:rsidP="00F4038E">
      <w:pPr>
        <w:pStyle w:val="af8"/>
      </w:pPr>
      <w:r>
        <w:rPr>
          <w:rStyle w:val="afa"/>
        </w:rPr>
        <w:footnoteRef/>
      </w:r>
      <w:r>
        <w:rPr>
          <w:rStyle w:val="afa"/>
        </w:rPr>
        <w:t>[4]</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184.  </w:t>
      </w:r>
    </w:p>
  </w:footnote>
  <w:footnote w:id="6">
    <w:p w:rsidR="00350340" w:rsidRDefault="00350340" w:rsidP="00F4038E">
      <w:pPr>
        <w:pStyle w:val="af8"/>
      </w:pPr>
      <w:r>
        <w:rPr>
          <w:rStyle w:val="afa"/>
        </w:rPr>
        <w:footnoteRef/>
      </w:r>
      <w:r>
        <w:rPr>
          <w:rStyle w:val="afa"/>
        </w:rPr>
        <w:t>[5]</w:t>
      </w:r>
      <w:r>
        <w:tab/>
        <w:t>ГК РФ, ст. 1.</w:t>
      </w:r>
    </w:p>
  </w:footnote>
  <w:footnote w:id="7">
    <w:p w:rsidR="00350340" w:rsidRDefault="00350340" w:rsidP="00F4038E">
      <w:pPr>
        <w:pStyle w:val="af8"/>
      </w:pPr>
      <w:r>
        <w:rPr>
          <w:rStyle w:val="afa"/>
        </w:rPr>
        <w:footnoteRef/>
      </w:r>
      <w:r>
        <w:rPr>
          <w:rStyle w:val="afa"/>
        </w:rPr>
        <w:t>[6]</w:t>
      </w:r>
      <w:r>
        <w:tab/>
        <w:t>ГК РФ, ст. 1.</w:t>
      </w:r>
    </w:p>
  </w:footnote>
  <w:footnote w:id="8">
    <w:p w:rsidR="00350340" w:rsidRDefault="00350340" w:rsidP="00F4038E">
      <w:pPr>
        <w:pStyle w:val="af8"/>
      </w:pPr>
      <w:r>
        <w:rPr>
          <w:rStyle w:val="afa"/>
        </w:rPr>
        <w:footnoteRef/>
      </w:r>
      <w:r>
        <w:rPr>
          <w:rStyle w:val="afa"/>
        </w:rPr>
        <w:t>[7]</w:t>
      </w:r>
      <w:r>
        <w:tab/>
        <w:t>ГК РФ, ст. 41, п. 1, п. 5.</w:t>
      </w:r>
    </w:p>
  </w:footnote>
  <w:footnote w:id="9">
    <w:p w:rsidR="00350340" w:rsidRDefault="00350340" w:rsidP="00F4038E">
      <w:pPr>
        <w:pStyle w:val="af8"/>
      </w:pPr>
      <w:r>
        <w:rPr>
          <w:rStyle w:val="afa"/>
        </w:rPr>
        <w:footnoteRef/>
      </w:r>
      <w:r>
        <w:rPr>
          <w:rStyle w:val="afa"/>
        </w:rPr>
        <w:t>[8]</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184.  </w:t>
      </w:r>
    </w:p>
  </w:footnote>
  <w:footnote w:id="10">
    <w:p w:rsidR="00350340" w:rsidRDefault="00350340" w:rsidP="00F4038E">
      <w:pPr>
        <w:pStyle w:val="af8"/>
      </w:pPr>
      <w:r>
        <w:rPr>
          <w:rStyle w:val="afa"/>
        </w:rPr>
        <w:footnoteRef/>
      </w:r>
      <w:r>
        <w:rPr>
          <w:rStyle w:val="afa"/>
        </w:rPr>
        <w:t>[9]</w:t>
      </w:r>
      <w:r>
        <w:tab/>
        <w:t>ГК РФ, ст. 1.</w:t>
      </w:r>
    </w:p>
  </w:footnote>
  <w:footnote w:id="11">
    <w:p w:rsidR="00350340" w:rsidRDefault="00350340" w:rsidP="00F4038E">
      <w:pPr>
        <w:pStyle w:val="af8"/>
      </w:pPr>
      <w:r>
        <w:rPr>
          <w:rStyle w:val="afa"/>
        </w:rPr>
        <w:footnoteRef/>
      </w:r>
      <w:r>
        <w:rPr>
          <w:rStyle w:val="afa"/>
        </w:rPr>
        <w:t>[10]</w:t>
      </w:r>
      <w:r>
        <w:tab/>
        <w:t>ГК РФ, ст. 9, п. 1.</w:t>
      </w:r>
    </w:p>
  </w:footnote>
  <w:footnote w:id="12">
    <w:p w:rsidR="00350340" w:rsidRDefault="00350340" w:rsidP="00F4038E">
      <w:pPr>
        <w:pStyle w:val="af8"/>
      </w:pPr>
      <w:r>
        <w:rPr>
          <w:rStyle w:val="afa"/>
        </w:rPr>
        <w:footnoteRef/>
      </w:r>
      <w:r>
        <w:rPr>
          <w:rStyle w:val="afa"/>
        </w:rPr>
        <w:t>[11]</w:t>
      </w:r>
      <w:r>
        <w:tab/>
        <w:t>ЗК РФ, ст. 6, п. 2.</w:t>
      </w:r>
    </w:p>
  </w:footnote>
  <w:footnote w:id="13">
    <w:p w:rsidR="00350340" w:rsidRDefault="00350340" w:rsidP="00F4038E">
      <w:pPr>
        <w:pStyle w:val="af8"/>
      </w:pPr>
      <w:r>
        <w:rPr>
          <w:rStyle w:val="afa"/>
        </w:rPr>
        <w:footnoteRef/>
      </w:r>
      <w:r>
        <w:rPr>
          <w:rStyle w:val="afa"/>
        </w:rPr>
        <w:t>[12]</w:t>
      </w:r>
      <w:r>
        <w:tab/>
        <w:t>ГК РФ, ст. 1.</w:t>
      </w:r>
    </w:p>
  </w:footnote>
  <w:footnote w:id="14">
    <w:p w:rsidR="00350340" w:rsidRDefault="00350340" w:rsidP="00F4038E">
      <w:pPr>
        <w:pStyle w:val="af8"/>
      </w:pPr>
      <w:r>
        <w:rPr>
          <w:rStyle w:val="afa"/>
        </w:rPr>
        <w:footnoteRef/>
      </w:r>
      <w:r>
        <w:rPr>
          <w:rStyle w:val="afa"/>
        </w:rPr>
        <w:t>[13]</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185.  </w:t>
      </w:r>
    </w:p>
  </w:footnote>
  <w:footnote w:id="15">
    <w:p w:rsidR="00350340" w:rsidRDefault="00350340" w:rsidP="00F4038E">
      <w:pPr>
        <w:pStyle w:val="af8"/>
      </w:pPr>
      <w:r>
        <w:rPr>
          <w:rStyle w:val="afa"/>
        </w:rPr>
        <w:footnoteRef/>
      </w:r>
      <w:r>
        <w:rPr>
          <w:rStyle w:val="afa"/>
        </w:rPr>
        <w:t>[14]</w:t>
      </w:r>
      <w:r>
        <w:tab/>
        <w:t>ЗК РФ, ст. 5.</w:t>
      </w:r>
    </w:p>
  </w:footnote>
  <w:footnote w:id="16">
    <w:p w:rsidR="00350340" w:rsidRDefault="00350340" w:rsidP="00F4038E">
      <w:pPr>
        <w:pStyle w:val="af8"/>
      </w:pPr>
      <w:r>
        <w:rPr>
          <w:rStyle w:val="afa"/>
        </w:rPr>
        <w:footnoteRef/>
      </w:r>
      <w:r>
        <w:rPr>
          <w:rStyle w:val="afa"/>
        </w:rPr>
        <w:t>[15]</w:t>
      </w:r>
      <w:r>
        <w:tab/>
        <w:t>ЗК РФ, ст. 5.</w:t>
      </w:r>
    </w:p>
  </w:footnote>
  <w:footnote w:id="17">
    <w:p w:rsidR="00350340" w:rsidRDefault="00350340" w:rsidP="00F4038E">
      <w:pPr>
        <w:pStyle w:val="af8"/>
      </w:pPr>
      <w:r>
        <w:rPr>
          <w:rStyle w:val="afa"/>
        </w:rPr>
        <w:footnoteRef/>
      </w:r>
      <w:r>
        <w:rPr>
          <w:rStyle w:val="afa"/>
        </w:rPr>
        <w:t>[16]</w:t>
      </w:r>
      <w:r>
        <w:tab/>
        <w:t>ГК РФ ст. 1.</w:t>
      </w:r>
    </w:p>
  </w:footnote>
  <w:footnote w:id="18">
    <w:p w:rsidR="00350340" w:rsidRDefault="00350340"/>
    <w:p w:rsidR="00350340" w:rsidRDefault="00350340" w:rsidP="00F4038E">
      <w:pPr>
        <w:pStyle w:val="af8"/>
      </w:pPr>
    </w:p>
  </w:footnote>
  <w:footnote w:id="19">
    <w:p w:rsidR="00350340" w:rsidRDefault="00350340" w:rsidP="00F4038E">
      <w:pPr>
        <w:pStyle w:val="af8"/>
      </w:pPr>
      <w:r>
        <w:rPr>
          <w:rStyle w:val="afa"/>
        </w:rPr>
        <w:footnoteRef/>
      </w:r>
      <w:r>
        <w:rPr>
          <w:rStyle w:val="afa"/>
        </w:rPr>
        <w:t>[20]</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185.  </w:t>
      </w:r>
    </w:p>
  </w:footnote>
  <w:footnote w:id="20">
    <w:p w:rsidR="00350340" w:rsidRDefault="00350340" w:rsidP="00F4038E">
      <w:pPr>
        <w:pStyle w:val="af8"/>
      </w:pPr>
      <w:r>
        <w:rPr>
          <w:rStyle w:val="afa"/>
        </w:rPr>
        <w:footnoteRef/>
      </w:r>
      <w:r>
        <w:rPr>
          <w:rStyle w:val="afa"/>
        </w:rPr>
        <w:t>[21]</w:t>
      </w:r>
      <w:r>
        <w:tab/>
        <w:t>ГК РФ, ст. 56, п.1.</w:t>
      </w:r>
    </w:p>
  </w:footnote>
  <w:footnote w:id="21">
    <w:p w:rsidR="00350340" w:rsidRDefault="00350340" w:rsidP="00F4038E">
      <w:pPr>
        <w:pStyle w:val="af8"/>
      </w:pPr>
      <w:r>
        <w:rPr>
          <w:rStyle w:val="afa"/>
        </w:rPr>
        <w:footnoteRef/>
      </w:r>
      <w:r>
        <w:rPr>
          <w:rStyle w:val="afa"/>
        </w:rPr>
        <w:t>[22]</w:t>
      </w:r>
      <w:r>
        <w:tab/>
        <w:t>№ 122-ФЗ «О государственной регистрации прав на недвижимое имущество и сделок с ним», ст. 1.</w:t>
      </w:r>
    </w:p>
  </w:footnote>
  <w:footnote w:id="22">
    <w:p w:rsidR="00350340" w:rsidRDefault="00350340" w:rsidP="00F4038E">
      <w:pPr>
        <w:pStyle w:val="af8"/>
      </w:pPr>
      <w:r>
        <w:rPr>
          <w:rStyle w:val="afa"/>
        </w:rPr>
        <w:footnoteRef/>
      </w:r>
      <w:r>
        <w:rPr>
          <w:rStyle w:val="afa"/>
        </w:rPr>
        <w:t>[23]</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185.  </w:t>
      </w:r>
    </w:p>
  </w:footnote>
  <w:footnote w:id="23">
    <w:p w:rsidR="00350340" w:rsidRDefault="00350340" w:rsidP="00F4038E">
      <w:pPr>
        <w:pStyle w:val="af8"/>
      </w:pPr>
      <w:r>
        <w:rPr>
          <w:rStyle w:val="afa"/>
        </w:rPr>
        <w:footnoteRef/>
      </w:r>
      <w:r>
        <w:rPr>
          <w:rStyle w:val="afa"/>
        </w:rPr>
        <w:t>[24]</w:t>
      </w:r>
      <w:r>
        <w:tab/>
        <w:t>ГК РФ, ст. 1.</w:t>
      </w:r>
    </w:p>
  </w:footnote>
  <w:footnote w:id="24">
    <w:p w:rsidR="00350340" w:rsidRDefault="00350340" w:rsidP="00F4038E">
      <w:pPr>
        <w:pStyle w:val="af8"/>
      </w:pPr>
      <w:r>
        <w:rPr>
          <w:rStyle w:val="afa"/>
        </w:rPr>
        <w:footnoteRef/>
      </w:r>
      <w:r>
        <w:rPr>
          <w:rStyle w:val="afa"/>
        </w:rPr>
        <w:t>[25]</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186.  </w:t>
      </w:r>
    </w:p>
  </w:footnote>
  <w:footnote w:id="25">
    <w:p w:rsidR="00350340" w:rsidRDefault="00350340" w:rsidP="00F4038E">
      <w:pPr>
        <w:pStyle w:val="af8"/>
      </w:pPr>
      <w:r>
        <w:rPr>
          <w:rStyle w:val="afa"/>
        </w:rPr>
        <w:footnoteRef/>
      </w:r>
      <w:r>
        <w:rPr>
          <w:rStyle w:val="afa"/>
        </w:rPr>
        <w:t>[26]</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186.  </w:t>
      </w:r>
    </w:p>
  </w:footnote>
  <w:footnote w:id="26">
    <w:p w:rsidR="00350340" w:rsidRDefault="00350340" w:rsidP="00F4038E">
      <w:pPr>
        <w:pStyle w:val="af8"/>
      </w:pPr>
      <w:r>
        <w:rPr>
          <w:rStyle w:val="afa"/>
        </w:rPr>
        <w:footnoteRef/>
      </w:r>
      <w:r>
        <w:rPr>
          <w:rStyle w:val="afa"/>
        </w:rPr>
        <w:t>[27]</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186.  </w:t>
      </w:r>
    </w:p>
  </w:footnote>
  <w:footnote w:id="27">
    <w:p w:rsidR="00350340" w:rsidRDefault="00350340" w:rsidP="00F4038E">
      <w:pPr>
        <w:pStyle w:val="af8"/>
      </w:pPr>
      <w:r>
        <w:rPr>
          <w:rStyle w:val="afa"/>
        </w:rPr>
        <w:footnoteRef/>
      </w:r>
      <w:r>
        <w:rPr>
          <w:rStyle w:val="afa"/>
        </w:rPr>
        <w:t>[28]</w:t>
      </w:r>
      <w:r>
        <w:tab/>
        <w:t>ФЗ «О землеустройстве», ст. 17.</w:t>
      </w:r>
    </w:p>
  </w:footnote>
  <w:footnote w:id="28">
    <w:p w:rsidR="00350340" w:rsidRDefault="00350340" w:rsidP="00F4038E">
      <w:pPr>
        <w:pStyle w:val="af8"/>
      </w:pPr>
      <w:r>
        <w:rPr>
          <w:rStyle w:val="afa"/>
        </w:rPr>
        <w:footnoteRef/>
      </w:r>
      <w:r>
        <w:rPr>
          <w:rStyle w:val="afa"/>
        </w:rPr>
        <w:t>[29]</w:t>
      </w:r>
      <w:r>
        <w:tab/>
        <w:t>№ 122-ФЗ «О государственной регистрации прав на недвижимое имущество и сделок с ним», ст. 1.</w:t>
      </w:r>
    </w:p>
  </w:footnote>
  <w:footnote w:id="29">
    <w:p w:rsidR="00350340" w:rsidRDefault="00350340" w:rsidP="00F4038E">
      <w:pPr>
        <w:pStyle w:val="af8"/>
      </w:pPr>
      <w:r>
        <w:rPr>
          <w:rStyle w:val="afa"/>
        </w:rPr>
        <w:footnoteRef/>
      </w:r>
      <w:r>
        <w:rPr>
          <w:rStyle w:val="afa"/>
        </w:rPr>
        <w:t>[30]</w:t>
      </w:r>
      <w:r>
        <w:tab/>
        <w:t>ГК РФ, ст. 1.</w:t>
      </w:r>
    </w:p>
  </w:footnote>
  <w:footnote w:id="30">
    <w:p w:rsidR="00350340" w:rsidRDefault="00350340" w:rsidP="00F4038E">
      <w:pPr>
        <w:pStyle w:val="af8"/>
      </w:pPr>
      <w:r>
        <w:rPr>
          <w:rStyle w:val="afa"/>
        </w:rPr>
        <w:footnoteRef/>
      </w:r>
      <w:r>
        <w:rPr>
          <w:rStyle w:val="afa"/>
        </w:rPr>
        <w:t>[31]</w:t>
      </w:r>
      <w:r>
        <w:tab/>
        <w:t>№ 122-ФЗ «О государственной регистрации прав на недвижимое имущество и сделок с ним», ст. 1.</w:t>
      </w:r>
    </w:p>
  </w:footnote>
  <w:footnote w:id="31">
    <w:p w:rsidR="00350340" w:rsidRDefault="00350340" w:rsidP="00F4038E">
      <w:pPr>
        <w:pStyle w:val="af8"/>
      </w:pPr>
      <w:r>
        <w:rPr>
          <w:rStyle w:val="afa"/>
        </w:rPr>
        <w:footnoteRef/>
      </w:r>
      <w:r>
        <w:rPr>
          <w:rStyle w:val="afa"/>
        </w:rPr>
        <w:t>[32]</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186.  </w:t>
      </w:r>
    </w:p>
  </w:footnote>
  <w:footnote w:id="32">
    <w:p w:rsidR="00350340" w:rsidRDefault="00350340" w:rsidP="00F4038E">
      <w:pPr>
        <w:pStyle w:val="af8"/>
      </w:pPr>
      <w:r w:rsidRPr="002E4F3E">
        <w:rPr>
          <w:rStyle w:val="afa"/>
          <w:rFonts w:ascii="Arial" w:hAnsi="Arial"/>
        </w:rPr>
        <w:footnoteRef/>
      </w:r>
      <w:r w:rsidRPr="002E4F3E">
        <w:rPr>
          <w:rStyle w:val="afa"/>
          <w:rFonts w:ascii="Arial" w:hAnsi="Arial"/>
        </w:rPr>
        <w:t>[33]</w:t>
      </w:r>
      <w:r w:rsidRPr="002E4F3E">
        <w:tab/>
        <w:t xml:space="preserve">Положение « О публичных слушаниях в </w:t>
      </w:r>
      <w:r>
        <w:rPr>
          <w:b/>
          <w:color w:val="0000FF"/>
        </w:rPr>
        <w:t>Алешенском</w:t>
      </w:r>
      <w:r w:rsidRPr="009476C6">
        <w:rPr>
          <w:b/>
          <w:color w:val="0000FF"/>
        </w:rPr>
        <w:t xml:space="preserve"> СП</w:t>
      </w:r>
      <w:r w:rsidRPr="002E4F3E">
        <w:t>», ст 1</w:t>
      </w:r>
    </w:p>
  </w:footnote>
  <w:footnote w:id="33">
    <w:p w:rsidR="00350340" w:rsidRDefault="00350340" w:rsidP="00F4038E">
      <w:pPr>
        <w:pStyle w:val="af8"/>
      </w:pPr>
      <w:r w:rsidRPr="002E4F3E">
        <w:rPr>
          <w:rStyle w:val="afa"/>
        </w:rPr>
        <w:footnoteRef/>
      </w:r>
      <w:r w:rsidRPr="002E4F3E">
        <w:rPr>
          <w:rStyle w:val="afa"/>
        </w:rPr>
        <w:t>[34]</w:t>
      </w:r>
      <w:r w:rsidRPr="002E4F3E">
        <w:tab/>
        <w:t>ГК РФ, ст. 1.</w:t>
      </w:r>
    </w:p>
  </w:footnote>
  <w:footnote w:id="34">
    <w:p w:rsidR="00350340" w:rsidRDefault="00350340" w:rsidP="00F4038E">
      <w:pPr>
        <w:pStyle w:val="af8"/>
      </w:pPr>
      <w:r>
        <w:rPr>
          <w:rStyle w:val="afa"/>
        </w:rPr>
        <w:footnoteRef/>
      </w:r>
      <w:r>
        <w:rPr>
          <w:rStyle w:val="afa"/>
        </w:rPr>
        <w:t>[35]</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186.  </w:t>
      </w:r>
    </w:p>
  </w:footnote>
  <w:footnote w:id="35">
    <w:p w:rsidR="00350340" w:rsidRDefault="00350340" w:rsidP="00F4038E">
      <w:pPr>
        <w:pStyle w:val="af8"/>
      </w:pPr>
      <w:r>
        <w:rPr>
          <w:rStyle w:val="afa"/>
        </w:rPr>
        <w:footnoteRef/>
      </w:r>
      <w:r>
        <w:rPr>
          <w:rStyle w:val="afa"/>
        </w:rPr>
        <w:t>[36]</w:t>
      </w:r>
      <w:r>
        <w:tab/>
        <w:t>ГК РФ, ст. 48, п. 2.</w:t>
      </w:r>
    </w:p>
  </w:footnote>
  <w:footnote w:id="36">
    <w:p w:rsidR="00350340" w:rsidRDefault="00350340" w:rsidP="00F4038E">
      <w:pPr>
        <w:pStyle w:val="af8"/>
      </w:pPr>
      <w:r>
        <w:rPr>
          <w:rStyle w:val="afa"/>
        </w:rPr>
        <w:footnoteRef/>
      </w:r>
      <w:r>
        <w:rPr>
          <w:rStyle w:val="afa"/>
        </w:rPr>
        <w:t>[37]</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187.  </w:t>
      </w:r>
    </w:p>
  </w:footnote>
  <w:footnote w:id="37">
    <w:p w:rsidR="00350340" w:rsidRDefault="00350340" w:rsidP="00F4038E">
      <w:pPr>
        <w:pStyle w:val="af8"/>
      </w:pPr>
      <w:r>
        <w:rPr>
          <w:rStyle w:val="afa"/>
        </w:rPr>
        <w:footnoteRef/>
      </w:r>
      <w:r>
        <w:rPr>
          <w:rStyle w:val="afa"/>
        </w:rPr>
        <w:t>[38]</w:t>
      </w:r>
      <w:r>
        <w:tab/>
        <w:t>ЗК РФ, ст. 23, п. 2.</w:t>
      </w:r>
    </w:p>
  </w:footnote>
  <w:footnote w:id="38">
    <w:p w:rsidR="00350340" w:rsidRDefault="00350340" w:rsidP="00F4038E">
      <w:pPr>
        <w:pStyle w:val="af8"/>
      </w:pPr>
      <w:r>
        <w:rPr>
          <w:rStyle w:val="afa"/>
        </w:rPr>
        <w:footnoteRef/>
      </w:r>
      <w:r>
        <w:rPr>
          <w:rStyle w:val="afa"/>
        </w:rPr>
        <w:t>[39]</w:t>
      </w:r>
      <w:r>
        <w:tab/>
        <w:t>Водный кодекс РФ, ст. 65, п. 2.</w:t>
      </w:r>
    </w:p>
  </w:footnote>
  <w:footnote w:id="39">
    <w:p w:rsidR="00350340" w:rsidRDefault="00350340" w:rsidP="00F4038E">
      <w:pPr>
        <w:pStyle w:val="af8"/>
      </w:pPr>
      <w:r w:rsidRPr="003B228A">
        <w:rPr>
          <w:rStyle w:val="afa"/>
        </w:rPr>
        <w:footnoteRef/>
      </w:r>
      <w:r w:rsidRPr="003B228A">
        <w:rPr>
          <w:rStyle w:val="afa"/>
        </w:rPr>
        <w:t>[40]</w:t>
      </w:r>
      <w:r w:rsidRPr="003B228A">
        <w:tab/>
        <w:t xml:space="preserve">Положение «О публичных слушаниях в </w:t>
      </w:r>
      <w:r>
        <w:rPr>
          <w:b/>
          <w:color w:val="0000FF"/>
        </w:rPr>
        <w:t>Алешенском</w:t>
      </w:r>
      <w:r w:rsidRPr="009476C6">
        <w:rPr>
          <w:b/>
          <w:color w:val="0000FF"/>
        </w:rPr>
        <w:t xml:space="preserve"> СП</w:t>
      </w:r>
      <w:r w:rsidRPr="00920D25">
        <w:rPr>
          <w:color w:val="0000FF"/>
        </w:rPr>
        <w:t>».</w:t>
      </w:r>
    </w:p>
  </w:footnote>
  <w:footnote w:id="40">
    <w:p w:rsidR="00350340" w:rsidRDefault="00350340" w:rsidP="00F4038E">
      <w:pPr>
        <w:pStyle w:val="af8"/>
      </w:pPr>
      <w:r>
        <w:rPr>
          <w:rStyle w:val="afa"/>
        </w:rPr>
        <w:footnoteRef/>
      </w:r>
      <w:r>
        <w:rPr>
          <w:rStyle w:val="afa"/>
        </w:rPr>
        <w:t>[41]</w:t>
      </w:r>
      <w:r>
        <w:tab/>
        <w:t>ГК РФ, ст. 51, п. 1.</w:t>
      </w:r>
    </w:p>
  </w:footnote>
  <w:footnote w:id="41">
    <w:p w:rsidR="00350340" w:rsidRDefault="00350340" w:rsidP="00F4038E">
      <w:pPr>
        <w:pStyle w:val="af8"/>
      </w:pPr>
      <w:r>
        <w:rPr>
          <w:rStyle w:val="afa"/>
        </w:rPr>
        <w:footnoteRef/>
      </w:r>
      <w:r>
        <w:rPr>
          <w:rStyle w:val="afa"/>
        </w:rPr>
        <w:t>[42]</w:t>
      </w:r>
      <w:r>
        <w:tab/>
        <w:t>ГК РФ, ст. 55, п.1.</w:t>
      </w:r>
    </w:p>
  </w:footnote>
  <w:footnote w:id="42">
    <w:p w:rsidR="00350340" w:rsidRDefault="00350340" w:rsidP="00F4038E">
      <w:pPr>
        <w:pStyle w:val="af8"/>
      </w:pPr>
      <w:r>
        <w:rPr>
          <w:rStyle w:val="afa"/>
        </w:rPr>
        <w:footnoteRef/>
      </w:r>
      <w:r>
        <w:rPr>
          <w:rStyle w:val="afa"/>
        </w:rPr>
        <w:t>[43]</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187.  </w:t>
      </w:r>
    </w:p>
  </w:footnote>
  <w:footnote w:id="43">
    <w:p w:rsidR="00350340" w:rsidRDefault="00350340" w:rsidP="00F4038E">
      <w:pPr>
        <w:pStyle w:val="af8"/>
      </w:pPr>
      <w:r>
        <w:rPr>
          <w:rStyle w:val="afa"/>
        </w:rPr>
        <w:footnoteRef/>
      </w:r>
      <w:r>
        <w:rPr>
          <w:rStyle w:val="afa"/>
        </w:rPr>
        <w:t>[44]</w:t>
      </w:r>
      <w:r>
        <w:tab/>
        <w:t>ГК РФ, ст. 1.</w:t>
      </w:r>
    </w:p>
  </w:footnote>
  <w:footnote w:id="44">
    <w:p w:rsidR="00350340" w:rsidRDefault="00350340" w:rsidP="00F4038E">
      <w:pPr>
        <w:pStyle w:val="af8"/>
      </w:pPr>
      <w:r>
        <w:rPr>
          <w:rStyle w:val="afa"/>
        </w:rPr>
        <w:footnoteRef/>
      </w:r>
      <w:r>
        <w:rPr>
          <w:rStyle w:val="afa"/>
        </w:rPr>
        <w:t>[45]</w:t>
      </w:r>
      <w:r>
        <w:tab/>
        <w:t>ГК РФ, ст. 1.</w:t>
      </w:r>
    </w:p>
  </w:footnote>
  <w:footnote w:id="45">
    <w:p w:rsidR="00350340" w:rsidRDefault="00350340" w:rsidP="00F4038E">
      <w:pPr>
        <w:pStyle w:val="af8"/>
      </w:pPr>
      <w:r>
        <w:rPr>
          <w:rStyle w:val="afa"/>
        </w:rPr>
        <w:footnoteRef/>
      </w:r>
      <w:r>
        <w:rPr>
          <w:rStyle w:val="afa"/>
        </w:rPr>
        <w:t>[46]</w:t>
      </w:r>
      <w:r>
        <w:tab/>
        <w:t>ЗК РФ, ст. 5.</w:t>
      </w:r>
    </w:p>
  </w:footnote>
  <w:footnote w:id="46">
    <w:p w:rsidR="00350340" w:rsidRDefault="00350340" w:rsidP="00F4038E">
      <w:pPr>
        <w:pStyle w:val="af8"/>
      </w:pPr>
      <w:r>
        <w:rPr>
          <w:rStyle w:val="afa"/>
        </w:rPr>
        <w:footnoteRef/>
      </w:r>
      <w:r>
        <w:rPr>
          <w:rStyle w:val="afa"/>
        </w:rPr>
        <w:t>[47]</w:t>
      </w:r>
      <w:r>
        <w:tab/>
        <w:t>№ 122-ФЗ «О государственной регистрации прав на недвижимое имущество и сделок с ним», ст. 1.</w:t>
      </w:r>
    </w:p>
  </w:footnote>
  <w:footnote w:id="47">
    <w:p w:rsidR="00350340" w:rsidRDefault="00350340" w:rsidP="00F4038E">
      <w:pPr>
        <w:pStyle w:val="af8"/>
      </w:pPr>
      <w:r>
        <w:rPr>
          <w:rStyle w:val="afa"/>
        </w:rPr>
        <w:footnoteRef/>
      </w:r>
      <w:r>
        <w:rPr>
          <w:rStyle w:val="afa"/>
        </w:rPr>
        <w:t>[48]</w:t>
      </w:r>
      <w:r>
        <w:tab/>
        <w:t>ГК РФ, ст. 1.</w:t>
      </w:r>
    </w:p>
  </w:footnote>
  <w:footnote w:id="48">
    <w:p w:rsidR="00350340" w:rsidRDefault="00350340" w:rsidP="00F4038E">
      <w:pPr>
        <w:pStyle w:val="af8"/>
      </w:pPr>
      <w:r>
        <w:rPr>
          <w:rStyle w:val="afa"/>
        </w:rPr>
        <w:footnoteRef/>
      </w:r>
      <w:r>
        <w:rPr>
          <w:rStyle w:val="afa"/>
        </w:rPr>
        <w:t>[49]</w:t>
      </w:r>
      <w:r>
        <w:tab/>
        <w:t>ГК РФ, ст. 1.</w:t>
      </w:r>
    </w:p>
  </w:footnote>
  <w:footnote w:id="49">
    <w:p w:rsidR="00350340" w:rsidRDefault="00350340" w:rsidP="00F4038E">
      <w:pPr>
        <w:pStyle w:val="af8"/>
      </w:pPr>
      <w:r>
        <w:rPr>
          <w:rStyle w:val="afa"/>
        </w:rPr>
        <w:footnoteRef/>
      </w:r>
      <w:r>
        <w:rPr>
          <w:rStyle w:val="afa"/>
        </w:rPr>
        <w:t>[50]</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188.  </w:t>
      </w:r>
    </w:p>
  </w:footnote>
  <w:footnote w:id="50">
    <w:p w:rsidR="00350340" w:rsidRDefault="00350340" w:rsidP="00F4038E">
      <w:pPr>
        <w:pStyle w:val="af8"/>
      </w:pPr>
      <w:r>
        <w:rPr>
          <w:rStyle w:val="afa"/>
        </w:rPr>
        <w:footnoteRef/>
      </w:r>
      <w:r>
        <w:rPr>
          <w:rStyle w:val="afa"/>
        </w:rPr>
        <w:t>[51]</w:t>
      </w:r>
      <w:r>
        <w:tab/>
        <w:t>ГК РФ, ст. 1.</w:t>
      </w:r>
    </w:p>
  </w:footnote>
  <w:footnote w:id="51">
    <w:p w:rsidR="00350340" w:rsidRDefault="00350340" w:rsidP="00F4038E">
      <w:pPr>
        <w:pStyle w:val="af8"/>
      </w:pPr>
      <w:r w:rsidRPr="003B228A">
        <w:rPr>
          <w:rStyle w:val="afa"/>
          <w:rFonts w:ascii="Arial" w:hAnsi="Arial"/>
        </w:rPr>
        <w:footnoteRef/>
      </w:r>
      <w:r w:rsidRPr="003B228A">
        <w:rPr>
          <w:rStyle w:val="afa"/>
          <w:rFonts w:ascii="Arial" w:hAnsi="Arial"/>
        </w:rPr>
        <w:t>[52]</w:t>
      </w:r>
      <w:r w:rsidRPr="003B228A">
        <w:tab/>
        <w:t xml:space="preserve">Положение « О публичных слушаниях в </w:t>
      </w:r>
      <w:r>
        <w:rPr>
          <w:b/>
          <w:color w:val="0000FF"/>
        </w:rPr>
        <w:t xml:space="preserve">Алешенского </w:t>
      </w:r>
      <w:r w:rsidRPr="00920D25">
        <w:rPr>
          <w:color w:val="0000FF"/>
        </w:rPr>
        <w:t xml:space="preserve"> </w:t>
      </w:r>
      <w:r w:rsidRPr="003B228A">
        <w:t>муниципальном районе Брянской области», ст</w:t>
      </w:r>
      <w:r>
        <w:t>.</w:t>
      </w:r>
      <w:r w:rsidRPr="003B228A">
        <w:t xml:space="preserve"> 1</w:t>
      </w:r>
    </w:p>
  </w:footnote>
  <w:footnote w:id="52">
    <w:p w:rsidR="00350340" w:rsidRDefault="00350340" w:rsidP="00F4038E">
      <w:pPr>
        <w:pStyle w:val="af8"/>
      </w:pPr>
      <w:r>
        <w:rPr>
          <w:rStyle w:val="afa"/>
        </w:rPr>
        <w:footnoteRef/>
      </w:r>
      <w:r>
        <w:rPr>
          <w:rStyle w:val="afa"/>
        </w:rPr>
        <w:t>[53]</w:t>
      </w:r>
      <w:r>
        <w:tab/>
        <w:t>ГК РФ, ст. 1.</w:t>
      </w:r>
    </w:p>
  </w:footnote>
  <w:footnote w:id="53">
    <w:p w:rsidR="00350340" w:rsidRDefault="00350340" w:rsidP="00F4038E">
      <w:pPr>
        <w:pStyle w:val="af8"/>
      </w:pPr>
      <w:r>
        <w:rPr>
          <w:rStyle w:val="afa"/>
        </w:rPr>
        <w:footnoteRef/>
      </w:r>
      <w:r>
        <w:rPr>
          <w:rStyle w:val="afa"/>
        </w:rPr>
        <w:t>[54]</w:t>
      </w:r>
      <w:r>
        <w:tab/>
        <w:t>ГК РФ, ст.30, п.1.</w:t>
      </w:r>
    </w:p>
  </w:footnote>
  <w:footnote w:id="54">
    <w:p w:rsidR="00350340" w:rsidRDefault="00350340" w:rsidP="00F4038E">
      <w:pPr>
        <w:pStyle w:val="af8"/>
      </w:pPr>
      <w:r>
        <w:rPr>
          <w:rStyle w:val="afa"/>
        </w:rPr>
        <w:footnoteRef/>
      </w:r>
      <w:r>
        <w:rPr>
          <w:rStyle w:val="afa"/>
        </w:rPr>
        <w:t>[55]</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189.  </w:t>
      </w:r>
    </w:p>
  </w:footnote>
  <w:footnote w:id="55">
    <w:p w:rsidR="00350340" w:rsidRDefault="00350340" w:rsidP="00F4038E">
      <w:pPr>
        <w:pStyle w:val="af8"/>
      </w:pPr>
      <w:r>
        <w:rPr>
          <w:rStyle w:val="afa"/>
        </w:rPr>
        <w:footnoteRef/>
      </w:r>
      <w:r>
        <w:rPr>
          <w:rStyle w:val="afa"/>
        </w:rPr>
        <w:t>[56]</w:t>
      </w:r>
      <w:r>
        <w:tab/>
        <w:t>ГК РФ, ст. 30</w:t>
      </w:r>
    </w:p>
  </w:footnote>
  <w:footnote w:id="56">
    <w:p w:rsidR="00350340" w:rsidRDefault="00350340" w:rsidP="00F4038E">
      <w:pPr>
        <w:pStyle w:val="af8"/>
      </w:pPr>
      <w:r>
        <w:rPr>
          <w:rStyle w:val="afa"/>
          <w:rFonts w:ascii="Arial" w:hAnsi="Arial"/>
        </w:rPr>
        <w:footnoteRef/>
      </w:r>
      <w:r>
        <w:rPr>
          <w:rStyle w:val="afa"/>
          <w:rFonts w:ascii="Arial" w:hAnsi="Arial"/>
        </w:rPr>
        <w:t>[57]</w:t>
      </w:r>
      <w:r>
        <w:tab/>
        <w:t>ГК РФ, ст. 36</w:t>
      </w:r>
    </w:p>
  </w:footnote>
  <w:footnote w:id="57">
    <w:p w:rsidR="00350340" w:rsidRDefault="00350340" w:rsidP="00F4038E">
      <w:pPr>
        <w:pStyle w:val="af8"/>
      </w:pPr>
      <w:r>
        <w:rPr>
          <w:rStyle w:val="afa"/>
          <w:rFonts w:ascii="Arial" w:hAnsi="Arial"/>
        </w:rPr>
        <w:footnoteRef/>
      </w:r>
      <w:r>
        <w:rPr>
          <w:rStyle w:val="afa"/>
          <w:rFonts w:ascii="Arial" w:hAnsi="Arial"/>
        </w:rPr>
        <w:t>[58]</w:t>
      </w:r>
      <w:r>
        <w:tab/>
        <w:t>ГК РФ, ст. 32, п 3</w:t>
      </w:r>
    </w:p>
  </w:footnote>
  <w:footnote w:id="58">
    <w:p w:rsidR="00350340" w:rsidRDefault="00350340" w:rsidP="00F4038E">
      <w:pPr>
        <w:pStyle w:val="af8"/>
      </w:pPr>
      <w:r>
        <w:rPr>
          <w:rStyle w:val="afa"/>
        </w:rPr>
        <w:footnoteRef/>
      </w:r>
      <w:r>
        <w:rPr>
          <w:rStyle w:val="afa"/>
        </w:rPr>
        <w:t>[59]</w:t>
      </w:r>
      <w:r>
        <w:tab/>
        <w:t>ГК РФ ст.8, п.1</w:t>
      </w:r>
    </w:p>
  </w:footnote>
  <w:footnote w:id="59">
    <w:p w:rsidR="00350340" w:rsidRDefault="00350340" w:rsidP="00F4038E">
      <w:pPr>
        <w:pStyle w:val="af8"/>
      </w:pPr>
      <w:r>
        <w:rPr>
          <w:rStyle w:val="afa"/>
        </w:rPr>
        <w:footnoteRef/>
      </w:r>
      <w:r>
        <w:rPr>
          <w:rStyle w:val="afa"/>
        </w:rPr>
        <w:t>[60]</w:t>
      </w:r>
      <w:r>
        <w:tab/>
        <w:t>ЗК РФ ст31, п.3</w:t>
      </w:r>
    </w:p>
  </w:footnote>
  <w:footnote w:id="60">
    <w:p w:rsidR="00350340" w:rsidRDefault="00350340" w:rsidP="00F4038E">
      <w:pPr>
        <w:pStyle w:val="af8"/>
      </w:pPr>
      <w:r>
        <w:rPr>
          <w:rStyle w:val="afa"/>
        </w:rPr>
        <w:footnoteRef/>
      </w:r>
      <w:r>
        <w:rPr>
          <w:rStyle w:val="afa"/>
        </w:rPr>
        <w:t>[61]</w:t>
      </w:r>
      <w:r>
        <w:tab/>
        <w:t>ФЗ № 131 ст. 14, п.20</w:t>
      </w:r>
    </w:p>
  </w:footnote>
  <w:footnote w:id="61">
    <w:p w:rsidR="00350340" w:rsidRDefault="00350340" w:rsidP="00F4038E">
      <w:pPr>
        <w:pStyle w:val="af8"/>
      </w:pPr>
      <w:r>
        <w:rPr>
          <w:rStyle w:val="afa"/>
        </w:rPr>
        <w:footnoteRef/>
      </w:r>
      <w:r>
        <w:rPr>
          <w:rStyle w:val="afa"/>
        </w:rPr>
        <w:t>[62]</w:t>
      </w:r>
      <w:r>
        <w:tab/>
        <w:t>ФЗ № 53 ст.2 п.1</w:t>
      </w:r>
    </w:p>
  </w:footnote>
  <w:footnote w:id="62">
    <w:p w:rsidR="00350340" w:rsidRDefault="00350340" w:rsidP="00F4038E">
      <w:pPr>
        <w:pStyle w:val="af8"/>
      </w:pPr>
      <w:r>
        <w:rPr>
          <w:rStyle w:val="afa"/>
        </w:rPr>
        <w:footnoteRef/>
      </w:r>
      <w:r>
        <w:rPr>
          <w:rStyle w:val="afa"/>
        </w:rPr>
        <w:t>[63]</w:t>
      </w:r>
      <w:r>
        <w:tab/>
        <w:t>ГК РФ, ст. 31, п 6</w:t>
      </w:r>
    </w:p>
  </w:footnote>
  <w:footnote w:id="63">
    <w:p w:rsidR="00350340" w:rsidRDefault="00350340" w:rsidP="00F4038E">
      <w:pPr>
        <w:pStyle w:val="af8"/>
      </w:pPr>
      <w:r>
        <w:rPr>
          <w:rStyle w:val="afa"/>
        </w:rPr>
        <w:footnoteRef/>
      </w:r>
      <w:r>
        <w:rPr>
          <w:rStyle w:val="afa"/>
        </w:rPr>
        <w:t>[64]</w:t>
      </w:r>
      <w:r>
        <w:tab/>
        <w:t>ГК РФ, ст. 31, п 9</w:t>
      </w:r>
    </w:p>
  </w:footnote>
  <w:footnote w:id="64">
    <w:p w:rsidR="00350340" w:rsidRDefault="00350340" w:rsidP="00F4038E">
      <w:pPr>
        <w:pStyle w:val="af8"/>
      </w:pPr>
      <w:r>
        <w:rPr>
          <w:rStyle w:val="afa"/>
        </w:rPr>
        <w:footnoteRef/>
      </w:r>
      <w:r>
        <w:rPr>
          <w:rStyle w:val="afa"/>
        </w:rPr>
        <w:t>[65]</w:t>
      </w:r>
      <w:r>
        <w:tab/>
        <w:t xml:space="preserve">«Рекомендации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«Институт экономики города», Фондом «Градостроительные реформы», </w:t>
      </w:r>
      <w:smartTag w:uri="urn:schemas-microsoft-com:office:smarttags" w:element="metricconverter">
        <w:smartTagPr>
          <w:attr w:name="ProductID" w:val="2006 г"/>
        </w:smartTagPr>
        <w:r>
          <w:t>2006 г</w:t>
        </w:r>
      </w:smartTag>
      <w:r>
        <w:t xml:space="preserve">., стр. 201.  </w:t>
      </w:r>
    </w:p>
    <w:p w:rsidR="00350340" w:rsidRDefault="00350340" w:rsidP="00F4038E">
      <w:pPr>
        <w:pStyle w:val="af8"/>
      </w:pPr>
    </w:p>
  </w:footnote>
  <w:footnote w:id="65">
    <w:p w:rsidR="00350340" w:rsidRDefault="00350340" w:rsidP="00F4038E">
      <w:pPr>
        <w:pStyle w:val="af8"/>
      </w:pPr>
      <w:r>
        <w:rPr>
          <w:rStyle w:val="afa"/>
        </w:rPr>
        <w:footnoteRef/>
      </w:r>
      <w:r>
        <w:rPr>
          <w:rStyle w:val="afa"/>
        </w:rPr>
        <w:t>[66]</w:t>
      </w:r>
      <w:r>
        <w:tab/>
        <w:t>ГК РФ, ст. 37, п. 2</w:t>
      </w:r>
    </w:p>
  </w:footnote>
  <w:footnote w:id="66">
    <w:p w:rsidR="00350340" w:rsidRDefault="00350340" w:rsidP="00F4038E">
      <w:pPr>
        <w:pStyle w:val="af8"/>
      </w:pPr>
      <w:r>
        <w:rPr>
          <w:rStyle w:val="afa"/>
        </w:rPr>
        <w:footnoteRef/>
      </w:r>
      <w:r>
        <w:rPr>
          <w:rStyle w:val="afa"/>
        </w:rPr>
        <w:t>[67]</w:t>
      </w:r>
      <w:r>
        <w:tab/>
        <w:t>ГК РФ, ст. 37, п. 1</w:t>
      </w:r>
    </w:p>
  </w:footnote>
  <w:footnote w:id="67">
    <w:p w:rsidR="00350340" w:rsidRDefault="00350340" w:rsidP="00F4038E">
      <w:pPr>
        <w:pStyle w:val="af8"/>
      </w:pPr>
      <w:r>
        <w:rPr>
          <w:rStyle w:val="afa"/>
        </w:rPr>
        <w:footnoteRef/>
      </w:r>
      <w:r>
        <w:rPr>
          <w:rStyle w:val="afa"/>
        </w:rPr>
        <w:t>[68]</w:t>
      </w:r>
      <w:r>
        <w:tab/>
        <w:t>ГК РФ, ст. 37, п. 4</w:t>
      </w:r>
    </w:p>
  </w:footnote>
  <w:footnote w:id="68">
    <w:p w:rsidR="00350340" w:rsidRDefault="00350340" w:rsidP="00F4038E">
      <w:pPr>
        <w:pStyle w:val="af8"/>
      </w:pPr>
      <w:r>
        <w:rPr>
          <w:rStyle w:val="afa"/>
        </w:rPr>
        <w:footnoteRef/>
      </w:r>
      <w:r>
        <w:rPr>
          <w:rStyle w:val="afa"/>
        </w:rPr>
        <w:t>[69]</w:t>
      </w:r>
      <w:r>
        <w:tab/>
        <w:t xml:space="preserve">ГК РФ, ст. 37, п. 3. </w:t>
      </w:r>
    </w:p>
  </w:footnote>
  <w:footnote w:id="69">
    <w:p w:rsidR="00350340" w:rsidRDefault="00350340" w:rsidP="00F4038E">
      <w:pPr>
        <w:pStyle w:val="af8"/>
      </w:pPr>
      <w:r>
        <w:rPr>
          <w:rStyle w:val="afa"/>
        </w:rPr>
        <w:footnoteRef/>
      </w:r>
      <w:r>
        <w:rPr>
          <w:rStyle w:val="afa"/>
        </w:rPr>
        <w:t>[70]</w:t>
      </w:r>
      <w:r>
        <w:tab/>
        <w:t>N 191-ФЗ «О введении ГК», ст.4,п.1, п/п 3.</w:t>
      </w:r>
    </w:p>
    <w:p w:rsidR="00350340" w:rsidRDefault="00350340" w:rsidP="00F4038E">
      <w:pPr>
        <w:pStyle w:val="af8"/>
      </w:pPr>
    </w:p>
  </w:footnote>
  <w:footnote w:id="70">
    <w:p w:rsidR="00350340" w:rsidRDefault="00350340" w:rsidP="00F4038E">
      <w:pPr>
        <w:pStyle w:val="af8"/>
      </w:pPr>
      <w:r>
        <w:rPr>
          <w:rStyle w:val="afa"/>
        </w:rPr>
        <w:footnoteRef/>
      </w:r>
      <w:r>
        <w:rPr>
          <w:rStyle w:val="afa"/>
        </w:rPr>
        <w:t>[71]</w:t>
      </w:r>
      <w:r>
        <w:tab/>
        <w:t>ГК РФ, ст. 38.</w:t>
      </w:r>
    </w:p>
  </w:footnote>
  <w:footnote w:id="71">
    <w:p w:rsidR="00350340" w:rsidRDefault="00350340" w:rsidP="00F4038E">
      <w:pPr>
        <w:pStyle w:val="af8"/>
      </w:pPr>
      <w:r>
        <w:rPr>
          <w:rStyle w:val="afa"/>
        </w:rPr>
        <w:footnoteRef/>
      </w:r>
      <w:r>
        <w:rPr>
          <w:rStyle w:val="afa"/>
        </w:rPr>
        <w:t>[72]</w:t>
      </w:r>
      <w:r>
        <w:tab/>
        <w:t>ГК РФ, ст. 39 .п. 1,2,3,8,9,11,12</w:t>
      </w:r>
    </w:p>
  </w:footnote>
  <w:footnote w:id="72">
    <w:p w:rsidR="00350340" w:rsidRDefault="00350340" w:rsidP="00F4038E">
      <w:pPr>
        <w:pStyle w:val="af8"/>
      </w:pPr>
      <w:r>
        <w:rPr>
          <w:rStyle w:val="afa"/>
        </w:rPr>
        <w:footnoteRef/>
      </w:r>
      <w:r>
        <w:rPr>
          <w:rStyle w:val="afa"/>
        </w:rPr>
        <w:t>[73]</w:t>
      </w:r>
      <w:r>
        <w:tab/>
        <w:t>ГК РФ, ст. 40 .</w:t>
      </w:r>
    </w:p>
  </w:footnote>
  <w:footnote w:id="73">
    <w:p w:rsidR="00350340" w:rsidRDefault="00350340" w:rsidP="00F4038E">
      <w:pPr>
        <w:pStyle w:val="af8"/>
      </w:pPr>
      <w:r>
        <w:rPr>
          <w:rStyle w:val="afa"/>
        </w:rPr>
        <w:footnoteRef/>
      </w:r>
      <w:r>
        <w:rPr>
          <w:rStyle w:val="afa"/>
        </w:rPr>
        <w:t>[74]</w:t>
      </w:r>
      <w:r>
        <w:tab/>
        <w:t>ЗК РФ, ст. 23,п 2-3 .</w:t>
      </w:r>
    </w:p>
  </w:footnote>
  <w:footnote w:id="74">
    <w:p w:rsidR="00350340" w:rsidRDefault="00350340" w:rsidP="00F4038E">
      <w:pPr>
        <w:pStyle w:val="af8"/>
      </w:pPr>
      <w:r>
        <w:rPr>
          <w:rStyle w:val="afa"/>
        </w:rPr>
        <w:footnoteRef/>
      </w:r>
      <w:r>
        <w:rPr>
          <w:rStyle w:val="afa"/>
        </w:rPr>
        <w:t>[75]</w:t>
      </w:r>
      <w:r>
        <w:tab/>
        <w:t>« 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 Институт экономики города», Фондом « Градостроительные реформы», 2006г., стр. 208.</w:t>
      </w:r>
    </w:p>
  </w:footnote>
  <w:footnote w:id="75">
    <w:p w:rsidR="00350340" w:rsidRDefault="00350340" w:rsidP="00F4038E">
      <w:pPr>
        <w:pStyle w:val="af8"/>
      </w:pPr>
      <w:r>
        <w:rPr>
          <w:rStyle w:val="afa"/>
        </w:rPr>
        <w:footnoteRef/>
      </w:r>
      <w:r>
        <w:rPr>
          <w:rStyle w:val="afa"/>
        </w:rPr>
        <w:t>[76]</w:t>
      </w:r>
      <w:r>
        <w:tab/>
        <w:t>« 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 Институт экономики города», Фондом « Градостроительные реформы», 2006г., стр. 242.</w:t>
      </w:r>
    </w:p>
  </w:footnote>
  <w:footnote w:id="76">
    <w:p w:rsidR="00350340" w:rsidRDefault="00350340" w:rsidP="00F4038E">
      <w:pPr>
        <w:pStyle w:val="af8"/>
      </w:pPr>
      <w:r w:rsidRPr="00D43C0E">
        <w:rPr>
          <w:rStyle w:val="afa"/>
        </w:rPr>
        <w:footnoteRef/>
      </w:r>
      <w:r w:rsidRPr="00D43C0E">
        <w:rPr>
          <w:rStyle w:val="afa"/>
        </w:rPr>
        <w:t xml:space="preserve">[77]     </w:t>
      </w:r>
      <w:r w:rsidRPr="00D43C0E">
        <w:t xml:space="preserve">Устав </w:t>
      </w:r>
      <w:r>
        <w:rPr>
          <w:b/>
          <w:color w:val="3366FF"/>
        </w:rPr>
        <w:t xml:space="preserve">Алёшенского </w:t>
      </w:r>
      <w:r w:rsidRPr="00D43C0E">
        <w:t xml:space="preserve"> сельского поселения</w:t>
      </w:r>
      <w:r w:rsidRPr="001943B8">
        <w:rPr>
          <w:color w:val="3366FF"/>
        </w:rPr>
        <w:t>, ст.16</w:t>
      </w:r>
    </w:p>
  </w:footnote>
  <w:footnote w:id="77">
    <w:p w:rsidR="00350340" w:rsidRDefault="00350340" w:rsidP="00F4038E">
      <w:pPr>
        <w:pStyle w:val="af8"/>
      </w:pPr>
      <w:r>
        <w:rPr>
          <w:rStyle w:val="afa"/>
        </w:rPr>
        <w:footnoteRef/>
      </w:r>
      <w:r>
        <w:rPr>
          <w:rStyle w:val="afa"/>
        </w:rPr>
        <w:t>[78]</w:t>
      </w:r>
      <w:r>
        <w:tab/>
        <w:t>« Рекомендации по подготовке правил землепользования и застройки», утвержденные руководителем федерального агентства по строительству и жилищно-коммунальному хозяйству, выполненные в рамках мероприятий по реализации ГК РФ по заказу Росстроя Фондом « Институт экономики города», Фондом « Градостроительные реформы», 2006г., стр. 244-247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pPr>
      <w:pStyle w:val="a3"/>
      <w:shd w:val="clear" w:color="auto" w:fill="FFFFFF"/>
    </w:pPr>
    <w:r>
      <w:rPr>
        <w:noProof/>
      </w:rPr>
      <w:pict>
        <v:rect id="_x0000_s2254" style="position:absolute;margin-left:468pt;margin-top:12.75pt;width:18pt;height:11.75pt;z-index:251586048" filled="f" stroked="f">
          <v:textbox style="mso-next-textbox:#_x0000_s2254" inset="0,.5mm,0,0">
            <w:txbxContent>
              <w:p w:rsidR="00350340" w:rsidRPr="0048336F" w:rsidRDefault="00BC0E94" w:rsidP="0048336F">
                <w:pPr>
                  <w:jc w:val="center"/>
                  <w:rPr>
                    <w:sz w:val="16"/>
                    <w:szCs w:val="16"/>
                  </w:rPr>
                </w:pPr>
                <w:r w:rsidRPr="0048336F">
                  <w:rPr>
                    <w:sz w:val="16"/>
                    <w:szCs w:val="16"/>
                  </w:rPr>
                  <w:fldChar w:fldCharType="begin"/>
                </w:r>
                <w:r w:rsidR="00350340" w:rsidRPr="0048336F">
                  <w:rPr>
                    <w:sz w:val="16"/>
                    <w:szCs w:val="16"/>
                    <w:lang w:val="en-US"/>
                  </w:rPr>
                  <w:instrText>=</w:instrText>
                </w:r>
                <w:r w:rsidR="00350340" w:rsidRPr="0048336F">
                  <w:rPr>
                    <w:sz w:val="16"/>
                    <w:szCs w:val="16"/>
                  </w:rPr>
                  <w:instrText xml:space="preserve"> </w:instrText>
                </w:r>
                <w:r w:rsidRPr="0048336F">
                  <w:rPr>
                    <w:sz w:val="16"/>
                    <w:szCs w:val="16"/>
                  </w:rPr>
                  <w:fldChar w:fldCharType="begin"/>
                </w:r>
                <w:r w:rsidR="00350340" w:rsidRPr="0048336F">
                  <w:rPr>
                    <w:sz w:val="16"/>
                    <w:szCs w:val="16"/>
                  </w:rPr>
                  <w:instrText>PAGE</w:instrText>
                </w:r>
                <w:r w:rsidRPr="0048336F">
                  <w:rPr>
                    <w:sz w:val="16"/>
                    <w:szCs w:val="16"/>
                  </w:rPr>
                  <w:fldChar w:fldCharType="separate"/>
                </w:r>
                <w:r w:rsidR="009E0363">
                  <w:rPr>
                    <w:noProof/>
                    <w:sz w:val="16"/>
                    <w:szCs w:val="16"/>
                  </w:rPr>
                  <w:instrText>4</w:instrText>
                </w:r>
                <w:r w:rsidRPr="0048336F">
                  <w:rPr>
                    <w:sz w:val="16"/>
                    <w:szCs w:val="16"/>
                  </w:rPr>
                  <w:fldChar w:fldCharType="end"/>
                </w:r>
                <w:r w:rsidR="00350340">
                  <w:rPr>
                    <w:sz w:val="16"/>
                    <w:szCs w:val="16"/>
                    <w:lang w:val="en-US"/>
                  </w:rPr>
                  <w:instrText>+0</w:instrText>
                </w:r>
                <w:r w:rsidRPr="0048336F">
                  <w:rPr>
                    <w:sz w:val="16"/>
                    <w:szCs w:val="16"/>
                  </w:rPr>
                  <w:fldChar w:fldCharType="separate"/>
                </w:r>
                <w:r w:rsidR="009E0363">
                  <w:rPr>
                    <w:noProof/>
                    <w:sz w:val="16"/>
                    <w:szCs w:val="16"/>
                    <w:lang w:val="en-US"/>
                  </w:rPr>
                  <w:t>4</w:t>
                </w:r>
                <w:r w:rsidRPr="0048336F">
                  <w:rPr>
                    <w:sz w:val="16"/>
                    <w:szCs w:val="16"/>
                  </w:rPr>
                  <w:fldChar w:fldCharType="end"/>
                </w:r>
              </w:p>
            </w:txbxContent>
          </v:textbox>
        </v:rect>
      </w:pict>
    </w:r>
    <w:r w:rsidRPr="00BC0E94">
      <w:rPr>
        <w:noProof/>
        <w:sz w:val="20"/>
      </w:rPr>
      <w:pict>
        <v:line id="_x0000_s2151" style="position:absolute;flip:y;z-index:-251747840;mso-wrap-edited:f;mso-position-horizontal-relative:page;mso-position-vertical-relative:page" from="561.35pt,31.2pt" to="561.35pt,813.9pt" strokeweight="1.5pt">
          <w10:wrap anchorx="page" anchory="page"/>
        </v:line>
      </w:pict>
    </w:r>
    <w:r w:rsidRPr="00BC0E94">
      <w:rPr>
        <w:noProof/>
        <w:sz w:val="20"/>
      </w:rPr>
      <w:pict>
        <v:line id="_x0000_s2053" style="position:absolute;flip:y;z-index:251567616;mso-wrap-edited:f;mso-position-horizontal-relative:page;mso-position-vertical-relative:page" from="19.85pt,19.85pt" to="19.85pt,824.9pt" wrapcoords="0 0 0 21580 0 21580 0 0 0 0">
          <w10:wrap anchorx="page" anchory="page"/>
        </v:line>
      </w:pict>
    </w:r>
    <w:r w:rsidRPr="00BC0E94">
      <w:rPr>
        <w:noProof/>
        <w:sz w:val="20"/>
      </w:rPr>
      <w:pict>
        <v:line id="_x0000_s2051" style="position:absolute;z-index:251566592;mso-wrap-edited:f;mso-position-horizontal-relative:page;mso-position-vertical-relative:page" from="572.65pt,19.85pt" to="572.65pt,824.95pt" wrapcoords="0 0 0 21580 0 21580 0 0 0 0">
          <w10:wrap anchorx="page" anchory="page"/>
        </v:line>
      </w:pict>
    </w:r>
    <w:r w:rsidRPr="00BC0E94">
      <w:rPr>
        <w:noProof/>
        <w:sz w:val="20"/>
      </w:rPr>
      <w:pict>
        <v:line id="_x0000_s2074" style="position:absolute;flip:y;z-index:-251750912;mso-wrap-edited:f;mso-position-horizontal-relative:page;mso-position-vertical-relative:page" from="76.55pt,30.9pt" to="76.55pt,814.35pt" strokeweight="1.5pt">
          <w10:wrap anchorx="page" anchory="page"/>
        </v:line>
      </w:pict>
    </w:r>
    <w:r w:rsidRPr="00BC0E94">
      <w:rPr>
        <w:noProof/>
        <w:sz w:val="20"/>
      </w:rPr>
      <w:pict>
        <v:line id="_x0000_s2071" style="position:absolute;z-index:251564544;mso-position-horizontal-relative:page;mso-position-vertical-relative:page" from="19.85pt,19.85pt" to="572.75pt,19.85pt">
          <w10:wrap anchorx="page" anchory="page"/>
        </v:line>
      </w:pict>
    </w:r>
    <w:r w:rsidRPr="00BC0E94">
      <w:rPr>
        <w:noProof/>
        <w:sz w:val="20"/>
      </w:rPr>
      <w:pict>
        <v:line id="_x0000_s2057" style="position:absolute;z-index:251563520;mso-wrap-edited:f;mso-position-horizontal-relative:page;mso-position-vertical-relative:page" from="550pt,19.85pt" to="550pt,31pt" strokeweight="1.5pt">
          <w10:wrap anchorx="page" anchory="page"/>
        </v:line>
      </w:pict>
    </w:r>
    <w:r w:rsidRPr="00BC0E94">
      <w:rPr>
        <w:noProof/>
        <w:sz w:val="20"/>
      </w:rPr>
      <w:pict>
        <v:line id="_x0000_s2055" style="position:absolute;flip:x;z-index:251562496;mso-wrap-edited:f;mso-position-horizontal-relative:page;mso-position-vertical-relative:page" from="76.1pt,31.2pt" to="572.9pt,31.2pt" strokeweight="1.5pt">
          <w10:wrap anchorx="page" anchory="page"/>
        </v:line>
      </w:pict>
    </w:r>
    <w:r w:rsidR="00350340">
      <w:t xml:space="preserve">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rsidP="002F5A77">
    <w:pPr>
      <w:pStyle w:val="a5"/>
      <w:framePr w:wrap="around" w:vAnchor="text" w:hAnchor="page" w:x="16040" w:y="1"/>
      <w:rPr>
        <w:rStyle w:val="ac"/>
      </w:rPr>
    </w:pPr>
    <w:r>
      <w:rPr>
        <w:rStyle w:val="ac"/>
      </w:rPr>
      <w:fldChar w:fldCharType="begin"/>
    </w:r>
    <w:r w:rsidR="00350340">
      <w:rPr>
        <w:rStyle w:val="ac"/>
      </w:rPr>
      <w:instrText xml:space="preserve">PAGE  </w:instrText>
    </w:r>
    <w:r>
      <w:rPr>
        <w:rStyle w:val="ac"/>
      </w:rPr>
      <w:fldChar w:fldCharType="separate"/>
    </w:r>
    <w:r w:rsidR="00350340">
      <w:rPr>
        <w:rStyle w:val="ac"/>
        <w:noProof/>
      </w:rPr>
      <w:t>1</w:t>
    </w:r>
    <w:r>
      <w:rPr>
        <w:rStyle w:val="ac"/>
      </w:rPr>
      <w:fldChar w:fldCharType="end"/>
    </w:r>
  </w:p>
  <w:p w:rsidR="00350340" w:rsidRDefault="00BC0E94" w:rsidP="002F5A77">
    <w:pPr>
      <w:pStyle w:val="a5"/>
      <w:framePr w:wrap="around" w:vAnchor="text" w:hAnchor="page" w:x="16040" w:y="1441"/>
      <w:rPr>
        <w:rStyle w:val="ac"/>
      </w:rPr>
    </w:pPr>
    <w:r>
      <w:rPr>
        <w:rStyle w:val="ac"/>
      </w:rPr>
      <w:fldChar w:fldCharType="begin"/>
    </w:r>
    <w:r w:rsidR="00350340">
      <w:rPr>
        <w:rStyle w:val="ac"/>
      </w:rPr>
      <w:instrText xml:space="preserve">PAGE  </w:instrText>
    </w:r>
    <w:r>
      <w:rPr>
        <w:rStyle w:val="ac"/>
      </w:rPr>
      <w:fldChar w:fldCharType="separate"/>
    </w:r>
    <w:r w:rsidR="00350340">
      <w:rPr>
        <w:rStyle w:val="ac"/>
        <w:noProof/>
      </w:rPr>
      <w:t>1</w:t>
    </w:r>
    <w:r>
      <w:rPr>
        <w:rStyle w:val="ac"/>
      </w:rPr>
      <w:fldChar w:fldCharType="end"/>
    </w:r>
  </w:p>
  <w:p w:rsidR="00350340" w:rsidRDefault="00BC0E94">
    <w:pPr>
      <w:pStyle w:val="a3"/>
    </w:pPr>
    <w:r>
      <w:rPr>
        <w:noProof/>
      </w:rPr>
      <w:pict>
        <v:shapetype id="_x0000_t202" coordsize="21600,21600" o:spt="202" path="m,l,21600r21600,l21600,xe">
          <v:stroke joinstyle="miter"/>
          <v:path gradientshapeok="t" o:connecttype="rect"/>
        </v:shapetype>
        <v:shape id="_x0000_s3956" type="#_x0000_t202" style="position:absolute;margin-left:503.25pt;margin-top:7.6pt;width:42.2pt;height:27.5pt;z-index:251766272" stroked="f">
          <v:textbox style="mso-next-textbox:#_x0000_s3956">
            <w:txbxContent>
              <w:p w:rsidR="00350340" w:rsidRPr="002F5A77" w:rsidRDefault="00BC0E94" w:rsidP="002F5A77">
                <w:r>
                  <w:fldChar w:fldCharType="begin"/>
                </w:r>
                <w:r w:rsidR="00350340">
                  <w:rPr>
                    <w:lang w:val="en-US"/>
                  </w:rPr>
                  <w:instrText>=</w:instrText>
                </w:r>
                <w:r w:rsidR="00350340">
                  <w:instrText xml:space="preserve"> </w:instrText>
                </w:r>
                <w:r>
                  <w:fldChar w:fldCharType="begin"/>
                </w:r>
                <w:r w:rsidR="00350340">
                  <w:rPr>
                    <w:lang w:val="en-US"/>
                  </w:rPr>
                  <w:instrText>page</w:instrText>
                </w:r>
                <w:r w:rsidR="00350340">
                  <w:instrText xml:space="preserve">  </w:instrText>
                </w:r>
                <w:r>
                  <w:fldChar w:fldCharType="separate"/>
                </w:r>
                <w:r w:rsidR="00350340">
                  <w:rPr>
                    <w:noProof/>
                    <w:lang w:val="en-US"/>
                  </w:rPr>
                  <w:instrText>1</w:instrText>
                </w:r>
                <w:r>
                  <w:fldChar w:fldCharType="end"/>
                </w:r>
                <w:r w:rsidR="00350340">
                  <w:rPr>
                    <w:lang w:val="en-US"/>
                  </w:rPr>
                  <w:instrText>+121</w:instrText>
                </w:r>
                <w:r w:rsidR="00350340">
                  <w:instrText xml:space="preserve"> </w:instrText>
                </w:r>
                <w:r>
                  <w:fldChar w:fldCharType="separate"/>
                </w:r>
                <w:r w:rsidR="00350340">
                  <w:rPr>
                    <w:noProof/>
                    <w:lang w:val="en-US"/>
                  </w:rPr>
                  <w:t>122</w:t>
                </w:r>
                <w:r>
                  <w:fldChar w:fldCharType="end"/>
                </w:r>
              </w:p>
            </w:txbxContent>
          </v:textbox>
        </v:shape>
      </w:pict>
    </w:r>
    <w:r>
      <w:rPr>
        <w:noProof/>
      </w:rPr>
      <w:pict>
        <v:line id="_x0000_s3954" style="position:absolute;z-index:251765248;mso-wrap-edited:f;mso-position-horizontal-relative:page;mso-position-vertical-relative:page" from="810.3pt,14.7pt" to="810.3pt,28.6pt" strokeweight="1.5pt">
          <w10:wrap anchorx="page" anchory="page"/>
        </v:line>
      </w:pict>
    </w:r>
    <w:r>
      <w:rPr>
        <w:noProof/>
      </w:rPr>
      <w:pict>
        <v:rect id="_x0000_s3953" style="position:absolute;margin-left:736.2pt;margin-top:7.6pt;width:18pt;height:10.3pt;z-index:251764224" filled="f" stroked="f">
          <v:textbox style="mso-next-textbox:#_x0000_s3953" inset="0,.5mm,0,0">
            <w:txbxContent>
              <w:p w:rsidR="00350340" w:rsidRPr="00B323B3" w:rsidRDefault="00BC0E94" w:rsidP="0048336F">
                <w:pPr>
                  <w:jc w:val="center"/>
                  <w:rPr>
                    <w:sz w:val="18"/>
                    <w:szCs w:val="18"/>
                  </w:rPr>
                </w:pPr>
                <w:r w:rsidRPr="00B323B3">
                  <w:rPr>
                    <w:sz w:val="18"/>
                    <w:szCs w:val="18"/>
                  </w:rPr>
                  <w:fldChar w:fldCharType="begin"/>
                </w:r>
                <w:r w:rsidR="00350340" w:rsidRPr="00B323B3">
                  <w:rPr>
                    <w:sz w:val="18"/>
                    <w:szCs w:val="18"/>
                    <w:lang w:val="en-US"/>
                  </w:rPr>
                  <w:instrText>=</w:instrText>
                </w:r>
                <w:r w:rsidR="00350340" w:rsidRPr="00B323B3">
                  <w:rPr>
                    <w:sz w:val="18"/>
                    <w:szCs w:val="18"/>
                  </w:rPr>
                  <w:instrText xml:space="preserve"> </w:instrText>
                </w:r>
                <w:r w:rsidRPr="00B323B3">
                  <w:rPr>
                    <w:sz w:val="18"/>
                    <w:szCs w:val="18"/>
                  </w:rPr>
                  <w:fldChar w:fldCharType="begin"/>
                </w:r>
                <w:r w:rsidR="00350340" w:rsidRPr="00B323B3">
                  <w:rPr>
                    <w:sz w:val="18"/>
                    <w:szCs w:val="18"/>
                  </w:rPr>
                  <w:instrText>PAGE</w:instrText>
                </w:r>
                <w:r w:rsidRPr="00B323B3">
                  <w:rPr>
                    <w:sz w:val="18"/>
                    <w:szCs w:val="18"/>
                  </w:rPr>
                  <w:fldChar w:fldCharType="separate"/>
                </w:r>
                <w:r w:rsidR="00350340">
                  <w:rPr>
                    <w:noProof/>
                    <w:sz w:val="18"/>
                    <w:szCs w:val="18"/>
                  </w:rPr>
                  <w:instrText>1</w:instrText>
                </w:r>
                <w:r w:rsidRPr="00B323B3">
                  <w:rPr>
                    <w:sz w:val="18"/>
                    <w:szCs w:val="18"/>
                  </w:rPr>
                  <w:fldChar w:fldCharType="end"/>
                </w:r>
                <w:r w:rsidR="00350340" w:rsidRPr="00B323B3">
                  <w:rPr>
                    <w:sz w:val="18"/>
                    <w:szCs w:val="18"/>
                    <w:lang w:val="en-US"/>
                  </w:rPr>
                  <w:instrText>+</w:instrText>
                </w:r>
                <w:r w:rsidR="00350340">
                  <w:rPr>
                    <w:sz w:val="18"/>
                    <w:szCs w:val="18"/>
                  </w:rPr>
                  <w:instrText>2</w:instrText>
                </w:r>
                <w:r w:rsidRPr="00B323B3">
                  <w:rPr>
                    <w:sz w:val="18"/>
                    <w:szCs w:val="18"/>
                  </w:rPr>
                  <w:fldChar w:fldCharType="separate"/>
                </w:r>
                <w:r w:rsidR="00350340">
                  <w:rPr>
                    <w:noProof/>
                    <w:sz w:val="18"/>
                    <w:szCs w:val="18"/>
                    <w:lang w:val="en-US"/>
                  </w:rPr>
                  <w:t>3</w:t>
                </w:r>
                <w:r w:rsidRPr="00B323B3">
                  <w:rPr>
                    <w:sz w:val="18"/>
                    <w:szCs w:val="18"/>
                  </w:rPr>
                  <w:fldChar w:fldCharType="end"/>
                </w:r>
              </w:p>
            </w:txbxContent>
          </v:textbox>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Pr="00137B8D" w:rsidRDefault="00BC0E94" w:rsidP="000436FA">
    <w:pPr>
      <w:pStyle w:val="a3"/>
      <w:jc w:val="center"/>
      <w:rPr>
        <w:b/>
        <w:sz w:val="20"/>
        <w:szCs w:val="20"/>
      </w:rPr>
    </w:pPr>
    <w:r>
      <w:rPr>
        <w:b/>
        <w:noProof/>
        <w:sz w:val="20"/>
        <w:szCs w:val="20"/>
      </w:rPr>
      <w:pict>
        <v:rect id="_x0000_s2475" style="position:absolute;left:0;text-align:left;margin-left:-9pt;margin-top:15.5pt;width:495pt;height:783pt;z-index:-251619840;mso-wrap-edited:f" wrapcoords="-33 0 -33 21600 21633 21600 21633 0 -33 0"/>
      </w:pict>
    </w:r>
  </w:p>
  <w:p w:rsidR="00350340" w:rsidRDefault="00350340" w:rsidP="00F13A2C">
    <w:pPr>
      <w:pStyle w:val="a3"/>
      <w:jc w:val="right"/>
    </w:pPr>
  </w:p>
  <w:p w:rsidR="00350340" w:rsidRDefault="00350340" w:rsidP="00F13A2C">
    <w:pPr>
      <w:pStyle w:val="a3"/>
    </w:pPr>
    <w:r>
      <w:t xml:space="preserve">                                                                                             </w:t>
    </w:r>
  </w:p>
  <w:p w:rsidR="00350340" w:rsidRDefault="00350340" w:rsidP="000436FA">
    <w:pPr>
      <w:pStyle w:val="a3"/>
      <w:tabs>
        <w:tab w:val="clear" w:pos="9355"/>
        <w:tab w:val="left" w:pos="4956"/>
        <w:tab w:val="left" w:pos="5664"/>
        <w:tab w:val="left" w:pos="6372"/>
      </w:tabs>
    </w:pPr>
    <w:r>
      <w:tab/>
    </w:r>
    <w:r>
      <w:tab/>
    </w:r>
    <w:r>
      <w:tab/>
    </w: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pPr>
      <w:pStyle w:val="a3"/>
      <w:shd w:val="clear" w:color="auto" w:fill="FFFFFF"/>
    </w:pPr>
    <w:r>
      <w:rPr>
        <w:noProof/>
      </w:rPr>
      <w:pict>
        <v:rect id="_x0000_s2271" style="position:absolute;margin-left:468pt;margin-top:12.75pt;width:18pt;height:11.75pt;z-index:251594240" filled="f" stroked="f">
          <v:textbox style="mso-next-textbox:#_x0000_s2271" inset="0,.5mm,0,0">
            <w:txbxContent>
              <w:p w:rsidR="00350340" w:rsidRPr="0048336F" w:rsidRDefault="00BC0E94" w:rsidP="0048336F">
                <w:pPr>
                  <w:jc w:val="center"/>
                  <w:rPr>
                    <w:sz w:val="16"/>
                    <w:szCs w:val="16"/>
                  </w:rPr>
                </w:pPr>
                <w:r w:rsidRPr="0048336F">
                  <w:rPr>
                    <w:sz w:val="16"/>
                    <w:szCs w:val="16"/>
                  </w:rPr>
                  <w:fldChar w:fldCharType="begin"/>
                </w:r>
                <w:r w:rsidR="00350340" w:rsidRPr="0048336F">
                  <w:rPr>
                    <w:sz w:val="16"/>
                    <w:szCs w:val="16"/>
                    <w:lang w:val="en-US"/>
                  </w:rPr>
                  <w:instrText>=</w:instrText>
                </w:r>
                <w:r w:rsidR="00350340" w:rsidRPr="0048336F">
                  <w:rPr>
                    <w:sz w:val="16"/>
                    <w:szCs w:val="16"/>
                  </w:rPr>
                  <w:instrText xml:space="preserve"> </w:instrText>
                </w:r>
                <w:r w:rsidRPr="0048336F">
                  <w:rPr>
                    <w:sz w:val="16"/>
                    <w:szCs w:val="16"/>
                  </w:rPr>
                  <w:fldChar w:fldCharType="begin"/>
                </w:r>
                <w:r w:rsidR="00350340" w:rsidRPr="0048336F">
                  <w:rPr>
                    <w:sz w:val="16"/>
                    <w:szCs w:val="16"/>
                  </w:rPr>
                  <w:instrText>PAGE</w:instrText>
                </w:r>
                <w:r w:rsidRPr="0048336F">
                  <w:rPr>
                    <w:sz w:val="16"/>
                    <w:szCs w:val="16"/>
                  </w:rPr>
                  <w:fldChar w:fldCharType="separate"/>
                </w:r>
                <w:r w:rsidR="00350340">
                  <w:rPr>
                    <w:noProof/>
                    <w:sz w:val="16"/>
                    <w:szCs w:val="16"/>
                  </w:rPr>
                  <w:instrText>2</w:instrText>
                </w:r>
                <w:r w:rsidRPr="0048336F">
                  <w:rPr>
                    <w:sz w:val="16"/>
                    <w:szCs w:val="16"/>
                  </w:rPr>
                  <w:fldChar w:fldCharType="end"/>
                </w:r>
                <w:r w:rsidR="00350340">
                  <w:rPr>
                    <w:sz w:val="16"/>
                    <w:szCs w:val="16"/>
                    <w:lang w:val="en-US"/>
                  </w:rPr>
                  <w:instrText>+0</w:instrText>
                </w:r>
                <w:r w:rsidRPr="0048336F">
                  <w:rPr>
                    <w:sz w:val="16"/>
                    <w:szCs w:val="16"/>
                  </w:rPr>
                  <w:fldChar w:fldCharType="separate"/>
                </w:r>
                <w:r w:rsidR="00350340">
                  <w:rPr>
                    <w:noProof/>
                    <w:sz w:val="16"/>
                    <w:szCs w:val="16"/>
                    <w:lang w:val="en-US"/>
                  </w:rPr>
                  <w:t>2</w:t>
                </w:r>
                <w:r w:rsidRPr="0048336F">
                  <w:rPr>
                    <w:sz w:val="16"/>
                    <w:szCs w:val="16"/>
                  </w:rPr>
                  <w:fldChar w:fldCharType="end"/>
                </w:r>
              </w:p>
            </w:txbxContent>
          </v:textbox>
        </v:rect>
      </w:pict>
    </w:r>
    <w:r w:rsidRPr="00BC0E94">
      <w:rPr>
        <w:noProof/>
        <w:sz w:val="20"/>
      </w:rPr>
      <w:pict>
        <v:line id="_x0000_s2270" style="position:absolute;flip:y;z-index:-251723264;mso-wrap-edited:f;mso-position-horizontal-relative:page;mso-position-vertical-relative:page" from="561.35pt,31.2pt" to="561.35pt,813.9pt" strokeweight="1.5pt">
          <w10:wrap anchorx="page" anchory="page"/>
        </v:line>
      </w:pict>
    </w:r>
    <w:r w:rsidRPr="00BC0E94">
      <w:rPr>
        <w:noProof/>
        <w:sz w:val="20"/>
      </w:rPr>
      <w:pict>
        <v:line id="_x0000_s2269" style="position:absolute;flip:y;z-index:251592192;mso-wrap-edited:f;mso-position-horizontal-relative:page;mso-position-vertical-relative:page" from="19.85pt,19.85pt" to="19.85pt,824.9pt" wrapcoords="0 0 0 21580 0 21580 0 0 0 0">
          <w10:wrap anchorx="page" anchory="page"/>
        </v:line>
      </w:pict>
    </w:r>
    <w:r w:rsidRPr="00BC0E94">
      <w:rPr>
        <w:noProof/>
        <w:sz w:val="20"/>
      </w:rPr>
      <w:pict>
        <v:line id="_x0000_s2268" style="position:absolute;z-index:251591168;mso-wrap-edited:f;mso-position-horizontal-relative:page;mso-position-vertical-relative:page" from="572.65pt,19.85pt" to="572.65pt,824.95pt" wrapcoords="0 0 0 21580 0 21580 0 0 0 0">
          <w10:wrap anchorx="page" anchory="page"/>
        </v:line>
      </w:pict>
    </w:r>
    <w:r w:rsidRPr="00BC0E94">
      <w:rPr>
        <w:noProof/>
        <w:sz w:val="20"/>
      </w:rPr>
      <w:pict>
        <v:line id="_x0000_s2267" style="position:absolute;flip:y;z-index:-251726336;mso-wrap-edited:f;mso-position-horizontal-relative:page;mso-position-vertical-relative:page" from="76.55pt,30.9pt" to="76.55pt,814.35pt" strokeweight="1.5pt">
          <w10:wrap anchorx="page" anchory="page"/>
        </v:line>
      </w:pict>
    </w:r>
    <w:r w:rsidRPr="00BC0E94">
      <w:rPr>
        <w:noProof/>
        <w:sz w:val="20"/>
      </w:rPr>
      <w:pict>
        <v:line id="_x0000_s2266" style="position:absolute;z-index:251589120;mso-position-horizontal-relative:page;mso-position-vertical-relative:page" from="19.85pt,19.85pt" to="572.75pt,19.85pt">
          <w10:wrap anchorx="page" anchory="page"/>
        </v:line>
      </w:pict>
    </w:r>
    <w:r w:rsidRPr="00BC0E94">
      <w:rPr>
        <w:noProof/>
        <w:sz w:val="20"/>
      </w:rPr>
      <w:pict>
        <v:line id="_x0000_s2265" style="position:absolute;z-index:251588096;mso-wrap-edited:f;mso-position-horizontal-relative:page;mso-position-vertical-relative:page" from="550pt,19.85pt" to="550pt,31pt" strokeweight="1.5pt">
          <w10:wrap anchorx="page" anchory="page"/>
        </v:line>
      </w:pict>
    </w:r>
    <w:r w:rsidRPr="00BC0E94">
      <w:rPr>
        <w:noProof/>
        <w:sz w:val="20"/>
      </w:rPr>
      <w:pict>
        <v:line id="_x0000_s2264" style="position:absolute;flip:x;z-index:251587072;mso-wrap-edited:f;mso-position-horizontal-relative:page;mso-position-vertical-relative:page" from="76.1pt,31.2pt" to="572.9pt,31.2pt" strokeweight="1.5pt">
          <w10:wrap anchorx="page" anchory="page"/>
        </v:line>
      </w:pict>
    </w:r>
    <w:r w:rsidR="00350340">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rsidP="005C1BC0">
    <w:pPr>
      <w:pStyle w:val="a3"/>
      <w:tabs>
        <w:tab w:val="clear" w:pos="9355"/>
        <w:tab w:val="right" w:pos="9720"/>
      </w:tabs>
    </w:pPr>
    <w:r>
      <w:rPr>
        <w:noProof/>
      </w:rPr>
      <w:pict>
        <v:rect id="_x0000_s2464" style="position:absolute;margin-left:468pt;margin-top:17.95pt;width:16.5pt;height:15.55pt;z-index:251686400" filled="f" stroked="f">
          <v:textbox style="mso-next-textbox:#_x0000_s2464" inset="0,.5mm,0,0">
            <w:txbxContent>
              <w:p w:rsidR="00350340" w:rsidRPr="0098595D" w:rsidRDefault="00BC0E94" w:rsidP="0048336F">
                <w:pPr>
                  <w:jc w:val="center"/>
                  <w:rPr>
                    <w:color w:val="FFFFFF"/>
                    <w:sz w:val="18"/>
                    <w:szCs w:val="18"/>
                  </w:rPr>
                </w:pPr>
                <w:r w:rsidRPr="0098595D">
                  <w:rPr>
                    <w:color w:val="FFFFFF"/>
                    <w:sz w:val="18"/>
                    <w:szCs w:val="18"/>
                  </w:rPr>
                  <w:fldChar w:fldCharType="begin"/>
                </w:r>
                <w:r w:rsidR="00350340" w:rsidRPr="0098595D">
                  <w:rPr>
                    <w:color w:val="FFFFFF"/>
                    <w:sz w:val="18"/>
                    <w:szCs w:val="18"/>
                    <w:lang w:val="en-US"/>
                  </w:rPr>
                  <w:instrText>=</w:instrText>
                </w:r>
                <w:r w:rsidR="00350340" w:rsidRPr="0098595D">
                  <w:rPr>
                    <w:color w:val="FFFFFF"/>
                    <w:sz w:val="18"/>
                    <w:szCs w:val="18"/>
                  </w:rPr>
                  <w:instrText xml:space="preserve"> </w:instrText>
                </w:r>
                <w:r w:rsidRPr="0098595D">
                  <w:rPr>
                    <w:color w:val="FFFFFF"/>
                    <w:sz w:val="18"/>
                    <w:szCs w:val="18"/>
                  </w:rPr>
                  <w:fldChar w:fldCharType="begin"/>
                </w:r>
                <w:r w:rsidR="00350340" w:rsidRPr="0098595D">
                  <w:rPr>
                    <w:color w:val="FFFFFF"/>
                    <w:sz w:val="18"/>
                    <w:szCs w:val="18"/>
                  </w:rPr>
                  <w:instrText>PAGE</w:instrText>
                </w:r>
                <w:r w:rsidRPr="0098595D">
                  <w:rPr>
                    <w:color w:val="FFFFFF"/>
                    <w:sz w:val="18"/>
                    <w:szCs w:val="18"/>
                  </w:rPr>
                  <w:fldChar w:fldCharType="separate"/>
                </w:r>
                <w:r w:rsidR="00E65635">
                  <w:rPr>
                    <w:noProof/>
                    <w:color w:val="FFFFFF"/>
                    <w:sz w:val="18"/>
                    <w:szCs w:val="18"/>
                  </w:rPr>
                  <w:instrText>1</w:instrText>
                </w:r>
                <w:r w:rsidRPr="0098595D">
                  <w:rPr>
                    <w:color w:val="FFFFFF"/>
                    <w:sz w:val="18"/>
                    <w:szCs w:val="18"/>
                  </w:rPr>
                  <w:fldChar w:fldCharType="end"/>
                </w:r>
                <w:r w:rsidR="00350340" w:rsidRPr="0098595D">
                  <w:rPr>
                    <w:color w:val="FFFFFF"/>
                    <w:sz w:val="18"/>
                    <w:szCs w:val="18"/>
                    <w:lang w:val="en-US"/>
                  </w:rPr>
                  <w:instrText>+0</w:instrText>
                </w:r>
                <w:r w:rsidRPr="0098595D">
                  <w:rPr>
                    <w:color w:val="FFFFFF"/>
                    <w:sz w:val="18"/>
                    <w:szCs w:val="18"/>
                  </w:rPr>
                  <w:fldChar w:fldCharType="separate"/>
                </w:r>
                <w:r w:rsidR="00E65635">
                  <w:rPr>
                    <w:noProof/>
                    <w:color w:val="FFFFFF"/>
                    <w:sz w:val="18"/>
                    <w:szCs w:val="18"/>
                    <w:lang w:val="en-US"/>
                  </w:rPr>
                  <w:t>1</w:t>
                </w:r>
                <w:r w:rsidRPr="0098595D">
                  <w:rPr>
                    <w:color w:val="FFFFFF"/>
                    <w:sz w:val="18"/>
                    <w:szCs w:val="18"/>
                  </w:rPr>
                  <w:fldChar w:fldCharType="end"/>
                </w:r>
              </w:p>
            </w:txbxContent>
          </v:textbox>
        </v:rect>
      </w:pict>
    </w:r>
    <w:r>
      <w:rPr>
        <w:noProof/>
      </w:rPr>
      <w:pict>
        <v:rect id="_x0000_s2466" style="position:absolute;margin-left:-9pt;margin-top:15.5pt;width:495pt;height:783pt;z-index:-251629056;mso-wrap-edited:f" wrapcoords="-33 0 -33 21600 21633 21600 21633 0 -33 0"/>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pPr>
      <w:pStyle w:val="a3"/>
      <w:shd w:val="clear" w:color="auto" w:fill="FFFFFF"/>
    </w:pPr>
    <w:r>
      <w:rPr>
        <w:noProof/>
      </w:rPr>
      <w:pict>
        <v:rect id="_x0000_s2434" style="position:absolute;margin-left:459.95pt;margin-top:12.75pt;width:26.05pt;height:13.85pt;z-index:251684352" filled="f" stroked="f">
          <v:textbox style="mso-next-textbox:#_x0000_s2434" inset="0,.5mm,0,0">
            <w:txbxContent>
              <w:p w:rsidR="00350340" w:rsidRPr="00B03311" w:rsidRDefault="00BC0E94" w:rsidP="00B03311">
                <w:pPr>
                  <w:rPr>
                    <w:szCs w:val="18"/>
                  </w:rPr>
                </w:pPr>
                <w:r>
                  <w:rPr>
                    <w:szCs w:val="18"/>
                  </w:rPr>
                  <w:fldChar w:fldCharType="begin"/>
                </w:r>
                <w:r w:rsidR="00350340">
                  <w:rPr>
                    <w:szCs w:val="18"/>
                  </w:rPr>
                  <w:instrText xml:space="preserve">= </w:instrText>
                </w:r>
                <w:r>
                  <w:rPr>
                    <w:szCs w:val="18"/>
                  </w:rPr>
                  <w:fldChar w:fldCharType="begin"/>
                </w:r>
                <w:r w:rsidR="00350340">
                  <w:rPr>
                    <w:szCs w:val="18"/>
                  </w:rPr>
                  <w:instrText xml:space="preserve"> </w:instrText>
                </w:r>
                <w:r w:rsidR="00350340">
                  <w:rPr>
                    <w:szCs w:val="18"/>
                    <w:lang w:val="en-US"/>
                  </w:rPr>
                  <w:instrText>page</w:instrText>
                </w:r>
                <w:r w:rsidR="00350340">
                  <w:rPr>
                    <w:szCs w:val="18"/>
                  </w:rPr>
                  <w:instrText xml:space="preserve"> </w:instrText>
                </w:r>
                <w:r>
                  <w:rPr>
                    <w:szCs w:val="18"/>
                  </w:rPr>
                  <w:fldChar w:fldCharType="separate"/>
                </w:r>
                <w:r w:rsidR="00415C43">
                  <w:rPr>
                    <w:noProof/>
                    <w:szCs w:val="18"/>
                    <w:lang w:val="en-US"/>
                  </w:rPr>
                  <w:instrText>3</w:instrText>
                </w:r>
                <w:r>
                  <w:rPr>
                    <w:szCs w:val="18"/>
                  </w:rPr>
                  <w:fldChar w:fldCharType="end"/>
                </w:r>
                <w:r w:rsidR="00350340">
                  <w:rPr>
                    <w:szCs w:val="18"/>
                    <w:lang w:val="en-US"/>
                  </w:rPr>
                  <w:instrText>+1</w:instrText>
                </w:r>
                <w:r w:rsidR="00350340">
                  <w:rPr>
                    <w:szCs w:val="18"/>
                  </w:rPr>
                  <w:instrText xml:space="preserve"> </w:instrText>
                </w:r>
                <w:r>
                  <w:rPr>
                    <w:szCs w:val="18"/>
                  </w:rPr>
                  <w:fldChar w:fldCharType="separate"/>
                </w:r>
                <w:r w:rsidR="00415C43">
                  <w:rPr>
                    <w:noProof/>
                    <w:szCs w:val="18"/>
                  </w:rPr>
                  <w:t>4</w:t>
                </w:r>
                <w:r>
                  <w:rPr>
                    <w:szCs w:val="18"/>
                  </w:rPr>
                  <w:fldChar w:fldCharType="end"/>
                </w:r>
              </w:p>
            </w:txbxContent>
          </v:textbox>
        </v:rect>
      </w:pict>
    </w:r>
    <w:r w:rsidR="00350340">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pPr>
      <w:pStyle w:val="a3"/>
    </w:pPr>
    <w:r>
      <w:rPr>
        <w:noProof/>
      </w:rPr>
      <w:pict>
        <v:rect id="_x0000_s2368" style="position:absolute;margin-left:468pt;margin-top:14.2pt;width:18pt;height:10.3pt;z-index:251625984" filled="f" stroked="f">
          <v:textbox style="mso-next-textbox:#_x0000_s2368" inset="0,.5mm,0,0">
            <w:txbxContent>
              <w:p w:rsidR="00350340" w:rsidRPr="00B323B3" w:rsidRDefault="00BC0E94" w:rsidP="0048336F">
                <w:pPr>
                  <w:jc w:val="center"/>
                  <w:rPr>
                    <w:sz w:val="18"/>
                    <w:szCs w:val="18"/>
                  </w:rPr>
                </w:pPr>
                <w:r w:rsidRPr="00B323B3">
                  <w:rPr>
                    <w:sz w:val="18"/>
                    <w:szCs w:val="18"/>
                  </w:rPr>
                  <w:fldChar w:fldCharType="begin"/>
                </w:r>
                <w:r w:rsidR="00350340" w:rsidRPr="00B323B3">
                  <w:rPr>
                    <w:sz w:val="18"/>
                    <w:szCs w:val="18"/>
                    <w:lang w:val="en-US"/>
                  </w:rPr>
                  <w:instrText>=</w:instrText>
                </w:r>
                <w:r w:rsidR="00350340" w:rsidRPr="00B323B3">
                  <w:rPr>
                    <w:sz w:val="18"/>
                    <w:szCs w:val="18"/>
                  </w:rPr>
                  <w:instrText xml:space="preserve"> </w:instrText>
                </w:r>
                <w:r w:rsidRPr="00B323B3">
                  <w:rPr>
                    <w:sz w:val="18"/>
                    <w:szCs w:val="18"/>
                  </w:rPr>
                  <w:fldChar w:fldCharType="begin"/>
                </w:r>
                <w:r w:rsidR="00350340" w:rsidRPr="00B323B3">
                  <w:rPr>
                    <w:sz w:val="18"/>
                    <w:szCs w:val="18"/>
                  </w:rPr>
                  <w:instrText>PAGE</w:instrText>
                </w:r>
                <w:r w:rsidRPr="00B323B3">
                  <w:rPr>
                    <w:sz w:val="18"/>
                    <w:szCs w:val="18"/>
                  </w:rPr>
                  <w:fldChar w:fldCharType="separate"/>
                </w:r>
                <w:r w:rsidR="00415C43">
                  <w:rPr>
                    <w:noProof/>
                    <w:sz w:val="18"/>
                    <w:szCs w:val="18"/>
                  </w:rPr>
                  <w:instrText>1</w:instrText>
                </w:r>
                <w:r w:rsidRPr="00B323B3">
                  <w:rPr>
                    <w:sz w:val="18"/>
                    <w:szCs w:val="18"/>
                  </w:rPr>
                  <w:fldChar w:fldCharType="end"/>
                </w:r>
                <w:r w:rsidR="00350340" w:rsidRPr="00B323B3">
                  <w:rPr>
                    <w:sz w:val="18"/>
                    <w:szCs w:val="18"/>
                    <w:lang w:val="en-US"/>
                  </w:rPr>
                  <w:instrText>+</w:instrText>
                </w:r>
                <w:r w:rsidR="00350340">
                  <w:rPr>
                    <w:sz w:val="18"/>
                    <w:szCs w:val="18"/>
                  </w:rPr>
                  <w:instrText>1</w:instrText>
                </w:r>
                <w:r w:rsidRPr="00B323B3">
                  <w:rPr>
                    <w:sz w:val="18"/>
                    <w:szCs w:val="18"/>
                  </w:rPr>
                  <w:fldChar w:fldCharType="separate"/>
                </w:r>
                <w:r w:rsidR="00415C43">
                  <w:rPr>
                    <w:noProof/>
                    <w:sz w:val="18"/>
                    <w:szCs w:val="18"/>
                    <w:lang w:val="en-US"/>
                  </w:rPr>
                  <w:t>2</w:t>
                </w:r>
                <w:r w:rsidRPr="00B323B3">
                  <w:rPr>
                    <w:sz w:val="18"/>
                    <w:szCs w:val="18"/>
                  </w:rPr>
                  <w:fldChar w:fldCharType="end"/>
                </w:r>
              </w:p>
            </w:txbxContent>
          </v:textbox>
        </v:rect>
      </w:pict>
    </w:r>
    <w:r w:rsidRPr="00BC0E94">
      <w:rPr>
        <w:noProof/>
        <w:sz w:val="20"/>
      </w:rPr>
      <w:pict>
        <v:group id="_x0000_s2360" style="position:absolute;margin-left:-65.2pt;margin-top:12.75pt;width:553.05pt;height:805.45pt;z-index:251624960" coordorigin="397,397" coordsize="11061,16109">
          <v:line id="_x0000_s2361" style="position:absolute;mso-wrap-edited:f;mso-position-horizontal-relative:page;mso-position-vertical-relative:page" from="11453,397" to="11453,16499" wrapcoords="0 0 0 21580 0 21580 0 0 0 0"/>
          <v:line id="_x0000_s2362" style="position:absolute;flip:y;mso-wrap-edited:f;mso-position-horizontal-relative:page;mso-position-vertical-relative:page" from="397,397" to="397,16506" wrapcoords="0 0 0 21580 0 21580 0 0 0 0"/>
          <v:line id="_x0000_s2363" style="position:absolute;flip:x;mso-wrap-edited:f;mso-position-horizontal-relative:page;mso-position-vertical-relative:page" from="1531,657" to="11458,657" strokeweight="1.5pt"/>
          <v:line id="_x0000_s2364" style="position:absolute;mso-wrap-edited:f;mso-position-horizontal-relative:page;mso-position-vertical-relative:page" from="11000,397" to="11000,668" strokeweight="1.5pt"/>
          <v:line id="_x0000_s2365" style="position:absolute;mso-wrap-edited:f;mso-position-horizontal-relative:page;mso-position-vertical-relative:page" from="11227,648" to="11230,16287" strokeweight="1.5pt"/>
          <v:line id="_x0000_s2366" style="position:absolute;mso-position-horizontal-relative:page;mso-position-vertical-relative:page" from="397,397" to="11455,397"/>
          <v:line id="_x0000_s2367" style="position:absolute;flip:y;mso-wrap-edited:f;mso-position-horizontal-relative:page;mso-position-vertical-relative:page" from="1531,644" to="1531,16283" strokeweight="1.5pt"/>
        </v:group>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Pr="005F2E7A" w:rsidRDefault="00BC0E94" w:rsidP="005F2E7A">
    <w:pPr>
      <w:pStyle w:val="a3"/>
    </w:pPr>
    <w:r>
      <w:rPr>
        <w:noProof/>
      </w:rPr>
      <w:pict>
        <v:rect id="_x0000_s3945" style="position:absolute;margin-left:473.6pt;margin-top:1.1pt;width:24.4pt;height:16.4pt;z-index:251762176" filled="f" stroked="f">
          <v:textbox style="mso-next-textbox:#_x0000_s3945" inset="0,.5mm,0,0">
            <w:txbxContent>
              <w:p w:rsidR="00350340" w:rsidRPr="00032544" w:rsidRDefault="00BC0E94" w:rsidP="00F20BB4">
                <w:pPr>
                  <w:jc w:val="center"/>
                </w:pPr>
                <w:r w:rsidRPr="00032544">
                  <w:fldChar w:fldCharType="begin"/>
                </w:r>
                <w:r w:rsidR="00350340" w:rsidRPr="00032544">
                  <w:rPr>
                    <w:lang w:val="en-US"/>
                  </w:rPr>
                  <w:instrText>=</w:instrText>
                </w:r>
                <w:r w:rsidR="00350340" w:rsidRPr="00032544">
                  <w:instrText xml:space="preserve"> </w:instrText>
                </w:r>
                <w:fldSimple w:instr="PAGE">
                  <w:r w:rsidR="00415C43">
                    <w:rPr>
                      <w:noProof/>
                    </w:rPr>
                    <w:instrText>6</w:instrText>
                  </w:r>
                </w:fldSimple>
                <w:r w:rsidR="00350340" w:rsidRPr="00032544">
                  <w:rPr>
                    <w:lang w:val="en-US"/>
                  </w:rPr>
                  <w:instrText>+3</w:instrText>
                </w:r>
                <w:r w:rsidRPr="00032544">
                  <w:fldChar w:fldCharType="separate"/>
                </w:r>
                <w:r w:rsidR="00415C43">
                  <w:rPr>
                    <w:noProof/>
                    <w:lang w:val="en-US"/>
                  </w:rPr>
                  <w:t>9</w:t>
                </w:r>
                <w:r w:rsidRPr="00032544">
                  <w:fldChar w:fldCharType="end"/>
                </w:r>
              </w:p>
            </w:txbxContent>
          </v:textbox>
        </v:rect>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40" w:rsidRDefault="00BC0E94">
    <w:pPr>
      <w:pStyle w:val="a3"/>
    </w:pPr>
    <w:r>
      <w:rPr>
        <w:noProof/>
      </w:rPr>
      <w:pict>
        <v:rect id="_x0000_s3943" style="position:absolute;margin-left:464.95pt;margin-top:12.75pt;width:21.05pt;height:11.75pt;z-index:251760128" filled="f" stroked="f">
          <v:textbox style="mso-next-textbox:#_x0000_s3943" inset="0,.5mm,0,0">
            <w:txbxContent>
              <w:p w:rsidR="00350340" w:rsidRPr="00B323B3" w:rsidRDefault="00BC0E94" w:rsidP="0048336F">
                <w:pPr>
                  <w:jc w:val="center"/>
                  <w:rPr>
                    <w:sz w:val="18"/>
                    <w:szCs w:val="18"/>
                  </w:rPr>
                </w:pPr>
                <w:r w:rsidRPr="00B323B3">
                  <w:rPr>
                    <w:sz w:val="18"/>
                    <w:szCs w:val="18"/>
                  </w:rPr>
                  <w:fldChar w:fldCharType="begin"/>
                </w:r>
                <w:r w:rsidR="00350340" w:rsidRPr="00B323B3">
                  <w:rPr>
                    <w:sz w:val="18"/>
                    <w:szCs w:val="18"/>
                    <w:lang w:val="en-US"/>
                  </w:rPr>
                  <w:instrText>=</w:instrText>
                </w:r>
                <w:r w:rsidR="00350340" w:rsidRPr="00B323B3">
                  <w:rPr>
                    <w:sz w:val="18"/>
                    <w:szCs w:val="18"/>
                  </w:rPr>
                  <w:instrText xml:space="preserve"> </w:instrText>
                </w:r>
                <w:r w:rsidRPr="00B323B3">
                  <w:rPr>
                    <w:sz w:val="18"/>
                    <w:szCs w:val="18"/>
                  </w:rPr>
                  <w:fldChar w:fldCharType="begin"/>
                </w:r>
                <w:r w:rsidR="00350340" w:rsidRPr="00B323B3">
                  <w:rPr>
                    <w:sz w:val="18"/>
                    <w:szCs w:val="18"/>
                  </w:rPr>
                  <w:instrText>PAGE</w:instrText>
                </w:r>
                <w:r w:rsidRPr="00B323B3">
                  <w:rPr>
                    <w:sz w:val="18"/>
                    <w:szCs w:val="18"/>
                  </w:rPr>
                  <w:fldChar w:fldCharType="separate"/>
                </w:r>
                <w:r w:rsidR="00415C43">
                  <w:rPr>
                    <w:noProof/>
                    <w:sz w:val="18"/>
                    <w:szCs w:val="18"/>
                  </w:rPr>
                  <w:instrText>2</w:instrText>
                </w:r>
                <w:r w:rsidRPr="00B323B3">
                  <w:rPr>
                    <w:sz w:val="18"/>
                    <w:szCs w:val="18"/>
                  </w:rPr>
                  <w:fldChar w:fldCharType="end"/>
                </w:r>
                <w:r w:rsidR="00350340" w:rsidRPr="00B323B3">
                  <w:rPr>
                    <w:sz w:val="18"/>
                    <w:szCs w:val="18"/>
                    <w:lang w:val="en-US"/>
                  </w:rPr>
                  <w:instrText>+</w:instrText>
                </w:r>
                <w:r w:rsidR="00350340">
                  <w:rPr>
                    <w:sz w:val="18"/>
                    <w:szCs w:val="18"/>
                    <w:lang w:val="en-US"/>
                  </w:rPr>
                  <w:instrText>3</w:instrText>
                </w:r>
                <w:r w:rsidRPr="00B323B3">
                  <w:rPr>
                    <w:sz w:val="18"/>
                    <w:szCs w:val="18"/>
                  </w:rPr>
                  <w:fldChar w:fldCharType="separate"/>
                </w:r>
                <w:r w:rsidR="00415C43">
                  <w:rPr>
                    <w:noProof/>
                    <w:sz w:val="18"/>
                    <w:szCs w:val="18"/>
                    <w:lang w:val="en-US"/>
                  </w:rPr>
                  <w:t>5</w:t>
                </w:r>
                <w:r w:rsidRPr="00B323B3">
                  <w:rPr>
                    <w:sz w:val="18"/>
                    <w:szCs w:val="18"/>
                  </w:rPr>
                  <w:fldChar w:fldCharType="end"/>
                </w:r>
              </w:p>
            </w:txbxContent>
          </v:textbox>
        </v:rect>
      </w:pict>
    </w:r>
    <w:r w:rsidRPr="00BC0E94">
      <w:rPr>
        <w:noProof/>
        <w:sz w:val="20"/>
      </w:rPr>
      <w:pict>
        <v:group id="_x0000_s3935" style="position:absolute;margin-left:-65.2pt;margin-top:12.75pt;width:553.05pt;height:805.45pt;z-index:251759104" coordorigin="397,397" coordsize="11061,16109">
          <v:line id="_x0000_s3936" style="position:absolute;mso-wrap-edited:f;mso-position-horizontal-relative:page;mso-position-vertical-relative:page" from="11453,397" to="11453,16499" wrapcoords="0 0 0 21580 0 21580 0 0 0 0"/>
          <v:line id="_x0000_s3937" style="position:absolute;flip:y;mso-wrap-edited:f;mso-position-horizontal-relative:page;mso-position-vertical-relative:page" from="397,397" to="397,16506" wrapcoords="0 0 0 21580 0 21580 0 0 0 0"/>
          <v:line id="_x0000_s3938" style="position:absolute;flip:x;mso-wrap-edited:f;mso-position-horizontal-relative:page;mso-position-vertical-relative:page" from="1531,657" to="11458,657" strokeweight="1.5pt"/>
          <v:line id="_x0000_s3939" style="position:absolute;mso-wrap-edited:f;mso-position-horizontal-relative:page;mso-position-vertical-relative:page" from="11000,397" to="11000,668" strokeweight="1.5pt"/>
          <v:line id="_x0000_s3940" style="position:absolute;mso-wrap-edited:f;mso-position-horizontal-relative:page;mso-position-vertical-relative:page" from="11227,648" to="11230,16287" strokeweight="1.5pt"/>
          <v:line id="_x0000_s3941" style="position:absolute;mso-position-horizontal-relative:page;mso-position-vertical-relative:page" from="397,397" to="11455,397"/>
          <v:line id="_x0000_s3942" style="position:absolute;flip:y;mso-wrap-edited:f;mso-position-horizontal-relative:page;mso-position-vertical-relative:page" from="1531,644" to="1531,16283" strokeweight="1.5pt"/>
        </v:group>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010" w:rsidRDefault="00AD2010" w:rsidP="00AD2010">
    <w:pPr>
      <w:pStyle w:val="a3"/>
      <w:jc w:val="right"/>
    </w:pPr>
  </w:p>
  <w:p w:rsidR="00350340" w:rsidRDefault="00350340" w:rsidP="00AD2010">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6"/>
    <w:lvl w:ilvl="0">
      <w:start w:val="1"/>
      <w:numFmt w:val="bullet"/>
      <w:lvlText w:val=""/>
      <w:lvlJc w:val="left"/>
      <w:pPr>
        <w:tabs>
          <w:tab w:val="num" w:pos="720"/>
        </w:tabs>
        <w:ind w:left="720" w:hanging="360"/>
      </w:pPr>
      <w:rPr>
        <w:rFonts w:ascii="Symbol" w:hAnsi="Symbol"/>
      </w:rPr>
    </w:lvl>
  </w:abstractNum>
  <w:abstractNum w:abstractNumId="1">
    <w:nsid w:val="00000003"/>
    <w:multiLevelType w:val="singleLevel"/>
    <w:tmpl w:val="00000003"/>
    <w:name w:val="WW8Num7"/>
    <w:lvl w:ilvl="0">
      <w:start w:val="1"/>
      <w:numFmt w:val="decimal"/>
      <w:lvlText w:val="%1)"/>
      <w:lvlJc w:val="left"/>
      <w:pPr>
        <w:tabs>
          <w:tab w:val="num" w:pos="540"/>
        </w:tabs>
        <w:ind w:left="540" w:hanging="360"/>
      </w:pPr>
      <w:rPr>
        <w:rFonts w:cs="Times New Roman"/>
      </w:rPr>
    </w:lvl>
  </w:abstractNum>
  <w:abstractNum w:abstractNumId="2">
    <w:nsid w:val="00000004"/>
    <w:multiLevelType w:val="singleLevel"/>
    <w:tmpl w:val="00000004"/>
    <w:name w:val="WW8Num10"/>
    <w:lvl w:ilvl="0">
      <w:numFmt w:val="bullet"/>
      <w:lvlText w:val="-"/>
      <w:lvlJc w:val="left"/>
      <w:pPr>
        <w:tabs>
          <w:tab w:val="num" w:pos="1341"/>
        </w:tabs>
        <w:ind w:left="1341" w:hanging="360"/>
      </w:pPr>
      <w:rPr>
        <w:rFonts w:ascii="NTTierce" w:eastAsia="Times New Roman"/>
        <w:color w:val="auto"/>
      </w:rPr>
    </w:lvl>
  </w:abstractNum>
  <w:abstractNum w:abstractNumId="3">
    <w:nsid w:val="00000005"/>
    <w:multiLevelType w:val="singleLevel"/>
    <w:tmpl w:val="00000005"/>
    <w:name w:val="WW8Num11"/>
    <w:lvl w:ilvl="0">
      <w:start w:val="1"/>
      <w:numFmt w:val="bullet"/>
      <w:lvlText w:val=""/>
      <w:lvlJc w:val="left"/>
      <w:pPr>
        <w:tabs>
          <w:tab w:val="num" w:pos="1440"/>
        </w:tabs>
        <w:ind w:left="1440" w:hanging="360"/>
      </w:pPr>
      <w:rPr>
        <w:rFonts w:ascii="Symbol" w:hAnsi="Symbol"/>
      </w:rPr>
    </w:lvl>
  </w:abstractNum>
  <w:abstractNum w:abstractNumId="4">
    <w:nsid w:val="00000006"/>
    <w:multiLevelType w:val="singleLevel"/>
    <w:tmpl w:val="00000006"/>
    <w:name w:val="WW8Num16"/>
    <w:lvl w:ilvl="0">
      <w:start w:val="9"/>
      <w:numFmt w:val="decimal"/>
      <w:lvlText w:val="%1)"/>
      <w:lvlJc w:val="left"/>
      <w:pPr>
        <w:tabs>
          <w:tab w:val="num" w:pos="720"/>
        </w:tabs>
        <w:ind w:left="720" w:hanging="360"/>
      </w:pPr>
      <w:rPr>
        <w:rFonts w:cs="Times New Roman"/>
      </w:rPr>
    </w:lvl>
  </w:abstractNum>
  <w:abstractNum w:abstractNumId="5">
    <w:nsid w:val="00000007"/>
    <w:multiLevelType w:val="multilevel"/>
    <w:tmpl w:val="00000007"/>
    <w:name w:val="WW8Num17"/>
    <w:lvl w:ilvl="0">
      <w:start w:val="8"/>
      <w:numFmt w:val="decimal"/>
      <w:lvlText w:val="%1."/>
      <w:lvlJc w:val="left"/>
      <w:pPr>
        <w:tabs>
          <w:tab w:val="num" w:pos="540"/>
        </w:tabs>
        <w:ind w:left="540" w:hanging="540"/>
      </w:pPr>
      <w:rPr>
        <w:rFonts w:cs="Times New Roman"/>
      </w:rPr>
    </w:lvl>
    <w:lvl w:ilvl="1">
      <w:start w:val="2"/>
      <w:numFmt w:val="decimal"/>
      <w:lvlText w:val="%1.%2."/>
      <w:lvlJc w:val="left"/>
      <w:pPr>
        <w:tabs>
          <w:tab w:val="num" w:pos="540"/>
        </w:tabs>
        <w:ind w:left="540" w:hanging="540"/>
      </w:pPr>
      <w:rPr>
        <w:rFonts w:cs="Times New Roman"/>
      </w:rPr>
    </w:lvl>
    <w:lvl w:ilvl="2">
      <w:start w:val="4"/>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0000009"/>
    <w:multiLevelType w:val="singleLevel"/>
    <w:tmpl w:val="00000009"/>
    <w:name w:val="WW8Num116"/>
    <w:lvl w:ilvl="0">
      <w:start w:val="1"/>
      <w:numFmt w:val="bullet"/>
      <w:lvlText w:val="-"/>
      <w:lvlJc w:val="left"/>
      <w:pPr>
        <w:tabs>
          <w:tab w:val="num" w:pos="360"/>
        </w:tabs>
        <w:ind w:left="360" w:hanging="360"/>
      </w:pPr>
      <w:rPr>
        <w:rFonts w:ascii="StarSymbol" w:eastAsia="StarSymbol"/>
      </w:rPr>
    </w:lvl>
  </w:abstractNum>
  <w:abstractNum w:abstractNumId="7">
    <w:nsid w:val="0000000A"/>
    <w:multiLevelType w:val="singleLevel"/>
    <w:tmpl w:val="0000000A"/>
    <w:name w:val="WW8Num278"/>
    <w:lvl w:ilvl="0">
      <w:start w:val="1"/>
      <w:numFmt w:val="bullet"/>
      <w:lvlText w:val="-"/>
      <w:lvlJc w:val="left"/>
      <w:pPr>
        <w:tabs>
          <w:tab w:val="num" w:pos="360"/>
        </w:tabs>
        <w:ind w:left="360" w:hanging="360"/>
      </w:pPr>
      <w:rPr>
        <w:rFonts w:ascii="StarSymbol" w:eastAsia="StarSymbol"/>
      </w:rPr>
    </w:lvl>
  </w:abstractNum>
  <w:abstractNum w:abstractNumId="8">
    <w:nsid w:val="0000000B"/>
    <w:multiLevelType w:val="singleLevel"/>
    <w:tmpl w:val="0000000B"/>
    <w:name w:val="WW8Num426"/>
    <w:lvl w:ilvl="0">
      <w:start w:val="1"/>
      <w:numFmt w:val="bullet"/>
      <w:lvlText w:val="-"/>
      <w:lvlJc w:val="left"/>
      <w:pPr>
        <w:tabs>
          <w:tab w:val="num" w:pos="360"/>
        </w:tabs>
        <w:ind w:left="360" w:hanging="360"/>
      </w:pPr>
      <w:rPr>
        <w:rFonts w:ascii="StarSymbol" w:eastAsia="StarSymbol"/>
      </w:rPr>
    </w:lvl>
  </w:abstractNum>
  <w:abstractNum w:abstractNumId="9">
    <w:nsid w:val="0000000C"/>
    <w:multiLevelType w:val="singleLevel"/>
    <w:tmpl w:val="0000000C"/>
    <w:name w:val="WW8Num90"/>
    <w:lvl w:ilvl="0">
      <w:start w:val="1"/>
      <w:numFmt w:val="bullet"/>
      <w:lvlText w:val="-"/>
      <w:lvlJc w:val="left"/>
      <w:pPr>
        <w:tabs>
          <w:tab w:val="num" w:pos="360"/>
        </w:tabs>
        <w:ind w:left="360" w:hanging="360"/>
      </w:pPr>
      <w:rPr>
        <w:rFonts w:ascii="StarSymbol" w:eastAsia="StarSymbol"/>
      </w:rPr>
    </w:lvl>
  </w:abstractNum>
  <w:abstractNum w:abstractNumId="10">
    <w:nsid w:val="0000000D"/>
    <w:multiLevelType w:val="singleLevel"/>
    <w:tmpl w:val="0000000D"/>
    <w:name w:val="WW8Num302"/>
    <w:lvl w:ilvl="0">
      <w:start w:val="1"/>
      <w:numFmt w:val="bullet"/>
      <w:lvlText w:val="-"/>
      <w:lvlJc w:val="left"/>
      <w:pPr>
        <w:tabs>
          <w:tab w:val="num" w:pos="360"/>
        </w:tabs>
        <w:ind w:left="360" w:hanging="360"/>
      </w:pPr>
      <w:rPr>
        <w:rFonts w:ascii="StarSymbol" w:eastAsia="StarSymbol"/>
      </w:rPr>
    </w:lvl>
  </w:abstractNum>
  <w:abstractNum w:abstractNumId="11">
    <w:nsid w:val="0000000E"/>
    <w:multiLevelType w:val="singleLevel"/>
    <w:tmpl w:val="0000000E"/>
    <w:name w:val="WW8Num199"/>
    <w:lvl w:ilvl="0">
      <w:start w:val="1"/>
      <w:numFmt w:val="bullet"/>
      <w:lvlText w:val="-"/>
      <w:lvlJc w:val="left"/>
      <w:pPr>
        <w:tabs>
          <w:tab w:val="num" w:pos="360"/>
        </w:tabs>
        <w:ind w:left="360" w:hanging="360"/>
      </w:pPr>
      <w:rPr>
        <w:rFonts w:ascii="StarSymbol" w:eastAsia="StarSymbol"/>
      </w:rPr>
    </w:lvl>
  </w:abstractNum>
  <w:abstractNum w:abstractNumId="12">
    <w:nsid w:val="0000000F"/>
    <w:multiLevelType w:val="singleLevel"/>
    <w:tmpl w:val="0000000F"/>
    <w:name w:val="WW8Num77"/>
    <w:lvl w:ilvl="0">
      <w:start w:val="1"/>
      <w:numFmt w:val="bullet"/>
      <w:lvlText w:val="-"/>
      <w:lvlJc w:val="left"/>
      <w:pPr>
        <w:tabs>
          <w:tab w:val="num" w:pos="360"/>
        </w:tabs>
        <w:ind w:left="360" w:hanging="360"/>
      </w:pPr>
      <w:rPr>
        <w:rFonts w:ascii="StarSymbol" w:eastAsia="StarSymbol"/>
      </w:rPr>
    </w:lvl>
  </w:abstractNum>
  <w:abstractNum w:abstractNumId="13">
    <w:nsid w:val="00000010"/>
    <w:multiLevelType w:val="singleLevel"/>
    <w:tmpl w:val="00000010"/>
    <w:name w:val="WW8Num75"/>
    <w:lvl w:ilvl="0">
      <w:start w:val="1"/>
      <w:numFmt w:val="bullet"/>
      <w:lvlText w:val="-"/>
      <w:lvlJc w:val="left"/>
      <w:pPr>
        <w:tabs>
          <w:tab w:val="num" w:pos="360"/>
        </w:tabs>
        <w:ind w:left="360" w:hanging="360"/>
      </w:pPr>
      <w:rPr>
        <w:rFonts w:ascii="StarSymbol" w:eastAsia="StarSymbol"/>
      </w:rPr>
    </w:lvl>
  </w:abstractNum>
  <w:abstractNum w:abstractNumId="14">
    <w:nsid w:val="00000011"/>
    <w:multiLevelType w:val="singleLevel"/>
    <w:tmpl w:val="00000011"/>
    <w:name w:val="WW8Num488"/>
    <w:lvl w:ilvl="0">
      <w:start w:val="1"/>
      <w:numFmt w:val="bullet"/>
      <w:lvlText w:val="-"/>
      <w:lvlJc w:val="left"/>
      <w:pPr>
        <w:tabs>
          <w:tab w:val="num" w:pos="360"/>
        </w:tabs>
        <w:ind w:left="360" w:hanging="360"/>
      </w:pPr>
      <w:rPr>
        <w:rFonts w:ascii="StarSymbol" w:eastAsia="StarSymbol"/>
      </w:rPr>
    </w:lvl>
  </w:abstractNum>
  <w:abstractNum w:abstractNumId="15">
    <w:nsid w:val="00000012"/>
    <w:multiLevelType w:val="singleLevel"/>
    <w:tmpl w:val="00000012"/>
    <w:name w:val="WW8Num83"/>
    <w:lvl w:ilvl="0">
      <w:start w:val="1"/>
      <w:numFmt w:val="bullet"/>
      <w:lvlText w:val="-"/>
      <w:lvlJc w:val="left"/>
      <w:pPr>
        <w:tabs>
          <w:tab w:val="num" w:pos="360"/>
        </w:tabs>
        <w:ind w:left="360" w:hanging="360"/>
      </w:pPr>
      <w:rPr>
        <w:rFonts w:ascii="StarSymbol" w:eastAsia="StarSymbol"/>
      </w:rPr>
    </w:lvl>
  </w:abstractNum>
  <w:abstractNum w:abstractNumId="16">
    <w:nsid w:val="00000013"/>
    <w:multiLevelType w:val="singleLevel"/>
    <w:tmpl w:val="00000013"/>
    <w:name w:val="WW8Num481"/>
    <w:lvl w:ilvl="0">
      <w:start w:val="1"/>
      <w:numFmt w:val="bullet"/>
      <w:lvlText w:val="-"/>
      <w:lvlJc w:val="left"/>
      <w:pPr>
        <w:tabs>
          <w:tab w:val="num" w:pos="360"/>
        </w:tabs>
        <w:ind w:left="360" w:hanging="360"/>
      </w:pPr>
      <w:rPr>
        <w:rFonts w:ascii="StarSymbol" w:eastAsia="StarSymbol"/>
      </w:rPr>
    </w:lvl>
  </w:abstractNum>
  <w:abstractNum w:abstractNumId="17">
    <w:nsid w:val="00000014"/>
    <w:multiLevelType w:val="singleLevel"/>
    <w:tmpl w:val="00000014"/>
    <w:name w:val="WW8Num106"/>
    <w:lvl w:ilvl="0">
      <w:start w:val="1"/>
      <w:numFmt w:val="bullet"/>
      <w:lvlText w:val="-"/>
      <w:lvlJc w:val="left"/>
      <w:pPr>
        <w:tabs>
          <w:tab w:val="num" w:pos="360"/>
        </w:tabs>
        <w:ind w:left="360" w:hanging="360"/>
      </w:pPr>
      <w:rPr>
        <w:rFonts w:ascii="StarSymbol" w:eastAsia="StarSymbol"/>
      </w:rPr>
    </w:lvl>
  </w:abstractNum>
  <w:abstractNum w:abstractNumId="18">
    <w:nsid w:val="00000015"/>
    <w:multiLevelType w:val="singleLevel"/>
    <w:tmpl w:val="00000015"/>
    <w:name w:val="WW8Num189"/>
    <w:lvl w:ilvl="0">
      <w:start w:val="1"/>
      <w:numFmt w:val="bullet"/>
      <w:lvlText w:val="-"/>
      <w:lvlJc w:val="left"/>
      <w:pPr>
        <w:tabs>
          <w:tab w:val="num" w:pos="360"/>
        </w:tabs>
        <w:ind w:left="360" w:hanging="360"/>
      </w:pPr>
      <w:rPr>
        <w:rFonts w:ascii="StarSymbol" w:eastAsia="StarSymbol"/>
      </w:rPr>
    </w:lvl>
  </w:abstractNum>
  <w:abstractNum w:abstractNumId="19">
    <w:nsid w:val="00000016"/>
    <w:multiLevelType w:val="singleLevel"/>
    <w:tmpl w:val="00000016"/>
    <w:name w:val="WW8Num144"/>
    <w:lvl w:ilvl="0">
      <w:start w:val="1"/>
      <w:numFmt w:val="bullet"/>
      <w:lvlText w:val="-"/>
      <w:lvlJc w:val="left"/>
      <w:pPr>
        <w:tabs>
          <w:tab w:val="num" w:pos="360"/>
        </w:tabs>
        <w:ind w:left="360" w:hanging="360"/>
      </w:pPr>
      <w:rPr>
        <w:rFonts w:ascii="StarSymbol" w:eastAsia="StarSymbol"/>
      </w:rPr>
    </w:lvl>
  </w:abstractNum>
  <w:abstractNum w:abstractNumId="20">
    <w:nsid w:val="0000001D"/>
    <w:multiLevelType w:val="multilevel"/>
    <w:tmpl w:val="0000001D"/>
    <w:name w:val="WW8Num29"/>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nsid w:val="0000001F"/>
    <w:multiLevelType w:val="singleLevel"/>
    <w:tmpl w:val="0000001F"/>
    <w:name w:val="WW8Num31"/>
    <w:lvl w:ilvl="0">
      <w:start w:val="1"/>
      <w:numFmt w:val="bullet"/>
      <w:lvlText w:val="-"/>
      <w:lvlJc w:val="left"/>
      <w:pPr>
        <w:tabs>
          <w:tab w:val="num" w:pos="420"/>
        </w:tabs>
        <w:ind w:left="420" w:hanging="360"/>
      </w:pPr>
      <w:rPr>
        <w:rFonts w:ascii="StarSymbol" w:eastAsia="StarSymbol"/>
      </w:rPr>
    </w:lvl>
  </w:abstractNum>
  <w:abstractNum w:abstractNumId="22">
    <w:nsid w:val="00000021"/>
    <w:multiLevelType w:val="singleLevel"/>
    <w:tmpl w:val="00000021"/>
    <w:name w:val="WW8Num33"/>
    <w:lvl w:ilvl="0">
      <w:start w:val="1"/>
      <w:numFmt w:val="bullet"/>
      <w:lvlText w:val="-"/>
      <w:lvlJc w:val="left"/>
      <w:pPr>
        <w:tabs>
          <w:tab w:val="num" w:pos="360"/>
        </w:tabs>
        <w:ind w:left="360" w:hanging="360"/>
      </w:pPr>
      <w:rPr>
        <w:rFonts w:ascii="Times New Roman" w:hAnsi="Times New Roman"/>
      </w:rPr>
    </w:lvl>
  </w:abstractNum>
  <w:abstractNum w:abstractNumId="23">
    <w:nsid w:val="00000022"/>
    <w:multiLevelType w:val="singleLevel"/>
    <w:tmpl w:val="00000022"/>
    <w:name w:val="WW8Num34"/>
    <w:lvl w:ilvl="0">
      <w:start w:val="1"/>
      <w:numFmt w:val="bullet"/>
      <w:lvlText w:val="-"/>
      <w:lvlJc w:val="left"/>
      <w:pPr>
        <w:tabs>
          <w:tab w:val="num" w:pos="420"/>
        </w:tabs>
        <w:ind w:left="420" w:hanging="360"/>
      </w:pPr>
      <w:rPr>
        <w:rFonts w:ascii="StarSymbol" w:eastAsia="StarSymbol"/>
      </w:rPr>
    </w:lvl>
  </w:abstractNum>
  <w:abstractNum w:abstractNumId="24">
    <w:nsid w:val="00000024"/>
    <w:multiLevelType w:val="singleLevel"/>
    <w:tmpl w:val="00000024"/>
    <w:name w:val="WW8Num36"/>
    <w:lvl w:ilvl="0">
      <w:start w:val="1"/>
      <w:numFmt w:val="bullet"/>
      <w:lvlText w:val="-"/>
      <w:lvlJc w:val="left"/>
      <w:pPr>
        <w:tabs>
          <w:tab w:val="num" w:pos="360"/>
        </w:tabs>
        <w:ind w:left="360" w:hanging="360"/>
      </w:pPr>
      <w:rPr>
        <w:rFonts w:ascii="StarSymbol" w:eastAsia="StarSymbol"/>
      </w:rPr>
    </w:lvl>
  </w:abstractNum>
  <w:abstractNum w:abstractNumId="25">
    <w:nsid w:val="00000025"/>
    <w:multiLevelType w:val="singleLevel"/>
    <w:tmpl w:val="00000025"/>
    <w:name w:val="WW8Num37"/>
    <w:lvl w:ilvl="0">
      <w:start w:val="1"/>
      <w:numFmt w:val="bullet"/>
      <w:lvlText w:val="-"/>
      <w:lvlJc w:val="left"/>
      <w:pPr>
        <w:tabs>
          <w:tab w:val="num" w:pos="360"/>
        </w:tabs>
        <w:ind w:left="360" w:hanging="360"/>
      </w:pPr>
      <w:rPr>
        <w:rFonts w:ascii="StarSymbol" w:eastAsia="StarSymbol"/>
      </w:rPr>
    </w:lvl>
  </w:abstractNum>
  <w:abstractNum w:abstractNumId="26">
    <w:nsid w:val="00000026"/>
    <w:multiLevelType w:val="multilevel"/>
    <w:tmpl w:val="00000026"/>
    <w:name w:val="WW8Num38"/>
    <w:lvl w:ilvl="0">
      <w:start w:val="1"/>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7">
    <w:nsid w:val="00000028"/>
    <w:multiLevelType w:val="singleLevel"/>
    <w:tmpl w:val="00000028"/>
    <w:lvl w:ilvl="0">
      <w:start w:val="1"/>
      <w:numFmt w:val="bullet"/>
      <w:lvlText w:val="-"/>
      <w:lvlJc w:val="left"/>
      <w:pPr>
        <w:tabs>
          <w:tab w:val="num" w:pos="360"/>
        </w:tabs>
        <w:ind w:left="360" w:hanging="360"/>
      </w:pPr>
      <w:rPr>
        <w:rFonts w:ascii="StarSymbol" w:eastAsia="StarSymbol"/>
      </w:rPr>
    </w:lvl>
  </w:abstractNum>
  <w:abstractNum w:abstractNumId="28">
    <w:nsid w:val="0000002D"/>
    <w:multiLevelType w:val="singleLevel"/>
    <w:tmpl w:val="0000002D"/>
    <w:name w:val="WW8Num45"/>
    <w:lvl w:ilvl="0">
      <w:start w:val="1"/>
      <w:numFmt w:val="bullet"/>
      <w:lvlText w:val="-"/>
      <w:lvlJc w:val="left"/>
      <w:pPr>
        <w:tabs>
          <w:tab w:val="num" w:pos="360"/>
        </w:tabs>
        <w:ind w:left="360" w:hanging="360"/>
      </w:pPr>
      <w:rPr>
        <w:rFonts w:ascii="StarSymbol" w:eastAsia="StarSymbol"/>
      </w:rPr>
    </w:lvl>
  </w:abstractNum>
  <w:abstractNum w:abstractNumId="29">
    <w:nsid w:val="0000002F"/>
    <w:multiLevelType w:val="singleLevel"/>
    <w:tmpl w:val="0000002F"/>
    <w:name w:val="WW8Num47"/>
    <w:lvl w:ilvl="0">
      <w:start w:val="3"/>
      <w:numFmt w:val="bullet"/>
      <w:lvlText w:val="-"/>
      <w:lvlJc w:val="left"/>
      <w:pPr>
        <w:tabs>
          <w:tab w:val="num" w:pos="720"/>
        </w:tabs>
        <w:ind w:left="720" w:hanging="360"/>
      </w:pPr>
      <w:rPr>
        <w:rFonts w:ascii="Times New Roman" w:hAnsi="Times New Roman"/>
      </w:rPr>
    </w:lvl>
  </w:abstractNum>
  <w:abstractNum w:abstractNumId="30">
    <w:nsid w:val="00000030"/>
    <w:multiLevelType w:val="singleLevel"/>
    <w:tmpl w:val="00000030"/>
    <w:name w:val="WW8Num48"/>
    <w:lvl w:ilvl="0">
      <w:start w:val="3"/>
      <w:numFmt w:val="bullet"/>
      <w:lvlText w:val="-"/>
      <w:lvlJc w:val="left"/>
      <w:pPr>
        <w:tabs>
          <w:tab w:val="num" w:pos="420"/>
        </w:tabs>
        <w:ind w:left="420" w:hanging="360"/>
      </w:pPr>
      <w:rPr>
        <w:rFonts w:ascii="Times New Roman" w:hAnsi="Times New Roman"/>
      </w:rPr>
    </w:lvl>
  </w:abstractNum>
  <w:abstractNum w:abstractNumId="31">
    <w:nsid w:val="00000033"/>
    <w:multiLevelType w:val="singleLevel"/>
    <w:tmpl w:val="00000033"/>
    <w:name w:val="WW8Num51"/>
    <w:lvl w:ilvl="0">
      <w:start w:val="3"/>
      <w:numFmt w:val="bullet"/>
      <w:lvlText w:val="-"/>
      <w:lvlJc w:val="left"/>
      <w:pPr>
        <w:tabs>
          <w:tab w:val="num" w:pos="420"/>
        </w:tabs>
        <w:ind w:left="420" w:hanging="360"/>
      </w:pPr>
      <w:rPr>
        <w:rFonts w:ascii="Times New Roman" w:hAnsi="Times New Roman"/>
      </w:rPr>
    </w:lvl>
  </w:abstractNum>
  <w:abstractNum w:abstractNumId="32">
    <w:nsid w:val="00000034"/>
    <w:multiLevelType w:val="singleLevel"/>
    <w:tmpl w:val="00000034"/>
    <w:name w:val="WW8Num52"/>
    <w:lvl w:ilvl="0">
      <w:start w:val="3"/>
      <w:numFmt w:val="bullet"/>
      <w:lvlText w:val="-"/>
      <w:lvlJc w:val="left"/>
      <w:pPr>
        <w:tabs>
          <w:tab w:val="num" w:pos="420"/>
        </w:tabs>
        <w:ind w:left="420" w:hanging="360"/>
      </w:pPr>
      <w:rPr>
        <w:rFonts w:ascii="Times New Roman" w:hAnsi="Times New Roman"/>
      </w:rPr>
    </w:lvl>
  </w:abstractNum>
  <w:abstractNum w:abstractNumId="33">
    <w:nsid w:val="00000036"/>
    <w:multiLevelType w:val="multilevel"/>
    <w:tmpl w:val="00000036"/>
    <w:name w:val="WW8Num54"/>
    <w:lvl w:ilvl="0">
      <w:start w:val="3"/>
      <w:numFmt w:val="bullet"/>
      <w:lvlText w:val="-"/>
      <w:lvlJc w:val="left"/>
      <w:pPr>
        <w:tabs>
          <w:tab w:val="num" w:pos="420"/>
        </w:tabs>
        <w:ind w:left="42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4">
    <w:nsid w:val="0000003A"/>
    <w:multiLevelType w:val="singleLevel"/>
    <w:tmpl w:val="0000003A"/>
    <w:name w:val="WW8Num58"/>
    <w:lvl w:ilvl="0">
      <w:start w:val="1"/>
      <w:numFmt w:val="bullet"/>
      <w:lvlText w:val=""/>
      <w:lvlJc w:val="left"/>
      <w:pPr>
        <w:tabs>
          <w:tab w:val="num" w:pos="720"/>
        </w:tabs>
        <w:ind w:left="720" w:hanging="360"/>
      </w:pPr>
      <w:rPr>
        <w:rFonts w:ascii="Symbol" w:hAnsi="Symbol"/>
        <w:b/>
      </w:rPr>
    </w:lvl>
  </w:abstractNum>
  <w:abstractNum w:abstractNumId="35">
    <w:nsid w:val="0000003B"/>
    <w:multiLevelType w:val="singleLevel"/>
    <w:tmpl w:val="0000003B"/>
    <w:name w:val="WW8Num59"/>
    <w:lvl w:ilvl="0">
      <w:start w:val="3"/>
      <w:numFmt w:val="bullet"/>
      <w:lvlText w:val="-"/>
      <w:lvlJc w:val="left"/>
      <w:pPr>
        <w:tabs>
          <w:tab w:val="num" w:pos="420"/>
        </w:tabs>
        <w:ind w:left="420" w:hanging="360"/>
      </w:pPr>
      <w:rPr>
        <w:rFonts w:ascii="Times New Roman" w:hAnsi="Times New Roman"/>
      </w:rPr>
    </w:lvl>
  </w:abstractNum>
  <w:abstractNum w:abstractNumId="36">
    <w:nsid w:val="0000003C"/>
    <w:multiLevelType w:val="singleLevel"/>
    <w:tmpl w:val="0000003C"/>
    <w:name w:val="WW8Num60"/>
    <w:lvl w:ilvl="0">
      <w:start w:val="3"/>
      <w:numFmt w:val="bullet"/>
      <w:lvlText w:val="-"/>
      <w:lvlJc w:val="left"/>
      <w:pPr>
        <w:tabs>
          <w:tab w:val="num" w:pos="420"/>
        </w:tabs>
        <w:ind w:left="420" w:hanging="360"/>
      </w:pPr>
      <w:rPr>
        <w:rFonts w:ascii="Times New Roman" w:hAnsi="Times New Roman"/>
        <w:b/>
      </w:rPr>
    </w:lvl>
  </w:abstractNum>
  <w:abstractNum w:abstractNumId="37">
    <w:nsid w:val="0000003D"/>
    <w:multiLevelType w:val="singleLevel"/>
    <w:tmpl w:val="0000003D"/>
    <w:name w:val="WW8Num61"/>
    <w:lvl w:ilvl="0">
      <w:start w:val="1"/>
      <w:numFmt w:val="bullet"/>
      <w:lvlText w:val=""/>
      <w:lvlJc w:val="left"/>
      <w:pPr>
        <w:tabs>
          <w:tab w:val="num" w:pos="1080"/>
        </w:tabs>
        <w:ind w:left="1080" w:hanging="360"/>
      </w:pPr>
      <w:rPr>
        <w:rFonts w:ascii="Symbol" w:hAnsi="Symbol"/>
      </w:rPr>
    </w:lvl>
  </w:abstractNum>
  <w:abstractNum w:abstractNumId="38">
    <w:nsid w:val="0000003F"/>
    <w:multiLevelType w:val="singleLevel"/>
    <w:tmpl w:val="0000003F"/>
    <w:name w:val="WW8Num63"/>
    <w:lvl w:ilvl="0">
      <w:start w:val="3"/>
      <w:numFmt w:val="bullet"/>
      <w:lvlText w:val="-"/>
      <w:lvlJc w:val="left"/>
      <w:pPr>
        <w:tabs>
          <w:tab w:val="num" w:pos="420"/>
        </w:tabs>
        <w:ind w:left="420" w:hanging="360"/>
      </w:pPr>
      <w:rPr>
        <w:rFonts w:ascii="Times New Roman" w:hAnsi="Times New Roman"/>
      </w:rPr>
    </w:lvl>
  </w:abstractNum>
  <w:abstractNum w:abstractNumId="39">
    <w:nsid w:val="00000042"/>
    <w:multiLevelType w:val="singleLevel"/>
    <w:tmpl w:val="00000042"/>
    <w:name w:val="WW8Num66"/>
    <w:lvl w:ilvl="0">
      <w:start w:val="3"/>
      <w:numFmt w:val="bullet"/>
      <w:lvlText w:val="-"/>
      <w:lvlJc w:val="left"/>
      <w:pPr>
        <w:tabs>
          <w:tab w:val="num" w:pos="420"/>
        </w:tabs>
        <w:ind w:left="420" w:hanging="360"/>
      </w:pPr>
      <w:rPr>
        <w:rFonts w:ascii="Times New Roman" w:hAnsi="Times New Roman"/>
      </w:rPr>
    </w:lvl>
  </w:abstractNum>
  <w:abstractNum w:abstractNumId="40">
    <w:nsid w:val="00000043"/>
    <w:multiLevelType w:val="singleLevel"/>
    <w:tmpl w:val="00000043"/>
    <w:name w:val="WW8Num67"/>
    <w:lvl w:ilvl="0">
      <w:start w:val="3"/>
      <w:numFmt w:val="bullet"/>
      <w:lvlText w:val="-"/>
      <w:lvlJc w:val="left"/>
      <w:pPr>
        <w:tabs>
          <w:tab w:val="num" w:pos="480"/>
        </w:tabs>
        <w:ind w:left="480" w:hanging="360"/>
      </w:pPr>
      <w:rPr>
        <w:rFonts w:ascii="Times New Roman" w:hAnsi="Times New Roman"/>
      </w:rPr>
    </w:lvl>
  </w:abstractNum>
  <w:abstractNum w:abstractNumId="41">
    <w:nsid w:val="00000044"/>
    <w:multiLevelType w:val="multilevel"/>
    <w:tmpl w:val="00000044"/>
    <w:name w:val="WW8Num68"/>
    <w:lvl w:ilvl="0">
      <w:start w:val="3"/>
      <w:numFmt w:val="bullet"/>
      <w:lvlText w:val="-"/>
      <w:lvlJc w:val="left"/>
      <w:pPr>
        <w:tabs>
          <w:tab w:val="num" w:pos="420"/>
        </w:tabs>
        <w:ind w:left="420" w:hanging="360"/>
      </w:pPr>
      <w:rPr>
        <w:rFonts w:ascii="Times New Roman" w:hAnsi="Times New Roman"/>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2">
    <w:nsid w:val="00000045"/>
    <w:multiLevelType w:val="singleLevel"/>
    <w:tmpl w:val="00000045"/>
    <w:name w:val="WW8Num69"/>
    <w:lvl w:ilvl="0">
      <w:start w:val="3"/>
      <w:numFmt w:val="bullet"/>
      <w:lvlText w:val="-"/>
      <w:lvlJc w:val="left"/>
      <w:pPr>
        <w:tabs>
          <w:tab w:val="num" w:pos="480"/>
        </w:tabs>
        <w:ind w:left="480" w:hanging="360"/>
      </w:pPr>
      <w:rPr>
        <w:rFonts w:ascii="Times New Roman" w:hAnsi="Times New Roman"/>
      </w:rPr>
    </w:lvl>
  </w:abstractNum>
  <w:abstractNum w:abstractNumId="43">
    <w:nsid w:val="00000046"/>
    <w:multiLevelType w:val="singleLevel"/>
    <w:tmpl w:val="00000046"/>
    <w:name w:val="WW8Num70"/>
    <w:lvl w:ilvl="0">
      <w:start w:val="1"/>
      <w:numFmt w:val="bullet"/>
      <w:lvlText w:val="·"/>
      <w:lvlJc w:val="left"/>
      <w:pPr>
        <w:tabs>
          <w:tab w:val="num" w:pos="780"/>
        </w:tabs>
        <w:ind w:left="780" w:hanging="360"/>
      </w:pPr>
      <w:rPr>
        <w:rFonts w:ascii="Times New Roman" w:hAnsi="Times New Roman"/>
      </w:rPr>
    </w:lvl>
  </w:abstractNum>
  <w:abstractNum w:abstractNumId="44">
    <w:nsid w:val="00000048"/>
    <w:multiLevelType w:val="singleLevel"/>
    <w:tmpl w:val="00000048"/>
    <w:name w:val="WW8Num72"/>
    <w:lvl w:ilvl="0">
      <w:start w:val="1"/>
      <w:numFmt w:val="bullet"/>
      <w:lvlText w:val="-"/>
      <w:lvlJc w:val="left"/>
      <w:pPr>
        <w:tabs>
          <w:tab w:val="num" w:pos="360"/>
        </w:tabs>
        <w:ind w:left="360" w:hanging="360"/>
      </w:pPr>
      <w:rPr>
        <w:rFonts w:ascii="Times New Roman" w:hAnsi="Times New Roman"/>
      </w:rPr>
    </w:lvl>
  </w:abstractNum>
  <w:abstractNum w:abstractNumId="45">
    <w:nsid w:val="00000049"/>
    <w:multiLevelType w:val="singleLevel"/>
    <w:tmpl w:val="00000049"/>
    <w:name w:val="WW8Num73"/>
    <w:lvl w:ilvl="0">
      <w:start w:val="1"/>
      <w:numFmt w:val="bullet"/>
      <w:lvlText w:val="-"/>
      <w:lvlJc w:val="left"/>
      <w:pPr>
        <w:tabs>
          <w:tab w:val="num" w:pos="360"/>
        </w:tabs>
        <w:ind w:left="360" w:hanging="360"/>
      </w:pPr>
      <w:rPr>
        <w:rFonts w:ascii="StarSymbol" w:eastAsia="StarSymbol"/>
      </w:rPr>
    </w:lvl>
  </w:abstractNum>
  <w:abstractNum w:abstractNumId="46">
    <w:nsid w:val="0000004C"/>
    <w:multiLevelType w:val="singleLevel"/>
    <w:tmpl w:val="0000004C"/>
    <w:name w:val="WW8Num76"/>
    <w:lvl w:ilvl="0">
      <w:start w:val="1"/>
      <w:numFmt w:val="bullet"/>
      <w:lvlText w:val="-"/>
      <w:lvlJc w:val="left"/>
      <w:pPr>
        <w:tabs>
          <w:tab w:val="num" w:pos="360"/>
        </w:tabs>
        <w:ind w:left="360" w:hanging="360"/>
      </w:pPr>
      <w:rPr>
        <w:rFonts w:ascii="StarSymbol" w:eastAsia="StarSymbol"/>
      </w:rPr>
    </w:lvl>
  </w:abstractNum>
  <w:abstractNum w:abstractNumId="47">
    <w:nsid w:val="0000004F"/>
    <w:multiLevelType w:val="singleLevel"/>
    <w:tmpl w:val="0000004F"/>
    <w:name w:val="WW8Num79"/>
    <w:lvl w:ilvl="0">
      <w:start w:val="1"/>
      <w:numFmt w:val="bullet"/>
      <w:lvlText w:val="-"/>
      <w:lvlJc w:val="left"/>
      <w:pPr>
        <w:tabs>
          <w:tab w:val="num" w:pos="360"/>
        </w:tabs>
        <w:ind w:left="360" w:hanging="360"/>
      </w:pPr>
      <w:rPr>
        <w:rFonts w:ascii="StarSymbol" w:eastAsia="StarSymbol"/>
      </w:rPr>
    </w:lvl>
  </w:abstractNum>
  <w:abstractNum w:abstractNumId="48">
    <w:nsid w:val="00000050"/>
    <w:multiLevelType w:val="singleLevel"/>
    <w:tmpl w:val="00000050"/>
    <w:name w:val="WW8Num80"/>
    <w:lvl w:ilvl="0">
      <w:start w:val="1"/>
      <w:numFmt w:val="bullet"/>
      <w:lvlText w:val="-"/>
      <w:lvlJc w:val="left"/>
      <w:pPr>
        <w:tabs>
          <w:tab w:val="num" w:pos="360"/>
        </w:tabs>
        <w:ind w:left="360" w:hanging="360"/>
      </w:pPr>
      <w:rPr>
        <w:rFonts w:ascii="StarSymbol" w:eastAsia="StarSymbol"/>
      </w:rPr>
    </w:lvl>
  </w:abstractNum>
  <w:abstractNum w:abstractNumId="49">
    <w:nsid w:val="00000051"/>
    <w:multiLevelType w:val="singleLevel"/>
    <w:tmpl w:val="00000051"/>
    <w:name w:val="WW8Num81"/>
    <w:lvl w:ilvl="0">
      <w:start w:val="1"/>
      <w:numFmt w:val="bullet"/>
      <w:lvlText w:val="-"/>
      <w:lvlJc w:val="left"/>
      <w:pPr>
        <w:tabs>
          <w:tab w:val="num" w:pos="360"/>
        </w:tabs>
        <w:ind w:left="360" w:hanging="360"/>
      </w:pPr>
      <w:rPr>
        <w:rFonts w:ascii="StarSymbol" w:eastAsia="StarSymbol"/>
      </w:rPr>
    </w:lvl>
  </w:abstractNum>
  <w:abstractNum w:abstractNumId="50">
    <w:nsid w:val="00000052"/>
    <w:multiLevelType w:val="singleLevel"/>
    <w:tmpl w:val="00000052"/>
    <w:name w:val="WW8Num82"/>
    <w:lvl w:ilvl="0">
      <w:start w:val="1"/>
      <w:numFmt w:val="bullet"/>
      <w:lvlText w:val=""/>
      <w:lvlJc w:val="left"/>
      <w:pPr>
        <w:tabs>
          <w:tab w:val="num" w:pos="1080"/>
        </w:tabs>
        <w:ind w:left="1080" w:hanging="360"/>
      </w:pPr>
      <w:rPr>
        <w:rFonts w:ascii="Symbol" w:hAnsi="Symbol"/>
      </w:rPr>
    </w:lvl>
  </w:abstractNum>
  <w:abstractNum w:abstractNumId="51">
    <w:nsid w:val="00000054"/>
    <w:multiLevelType w:val="singleLevel"/>
    <w:tmpl w:val="00000054"/>
    <w:name w:val="WW8Num84"/>
    <w:lvl w:ilvl="0">
      <w:start w:val="1"/>
      <w:numFmt w:val="bullet"/>
      <w:lvlText w:val=""/>
      <w:lvlJc w:val="left"/>
      <w:pPr>
        <w:tabs>
          <w:tab w:val="num" w:pos="1080"/>
        </w:tabs>
        <w:ind w:left="1080" w:hanging="360"/>
      </w:pPr>
      <w:rPr>
        <w:rFonts w:ascii="Symbol" w:hAnsi="Symbol"/>
      </w:rPr>
    </w:lvl>
  </w:abstractNum>
  <w:abstractNum w:abstractNumId="52">
    <w:nsid w:val="00000055"/>
    <w:multiLevelType w:val="multilevel"/>
    <w:tmpl w:val="00000055"/>
    <w:name w:val="WW8Num85"/>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800" w:hanging="36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53">
    <w:nsid w:val="00043B99"/>
    <w:multiLevelType w:val="multilevel"/>
    <w:tmpl w:val="4DC4E1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nsid w:val="00240C3D"/>
    <w:multiLevelType w:val="hybridMultilevel"/>
    <w:tmpl w:val="4AB09A4A"/>
    <w:lvl w:ilvl="0" w:tplc="361C3CEE">
      <w:start w:val="1"/>
      <w:numFmt w:val="bullet"/>
      <w:lvlText w:val=""/>
      <w:lvlJc w:val="left"/>
      <w:pPr>
        <w:tabs>
          <w:tab w:val="num" w:pos="824"/>
        </w:tabs>
        <w:ind w:left="824" w:hanging="284"/>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5">
    <w:nsid w:val="0E591177"/>
    <w:multiLevelType w:val="hybridMultilevel"/>
    <w:tmpl w:val="68B66CF0"/>
    <w:lvl w:ilvl="0" w:tplc="60D09D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11360847"/>
    <w:multiLevelType w:val="hybridMultilevel"/>
    <w:tmpl w:val="8BACC054"/>
    <w:lvl w:ilvl="0" w:tplc="361C3CE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7">
    <w:nsid w:val="14E8355F"/>
    <w:multiLevelType w:val="hybridMultilevel"/>
    <w:tmpl w:val="FEC8F44C"/>
    <w:lvl w:ilvl="0" w:tplc="361C3C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2256704D"/>
    <w:multiLevelType w:val="hybridMultilevel"/>
    <w:tmpl w:val="2C96BCA0"/>
    <w:lvl w:ilvl="0" w:tplc="00000003">
      <w:start w:val="1"/>
      <w:numFmt w:val="bullet"/>
      <w:lvlText w:val=""/>
      <w:lvlJc w:val="left"/>
      <w:pPr>
        <w:tabs>
          <w:tab w:val="num" w:pos="824"/>
        </w:tabs>
        <w:ind w:left="824" w:hanging="284"/>
      </w:pPr>
      <w:rPr>
        <w:rFonts w:ascii="Symbol" w:hAnsi="Symbol"/>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9">
    <w:nsid w:val="3C484519"/>
    <w:multiLevelType w:val="hybridMultilevel"/>
    <w:tmpl w:val="1D4ADF56"/>
    <w:lvl w:ilvl="0" w:tplc="361C3CEE">
      <w:start w:val="1"/>
      <w:numFmt w:val="bullet"/>
      <w:lvlText w:val=""/>
      <w:lvlJc w:val="left"/>
      <w:pPr>
        <w:tabs>
          <w:tab w:val="num" w:pos="710"/>
        </w:tabs>
        <w:ind w:left="710" w:hanging="284"/>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0">
    <w:nsid w:val="403B4F7C"/>
    <w:multiLevelType w:val="hybridMultilevel"/>
    <w:tmpl w:val="5CC6A8F2"/>
    <w:lvl w:ilvl="0" w:tplc="361C3C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6E5735D"/>
    <w:multiLevelType w:val="hybridMultilevel"/>
    <w:tmpl w:val="FB32448A"/>
    <w:lvl w:ilvl="0" w:tplc="00000003">
      <w:start w:val="1"/>
      <w:numFmt w:val="bullet"/>
      <w:lvlText w:val=""/>
      <w:lvlJc w:val="left"/>
      <w:pPr>
        <w:tabs>
          <w:tab w:val="num" w:pos="824"/>
        </w:tabs>
        <w:ind w:left="824" w:hanging="284"/>
      </w:pPr>
      <w:rPr>
        <w:rFonts w:ascii="Symbol" w:hAnsi="Symbol"/>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2">
    <w:nsid w:val="58724FC8"/>
    <w:multiLevelType w:val="hybridMultilevel"/>
    <w:tmpl w:val="F5DA5D1A"/>
    <w:lvl w:ilvl="0" w:tplc="60D09D54">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60045478"/>
    <w:multiLevelType w:val="hybridMultilevel"/>
    <w:tmpl w:val="97C25190"/>
    <w:lvl w:ilvl="0" w:tplc="60D09D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7C33D82"/>
    <w:multiLevelType w:val="hybridMultilevel"/>
    <w:tmpl w:val="52564158"/>
    <w:lvl w:ilvl="0" w:tplc="361C3CEE">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num w:numId="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9"/>
    </w:lvlOverride>
  </w:num>
  <w:num w:numId="4">
    <w:abstractNumId w:val="2"/>
  </w:num>
  <w:num w:numId="5">
    <w:abstractNumId w:val="3"/>
  </w:num>
  <w:num w:numId="6">
    <w:abstractNumId w:val="1"/>
    <w:lvlOverride w:ilvl="0">
      <w:startOverride w:val="1"/>
    </w:lvlOverride>
  </w:num>
  <w:num w:numId="7">
    <w:abstractNumId w:val="5"/>
    <w:lvlOverride w:ilvl="0">
      <w:startOverride w:val="8"/>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8"/>
  </w:num>
  <w:num w:numId="11">
    <w:abstractNumId w:val="29"/>
  </w:num>
  <w:num w:numId="12">
    <w:abstractNumId w:val="30"/>
  </w:num>
  <w:num w:numId="13">
    <w:abstractNumId w:val="31"/>
  </w:num>
  <w:num w:numId="14">
    <w:abstractNumId w:val="33"/>
    <w:lvlOverride w:ilvl="0"/>
    <w:lvlOverride w:ilvl="1">
      <w:startOverride w:val="1"/>
    </w:lvlOverride>
    <w:lvlOverride w:ilvl="2"/>
    <w:lvlOverride w:ilvl="3"/>
    <w:lvlOverride w:ilvl="4"/>
    <w:lvlOverride w:ilvl="5"/>
    <w:lvlOverride w:ilvl="6"/>
    <w:lvlOverride w:ilvl="7"/>
    <w:lvlOverride w:ilvl="8"/>
  </w:num>
  <w:num w:numId="15">
    <w:abstractNumId w:val="32"/>
  </w:num>
  <w:num w:numId="16">
    <w:abstractNumId w:val="56"/>
  </w:num>
  <w:num w:numId="17">
    <w:abstractNumId w:val="62"/>
  </w:num>
  <w:num w:numId="18">
    <w:abstractNumId w:val="63"/>
  </w:num>
  <w:num w:numId="19">
    <w:abstractNumId w:val="55"/>
  </w:num>
  <w:num w:numId="20">
    <w:abstractNumId w:val="60"/>
  </w:num>
  <w:num w:numId="21">
    <w:abstractNumId w:val="64"/>
  </w:num>
  <w:num w:numId="22">
    <w:abstractNumId w:val="57"/>
  </w:num>
  <w:num w:numId="23">
    <w:abstractNumId w:val="34"/>
  </w:num>
  <w:num w:numId="24">
    <w:abstractNumId w:val="37"/>
  </w:num>
  <w:num w:numId="25">
    <w:abstractNumId w:val="38"/>
  </w:num>
  <w:num w:numId="26">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6"/>
  </w:num>
  <w:num w:numId="29">
    <w:abstractNumId w:val="53"/>
  </w:num>
  <w:num w:numId="30">
    <w:abstractNumId w:val="39"/>
  </w:num>
  <w:num w:numId="31">
    <w:abstractNumId w:val="40"/>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stylePaneFormatFilter w:val="3F01"/>
  <w:defaultTabStop w:val="709"/>
  <w:autoHyphenation/>
  <w:drawingGridHorizontalSpacing w:val="120"/>
  <w:displayHorizontalDrawingGridEvery w:val="2"/>
  <w:noPunctuationKerning/>
  <w:characterSpacingControl w:val="doNotCompress"/>
  <w:hdrShapeDefaults>
    <o:shapedefaults v:ext="edit" spidmax="25602"/>
    <o:shapelayout v:ext="edit">
      <o:idmap v:ext="edit" data="2,3"/>
    </o:shapelayout>
  </w:hdrShapeDefaults>
  <w:footnotePr>
    <w:footnote w:id="0"/>
    <w:footnote w:id="1"/>
  </w:footnotePr>
  <w:endnotePr>
    <w:endnote w:id="0"/>
    <w:endnote w:id="1"/>
  </w:endnotePr>
  <w:compat/>
  <w:rsids>
    <w:rsidRoot w:val="004D759A"/>
    <w:rsid w:val="00001270"/>
    <w:rsid w:val="000013A8"/>
    <w:rsid w:val="000018E8"/>
    <w:rsid w:val="00003715"/>
    <w:rsid w:val="00003EBD"/>
    <w:rsid w:val="00004677"/>
    <w:rsid w:val="000058A5"/>
    <w:rsid w:val="00005AD4"/>
    <w:rsid w:val="000106FC"/>
    <w:rsid w:val="0001394F"/>
    <w:rsid w:val="00017A6A"/>
    <w:rsid w:val="000228DC"/>
    <w:rsid w:val="00026D39"/>
    <w:rsid w:val="00027CC3"/>
    <w:rsid w:val="00027D12"/>
    <w:rsid w:val="00032544"/>
    <w:rsid w:val="00037EE3"/>
    <w:rsid w:val="00042598"/>
    <w:rsid w:val="00042D87"/>
    <w:rsid w:val="000436FA"/>
    <w:rsid w:val="00044CB7"/>
    <w:rsid w:val="000463DE"/>
    <w:rsid w:val="00052FDF"/>
    <w:rsid w:val="00054307"/>
    <w:rsid w:val="00061DDE"/>
    <w:rsid w:val="0006339D"/>
    <w:rsid w:val="000707F0"/>
    <w:rsid w:val="00070D8E"/>
    <w:rsid w:val="0007222A"/>
    <w:rsid w:val="00072B38"/>
    <w:rsid w:val="00074601"/>
    <w:rsid w:val="00076D41"/>
    <w:rsid w:val="00081D65"/>
    <w:rsid w:val="000826DF"/>
    <w:rsid w:val="00085276"/>
    <w:rsid w:val="00087030"/>
    <w:rsid w:val="00093D6F"/>
    <w:rsid w:val="00093DEC"/>
    <w:rsid w:val="00096D83"/>
    <w:rsid w:val="000A0093"/>
    <w:rsid w:val="000A030C"/>
    <w:rsid w:val="000A030E"/>
    <w:rsid w:val="000A65FF"/>
    <w:rsid w:val="000A6BD8"/>
    <w:rsid w:val="000B459F"/>
    <w:rsid w:val="000B6820"/>
    <w:rsid w:val="000B69B2"/>
    <w:rsid w:val="000B73D8"/>
    <w:rsid w:val="000C19B9"/>
    <w:rsid w:val="000C25AA"/>
    <w:rsid w:val="000C27CF"/>
    <w:rsid w:val="000C6168"/>
    <w:rsid w:val="000D11BD"/>
    <w:rsid w:val="000D28D5"/>
    <w:rsid w:val="000D39A8"/>
    <w:rsid w:val="000D70EC"/>
    <w:rsid w:val="000E100D"/>
    <w:rsid w:val="000E1741"/>
    <w:rsid w:val="000E1A8E"/>
    <w:rsid w:val="000E212F"/>
    <w:rsid w:val="000E2C1D"/>
    <w:rsid w:val="000E2C63"/>
    <w:rsid w:val="000E43DF"/>
    <w:rsid w:val="000E4E03"/>
    <w:rsid w:val="000E69B5"/>
    <w:rsid w:val="000F194D"/>
    <w:rsid w:val="000F4374"/>
    <w:rsid w:val="001027A7"/>
    <w:rsid w:val="00103834"/>
    <w:rsid w:val="00106A25"/>
    <w:rsid w:val="00114E98"/>
    <w:rsid w:val="0012062E"/>
    <w:rsid w:val="0012281B"/>
    <w:rsid w:val="00130180"/>
    <w:rsid w:val="00130DEC"/>
    <w:rsid w:val="001316B1"/>
    <w:rsid w:val="00133ABA"/>
    <w:rsid w:val="001360BF"/>
    <w:rsid w:val="00137B8D"/>
    <w:rsid w:val="0014032F"/>
    <w:rsid w:val="00141124"/>
    <w:rsid w:val="00151635"/>
    <w:rsid w:val="0015405B"/>
    <w:rsid w:val="0015555F"/>
    <w:rsid w:val="00155A28"/>
    <w:rsid w:val="0015611E"/>
    <w:rsid w:val="00165E55"/>
    <w:rsid w:val="00170C62"/>
    <w:rsid w:val="00171DFE"/>
    <w:rsid w:val="0017225D"/>
    <w:rsid w:val="00173249"/>
    <w:rsid w:val="001803D2"/>
    <w:rsid w:val="001808D7"/>
    <w:rsid w:val="00183C51"/>
    <w:rsid w:val="0018439E"/>
    <w:rsid w:val="001856CE"/>
    <w:rsid w:val="00186AD2"/>
    <w:rsid w:val="0018700B"/>
    <w:rsid w:val="00190B0E"/>
    <w:rsid w:val="001941CF"/>
    <w:rsid w:val="001B7B31"/>
    <w:rsid w:val="001C0264"/>
    <w:rsid w:val="001C755E"/>
    <w:rsid w:val="001D1AE1"/>
    <w:rsid w:val="001D1E04"/>
    <w:rsid w:val="001D28FF"/>
    <w:rsid w:val="001F185E"/>
    <w:rsid w:val="001F1B9C"/>
    <w:rsid w:val="001F2985"/>
    <w:rsid w:val="001F4C75"/>
    <w:rsid w:val="001F620F"/>
    <w:rsid w:val="00200C91"/>
    <w:rsid w:val="00204225"/>
    <w:rsid w:val="00206993"/>
    <w:rsid w:val="00207E55"/>
    <w:rsid w:val="00213373"/>
    <w:rsid w:val="00213464"/>
    <w:rsid w:val="0021389C"/>
    <w:rsid w:val="00216A06"/>
    <w:rsid w:val="0022199F"/>
    <w:rsid w:val="0022224B"/>
    <w:rsid w:val="002223BD"/>
    <w:rsid w:val="00222F71"/>
    <w:rsid w:val="00223CC8"/>
    <w:rsid w:val="0022406F"/>
    <w:rsid w:val="00224321"/>
    <w:rsid w:val="00224AAB"/>
    <w:rsid w:val="0022721F"/>
    <w:rsid w:val="00227758"/>
    <w:rsid w:val="0023176B"/>
    <w:rsid w:val="00231A4B"/>
    <w:rsid w:val="00232592"/>
    <w:rsid w:val="00232BC2"/>
    <w:rsid w:val="00234825"/>
    <w:rsid w:val="00234DF7"/>
    <w:rsid w:val="00235FBD"/>
    <w:rsid w:val="00236B95"/>
    <w:rsid w:val="002420F6"/>
    <w:rsid w:val="002439F5"/>
    <w:rsid w:val="00244AA0"/>
    <w:rsid w:val="002529B5"/>
    <w:rsid w:val="002550C2"/>
    <w:rsid w:val="00257032"/>
    <w:rsid w:val="00261E92"/>
    <w:rsid w:val="00266185"/>
    <w:rsid w:val="00267AEB"/>
    <w:rsid w:val="00267B9E"/>
    <w:rsid w:val="00273D46"/>
    <w:rsid w:val="00273D9B"/>
    <w:rsid w:val="002803AD"/>
    <w:rsid w:val="0029160B"/>
    <w:rsid w:val="00293653"/>
    <w:rsid w:val="0029725B"/>
    <w:rsid w:val="002A52FF"/>
    <w:rsid w:val="002B01DB"/>
    <w:rsid w:val="002B0784"/>
    <w:rsid w:val="002B4F8A"/>
    <w:rsid w:val="002C059A"/>
    <w:rsid w:val="002C1399"/>
    <w:rsid w:val="002D27A2"/>
    <w:rsid w:val="002D2E35"/>
    <w:rsid w:val="002D3F45"/>
    <w:rsid w:val="002D7D9B"/>
    <w:rsid w:val="002E0AAA"/>
    <w:rsid w:val="002E166A"/>
    <w:rsid w:val="002E525B"/>
    <w:rsid w:val="002F1B66"/>
    <w:rsid w:val="002F4493"/>
    <w:rsid w:val="002F5A77"/>
    <w:rsid w:val="002F78B7"/>
    <w:rsid w:val="00301C6A"/>
    <w:rsid w:val="0030689B"/>
    <w:rsid w:val="00311A3E"/>
    <w:rsid w:val="003133E6"/>
    <w:rsid w:val="0032311A"/>
    <w:rsid w:val="003234DB"/>
    <w:rsid w:val="003311A1"/>
    <w:rsid w:val="00333E38"/>
    <w:rsid w:val="00334513"/>
    <w:rsid w:val="0033576C"/>
    <w:rsid w:val="00335E2E"/>
    <w:rsid w:val="00337FD0"/>
    <w:rsid w:val="0034287E"/>
    <w:rsid w:val="0034420A"/>
    <w:rsid w:val="003459D7"/>
    <w:rsid w:val="00350340"/>
    <w:rsid w:val="0035309C"/>
    <w:rsid w:val="00355A05"/>
    <w:rsid w:val="00361049"/>
    <w:rsid w:val="00361839"/>
    <w:rsid w:val="00365455"/>
    <w:rsid w:val="00365E21"/>
    <w:rsid w:val="003758D1"/>
    <w:rsid w:val="00375F1E"/>
    <w:rsid w:val="00376B9E"/>
    <w:rsid w:val="0038141D"/>
    <w:rsid w:val="003902D1"/>
    <w:rsid w:val="0039309A"/>
    <w:rsid w:val="003954A4"/>
    <w:rsid w:val="0039733D"/>
    <w:rsid w:val="003A3C20"/>
    <w:rsid w:val="003A4A43"/>
    <w:rsid w:val="003B0218"/>
    <w:rsid w:val="003B2CE2"/>
    <w:rsid w:val="003B5CA9"/>
    <w:rsid w:val="003B7FF6"/>
    <w:rsid w:val="003C12E6"/>
    <w:rsid w:val="003D16AB"/>
    <w:rsid w:val="003D33EC"/>
    <w:rsid w:val="003D79AA"/>
    <w:rsid w:val="003E7031"/>
    <w:rsid w:val="003F0483"/>
    <w:rsid w:val="003F0C6B"/>
    <w:rsid w:val="003F3FD5"/>
    <w:rsid w:val="003F4D41"/>
    <w:rsid w:val="003F56F6"/>
    <w:rsid w:val="00401AC2"/>
    <w:rsid w:val="00407217"/>
    <w:rsid w:val="00413587"/>
    <w:rsid w:val="00414E11"/>
    <w:rsid w:val="0041562A"/>
    <w:rsid w:val="00415C43"/>
    <w:rsid w:val="00421A86"/>
    <w:rsid w:val="00422B65"/>
    <w:rsid w:val="00424765"/>
    <w:rsid w:val="00424CDF"/>
    <w:rsid w:val="00425B01"/>
    <w:rsid w:val="00430564"/>
    <w:rsid w:val="00434A22"/>
    <w:rsid w:val="00435590"/>
    <w:rsid w:val="00435E58"/>
    <w:rsid w:val="00436459"/>
    <w:rsid w:val="004364C0"/>
    <w:rsid w:val="004409CC"/>
    <w:rsid w:val="00442377"/>
    <w:rsid w:val="00442868"/>
    <w:rsid w:val="00443A8F"/>
    <w:rsid w:val="004442B9"/>
    <w:rsid w:val="004454B1"/>
    <w:rsid w:val="00446A0D"/>
    <w:rsid w:val="0044772F"/>
    <w:rsid w:val="004501E2"/>
    <w:rsid w:val="004511B2"/>
    <w:rsid w:val="004516F0"/>
    <w:rsid w:val="004537E6"/>
    <w:rsid w:val="00454BB7"/>
    <w:rsid w:val="004575F5"/>
    <w:rsid w:val="00457683"/>
    <w:rsid w:val="00457D8A"/>
    <w:rsid w:val="0046118F"/>
    <w:rsid w:val="00463693"/>
    <w:rsid w:val="00463E77"/>
    <w:rsid w:val="004648C6"/>
    <w:rsid w:val="004663AA"/>
    <w:rsid w:val="00473861"/>
    <w:rsid w:val="00474605"/>
    <w:rsid w:val="00482400"/>
    <w:rsid w:val="004827B2"/>
    <w:rsid w:val="0048336F"/>
    <w:rsid w:val="0048487B"/>
    <w:rsid w:val="004878AF"/>
    <w:rsid w:val="00492A14"/>
    <w:rsid w:val="0049535D"/>
    <w:rsid w:val="0049778C"/>
    <w:rsid w:val="004B734C"/>
    <w:rsid w:val="004B778C"/>
    <w:rsid w:val="004C23C1"/>
    <w:rsid w:val="004C3D83"/>
    <w:rsid w:val="004C5233"/>
    <w:rsid w:val="004C79DB"/>
    <w:rsid w:val="004D04DF"/>
    <w:rsid w:val="004D1379"/>
    <w:rsid w:val="004D239E"/>
    <w:rsid w:val="004D6531"/>
    <w:rsid w:val="004D697E"/>
    <w:rsid w:val="004D759A"/>
    <w:rsid w:val="004E03DD"/>
    <w:rsid w:val="004E2899"/>
    <w:rsid w:val="004E56B0"/>
    <w:rsid w:val="004F5E50"/>
    <w:rsid w:val="004F5F05"/>
    <w:rsid w:val="0050669E"/>
    <w:rsid w:val="00506D64"/>
    <w:rsid w:val="00514771"/>
    <w:rsid w:val="00514BB0"/>
    <w:rsid w:val="00515ACA"/>
    <w:rsid w:val="00515BCF"/>
    <w:rsid w:val="00517CAF"/>
    <w:rsid w:val="0052319B"/>
    <w:rsid w:val="005234FA"/>
    <w:rsid w:val="005236BD"/>
    <w:rsid w:val="00526979"/>
    <w:rsid w:val="005312D9"/>
    <w:rsid w:val="00532817"/>
    <w:rsid w:val="005361B1"/>
    <w:rsid w:val="005363EA"/>
    <w:rsid w:val="0054062A"/>
    <w:rsid w:val="00542E0B"/>
    <w:rsid w:val="00546EC9"/>
    <w:rsid w:val="00546F25"/>
    <w:rsid w:val="00547B38"/>
    <w:rsid w:val="00551AA0"/>
    <w:rsid w:val="00554253"/>
    <w:rsid w:val="005551D4"/>
    <w:rsid w:val="00556463"/>
    <w:rsid w:val="00560F6B"/>
    <w:rsid w:val="00561AA1"/>
    <w:rsid w:val="005718B0"/>
    <w:rsid w:val="00573A3B"/>
    <w:rsid w:val="00573B0B"/>
    <w:rsid w:val="0057423A"/>
    <w:rsid w:val="00574A4C"/>
    <w:rsid w:val="005760C8"/>
    <w:rsid w:val="00576ED4"/>
    <w:rsid w:val="005809EA"/>
    <w:rsid w:val="005849C3"/>
    <w:rsid w:val="00587B9C"/>
    <w:rsid w:val="00590900"/>
    <w:rsid w:val="00590C26"/>
    <w:rsid w:val="00591783"/>
    <w:rsid w:val="005960E3"/>
    <w:rsid w:val="005972A6"/>
    <w:rsid w:val="0059782F"/>
    <w:rsid w:val="005A50C3"/>
    <w:rsid w:val="005A6D84"/>
    <w:rsid w:val="005B0E5C"/>
    <w:rsid w:val="005B1712"/>
    <w:rsid w:val="005B42FB"/>
    <w:rsid w:val="005C0866"/>
    <w:rsid w:val="005C0D78"/>
    <w:rsid w:val="005C1BC0"/>
    <w:rsid w:val="005C1BE6"/>
    <w:rsid w:val="005C3E08"/>
    <w:rsid w:val="005C6AA3"/>
    <w:rsid w:val="005C7650"/>
    <w:rsid w:val="005D019C"/>
    <w:rsid w:val="005D02D9"/>
    <w:rsid w:val="005D0E06"/>
    <w:rsid w:val="005D5C29"/>
    <w:rsid w:val="005D68B3"/>
    <w:rsid w:val="005E134F"/>
    <w:rsid w:val="005E56F9"/>
    <w:rsid w:val="005F04D8"/>
    <w:rsid w:val="005F2E7A"/>
    <w:rsid w:val="005F2F27"/>
    <w:rsid w:val="005F5D92"/>
    <w:rsid w:val="006018F3"/>
    <w:rsid w:val="00603138"/>
    <w:rsid w:val="0060708C"/>
    <w:rsid w:val="00607D4B"/>
    <w:rsid w:val="00612F8C"/>
    <w:rsid w:val="006218E0"/>
    <w:rsid w:val="006228F8"/>
    <w:rsid w:val="00627A6E"/>
    <w:rsid w:val="00630B4B"/>
    <w:rsid w:val="00634802"/>
    <w:rsid w:val="00641CE7"/>
    <w:rsid w:val="0065132F"/>
    <w:rsid w:val="00652A4D"/>
    <w:rsid w:val="0065415F"/>
    <w:rsid w:val="00656F9B"/>
    <w:rsid w:val="00657A2B"/>
    <w:rsid w:val="00661B66"/>
    <w:rsid w:val="006762B1"/>
    <w:rsid w:val="00677F9E"/>
    <w:rsid w:val="0068024D"/>
    <w:rsid w:val="0068399F"/>
    <w:rsid w:val="006931CA"/>
    <w:rsid w:val="00693EA1"/>
    <w:rsid w:val="00695C08"/>
    <w:rsid w:val="006A206C"/>
    <w:rsid w:val="006A4F48"/>
    <w:rsid w:val="006A5D81"/>
    <w:rsid w:val="006A6B02"/>
    <w:rsid w:val="006B0A13"/>
    <w:rsid w:val="006B1628"/>
    <w:rsid w:val="006B1806"/>
    <w:rsid w:val="006B4742"/>
    <w:rsid w:val="006C0151"/>
    <w:rsid w:val="006C2639"/>
    <w:rsid w:val="006C4782"/>
    <w:rsid w:val="006D33CB"/>
    <w:rsid w:val="006D5859"/>
    <w:rsid w:val="006E13B0"/>
    <w:rsid w:val="006E4A24"/>
    <w:rsid w:val="006E5081"/>
    <w:rsid w:val="006F16F7"/>
    <w:rsid w:val="006F4519"/>
    <w:rsid w:val="006F555D"/>
    <w:rsid w:val="006F5736"/>
    <w:rsid w:val="006F5B36"/>
    <w:rsid w:val="006F61B0"/>
    <w:rsid w:val="00700E5A"/>
    <w:rsid w:val="00702C84"/>
    <w:rsid w:val="0070319A"/>
    <w:rsid w:val="0070542A"/>
    <w:rsid w:val="007055CE"/>
    <w:rsid w:val="007067E5"/>
    <w:rsid w:val="00706B7A"/>
    <w:rsid w:val="00707A7D"/>
    <w:rsid w:val="00710EAE"/>
    <w:rsid w:val="007123F1"/>
    <w:rsid w:val="00713E4F"/>
    <w:rsid w:val="00714754"/>
    <w:rsid w:val="0071527E"/>
    <w:rsid w:val="0071547A"/>
    <w:rsid w:val="00715EB8"/>
    <w:rsid w:val="00720CEF"/>
    <w:rsid w:val="00725A31"/>
    <w:rsid w:val="0072665F"/>
    <w:rsid w:val="0072706E"/>
    <w:rsid w:val="00731C10"/>
    <w:rsid w:val="0073400C"/>
    <w:rsid w:val="00735015"/>
    <w:rsid w:val="007376A0"/>
    <w:rsid w:val="00743349"/>
    <w:rsid w:val="0074398B"/>
    <w:rsid w:val="00746EDC"/>
    <w:rsid w:val="007515FB"/>
    <w:rsid w:val="007520E1"/>
    <w:rsid w:val="0075270C"/>
    <w:rsid w:val="00756500"/>
    <w:rsid w:val="007566AA"/>
    <w:rsid w:val="007577B1"/>
    <w:rsid w:val="00762C55"/>
    <w:rsid w:val="00770096"/>
    <w:rsid w:val="00770FD8"/>
    <w:rsid w:val="00780A19"/>
    <w:rsid w:val="00781D31"/>
    <w:rsid w:val="0078225B"/>
    <w:rsid w:val="00784C60"/>
    <w:rsid w:val="00785C45"/>
    <w:rsid w:val="007877C1"/>
    <w:rsid w:val="00790A6E"/>
    <w:rsid w:val="0079433E"/>
    <w:rsid w:val="007A4B08"/>
    <w:rsid w:val="007A544B"/>
    <w:rsid w:val="007B0E8F"/>
    <w:rsid w:val="007B2C6B"/>
    <w:rsid w:val="007B45BE"/>
    <w:rsid w:val="007C02F5"/>
    <w:rsid w:val="007C0790"/>
    <w:rsid w:val="007C37BF"/>
    <w:rsid w:val="007C7024"/>
    <w:rsid w:val="007D0B23"/>
    <w:rsid w:val="007D3EBB"/>
    <w:rsid w:val="007E016D"/>
    <w:rsid w:val="007E1EF2"/>
    <w:rsid w:val="007E4A7D"/>
    <w:rsid w:val="007E61D3"/>
    <w:rsid w:val="007E6E51"/>
    <w:rsid w:val="007E7D51"/>
    <w:rsid w:val="007F0B0E"/>
    <w:rsid w:val="008023A5"/>
    <w:rsid w:val="00802917"/>
    <w:rsid w:val="008039E6"/>
    <w:rsid w:val="00804EFE"/>
    <w:rsid w:val="00805136"/>
    <w:rsid w:val="008062BC"/>
    <w:rsid w:val="0081082D"/>
    <w:rsid w:val="00812DDD"/>
    <w:rsid w:val="0081416C"/>
    <w:rsid w:val="00815369"/>
    <w:rsid w:val="0081659F"/>
    <w:rsid w:val="00816BD6"/>
    <w:rsid w:val="0082066B"/>
    <w:rsid w:val="00821F70"/>
    <w:rsid w:val="00823A9D"/>
    <w:rsid w:val="0082758E"/>
    <w:rsid w:val="00827EBF"/>
    <w:rsid w:val="008318CC"/>
    <w:rsid w:val="00834532"/>
    <w:rsid w:val="00842F4D"/>
    <w:rsid w:val="00842FFD"/>
    <w:rsid w:val="008457BE"/>
    <w:rsid w:val="00845E30"/>
    <w:rsid w:val="00845FD3"/>
    <w:rsid w:val="0084618A"/>
    <w:rsid w:val="0084642F"/>
    <w:rsid w:val="008468F8"/>
    <w:rsid w:val="00850005"/>
    <w:rsid w:val="008538C3"/>
    <w:rsid w:val="00855432"/>
    <w:rsid w:val="00856CFF"/>
    <w:rsid w:val="00856F0D"/>
    <w:rsid w:val="00860D87"/>
    <w:rsid w:val="008613AA"/>
    <w:rsid w:val="00866266"/>
    <w:rsid w:val="0086746A"/>
    <w:rsid w:val="008716B8"/>
    <w:rsid w:val="008726B8"/>
    <w:rsid w:val="00873C80"/>
    <w:rsid w:val="008746FB"/>
    <w:rsid w:val="00880865"/>
    <w:rsid w:val="00882C00"/>
    <w:rsid w:val="00883388"/>
    <w:rsid w:val="0088379D"/>
    <w:rsid w:val="008861BB"/>
    <w:rsid w:val="00887AF4"/>
    <w:rsid w:val="0089370D"/>
    <w:rsid w:val="00894274"/>
    <w:rsid w:val="00895F88"/>
    <w:rsid w:val="00895FB1"/>
    <w:rsid w:val="00896B6C"/>
    <w:rsid w:val="008A2162"/>
    <w:rsid w:val="008A26D3"/>
    <w:rsid w:val="008A30C0"/>
    <w:rsid w:val="008A3FB5"/>
    <w:rsid w:val="008A4445"/>
    <w:rsid w:val="008A54EC"/>
    <w:rsid w:val="008B0E85"/>
    <w:rsid w:val="008B17E7"/>
    <w:rsid w:val="008C0E28"/>
    <w:rsid w:val="008C4B36"/>
    <w:rsid w:val="008C7D0F"/>
    <w:rsid w:val="008D5EDC"/>
    <w:rsid w:val="008E2882"/>
    <w:rsid w:val="008E29EA"/>
    <w:rsid w:val="008F41A5"/>
    <w:rsid w:val="008F6265"/>
    <w:rsid w:val="009000F4"/>
    <w:rsid w:val="00900607"/>
    <w:rsid w:val="00901C8D"/>
    <w:rsid w:val="00902AAD"/>
    <w:rsid w:val="00903233"/>
    <w:rsid w:val="00903BE3"/>
    <w:rsid w:val="00905667"/>
    <w:rsid w:val="00912233"/>
    <w:rsid w:val="009216D7"/>
    <w:rsid w:val="00921D56"/>
    <w:rsid w:val="00926E13"/>
    <w:rsid w:val="00930AD5"/>
    <w:rsid w:val="00931453"/>
    <w:rsid w:val="00931D90"/>
    <w:rsid w:val="009371ED"/>
    <w:rsid w:val="009410C3"/>
    <w:rsid w:val="00953818"/>
    <w:rsid w:val="00954CFD"/>
    <w:rsid w:val="00956004"/>
    <w:rsid w:val="00956399"/>
    <w:rsid w:val="00956D3E"/>
    <w:rsid w:val="00957309"/>
    <w:rsid w:val="009632BB"/>
    <w:rsid w:val="00964C1E"/>
    <w:rsid w:val="00965000"/>
    <w:rsid w:val="0096645A"/>
    <w:rsid w:val="00966BBA"/>
    <w:rsid w:val="00973D3D"/>
    <w:rsid w:val="0098086B"/>
    <w:rsid w:val="00981BDE"/>
    <w:rsid w:val="0098265D"/>
    <w:rsid w:val="00982EBB"/>
    <w:rsid w:val="0098487F"/>
    <w:rsid w:val="0098595D"/>
    <w:rsid w:val="009866B8"/>
    <w:rsid w:val="00986831"/>
    <w:rsid w:val="00986A86"/>
    <w:rsid w:val="00987173"/>
    <w:rsid w:val="009905C9"/>
    <w:rsid w:val="009930C3"/>
    <w:rsid w:val="00993EBE"/>
    <w:rsid w:val="00994551"/>
    <w:rsid w:val="00994BBD"/>
    <w:rsid w:val="009953D2"/>
    <w:rsid w:val="00996EC1"/>
    <w:rsid w:val="009A08AD"/>
    <w:rsid w:val="009A0A0B"/>
    <w:rsid w:val="009A1373"/>
    <w:rsid w:val="009A4E50"/>
    <w:rsid w:val="009A610A"/>
    <w:rsid w:val="009B169E"/>
    <w:rsid w:val="009B2510"/>
    <w:rsid w:val="009B279F"/>
    <w:rsid w:val="009B2C19"/>
    <w:rsid w:val="009C171E"/>
    <w:rsid w:val="009C3793"/>
    <w:rsid w:val="009C4739"/>
    <w:rsid w:val="009C5DD8"/>
    <w:rsid w:val="009D1323"/>
    <w:rsid w:val="009D29E2"/>
    <w:rsid w:val="009D3C7A"/>
    <w:rsid w:val="009D457F"/>
    <w:rsid w:val="009D6A62"/>
    <w:rsid w:val="009E0363"/>
    <w:rsid w:val="009F1364"/>
    <w:rsid w:val="009F6404"/>
    <w:rsid w:val="00A02BE4"/>
    <w:rsid w:val="00A0640B"/>
    <w:rsid w:val="00A10B49"/>
    <w:rsid w:val="00A11FDC"/>
    <w:rsid w:val="00A13839"/>
    <w:rsid w:val="00A14B90"/>
    <w:rsid w:val="00A15A42"/>
    <w:rsid w:val="00A16E36"/>
    <w:rsid w:val="00A21F28"/>
    <w:rsid w:val="00A2316B"/>
    <w:rsid w:val="00A31F10"/>
    <w:rsid w:val="00A34713"/>
    <w:rsid w:val="00A348E0"/>
    <w:rsid w:val="00A35BEF"/>
    <w:rsid w:val="00A41A12"/>
    <w:rsid w:val="00A41F3E"/>
    <w:rsid w:val="00A4389F"/>
    <w:rsid w:val="00A44ED8"/>
    <w:rsid w:val="00A45FD1"/>
    <w:rsid w:val="00A46294"/>
    <w:rsid w:val="00A50075"/>
    <w:rsid w:val="00A545E7"/>
    <w:rsid w:val="00A546CD"/>
    <w:rsid w:val="00A61739"/>
    <w:rsid w:val="00A676CC"/>
    <w:rsid w:val="00A67DF7"/>
    <w:rsid w:val="00A70AF6"/>
    <w:rsid w:val="00A72D7D"/>
    <w:rsid w:val="00A72D87"/>
    <w:rsid w:val="00A7371A"/>
    <w:rsid w:val="00A75449"/>
    <w:rsid w:val="00A819DF"/>
    <w:rsid w:val="00A81A81"/>
    <w:rsid w:val="00A848BE"/>
    <w:rsid w:val="00A85CBD"/>
    <w:rsid w:val="00A86FB4"/>
    <w:rsid w:val="00A919C6"/>
    <w:rsid w:val="00A94A07"/>
    <w:rsid w:val="00A9761F"/>
    <w:rsid w:val="00A9777D"/>
    <w:rsid w:val="00AA007E"/>
    <w:rsid w:val="00AA3DBE"/>
    <w:rsid w:val="00AB079D"/>
    <w:rsid w:val="00AB1AB7"/>
    <w:rsid w:val="00AB4077"/>
    <w:rsid w:val="00AB4985"/>
    <w:rsid w:val="00AB6752"/>
    <w:rsid w:val="00AC4A1C"/>
    <w:rsid w:val="00AC4B9E"/>
    <w:rsid w:val="00AC595E"/>
    <w:rsid w:val="00AC5B90"/>
    <w:rsid w:val="00AC7BC4"/>
    <w:rsid w:val="00AD0B1F"/>
    <w:rsid w:val="00AD2010"/>
    <w:rsid w:val="00AD2253"/>
    <w:rsid w:val="00AD6AB1"/>
    <w:rsid w:val="00AD7678"/>
    <w:rsid w:val="00AE0313"/>
    <w:rsid w:val="00AE0870"/>
    <w:rsid w:val="00AE1223"/>
    <w:rsid w:val="00AE1A0A"/>
    <w:rsid w:val="00AE2374"/>
    <w:rsid w:val="00AE72C2"/>
    <w:rsid w:val="00AE7BD7"/>
    <w:rsid w:val="00AF5C65"/>
    <w:rsid w:val="00AF5E9F"/>
    <w:rsid w:val="00B00363"/>
    <w:rsid w:val="00B03311"/>
    <w:rsid w:val="00B049F2"/>
    <w:rsid w:val="00B05132"/>
    <w:rsid w:val="00B10935"/>
    <w:rsid w:val="00B11098"/>
    <w:rsid w:val="00B113F4"/>
    <w:rsid w:val="00B13A9B"/>
    <w:rsid w:val="00B14709"/>
    <w:rsid w:val="00B156CC"/>
    <w:rsid w:val="00B15D41"/>
    <w:rsid w:val="00B25801"/>
    <w:rsid w:val="00B27940"/>
    <w:rsid w:val="00B311DB"/>
    <w:rsid w:val="00B323B3"/>
    <w:rsid w:val="00B32643"/>
    <w:rsid w:val="00B32F3E"/>
    <w:rsid w:val="00B348BC"/>
    <w:rsid w:val="00B37E06"/>
    <w:rsid w:val="00B40504"/>
    <w:rsid w:val="00B40EC1"/>
    <w:rsid w:val="00B436D0"/>
    <w:rsid w:val="00B4745D"/>
    <w:rsid w:val="00B53342"/>
    <w:rsid w:val="00B53918"/>
    <w:rsid w:val="00B53B9C"/>
    <w:rsid w:val="00B54864"/>
    <w:rsid w:val="00B6393C"/>
    <w:rsid w:val="00B64919"/>
    <w:rsid w:val="00B663EB"/>
    <w:rsid w:val="00B71077"/>
    <w:rsid w:val="00B72E23"/>
    <w:rsid w:val="00B77395"/>
    <w:rsid w:val="00B77CD1"/>
    <w:rsid w:val="00B77F8A"/>
    <w:rsid w:val="00B81B7D"/>
    <w:rsid w:val="00B856F3"/>
    <w:rsid w:val="00B939DE"/>
    <w:rsid w:val="00B93DAB"/>
    <w:rsid w:val="00B94978"/>
    <w:rsid w:val="00B965CF"/>
    <w:rsid w:val="00B9716F"/>
    <w:rsid w:val="00B972A9"/>
    <w:rsid w:val="00B97A3A"/>
    <w:rsid w:val="00BA046B"/>
    <w:rsid w:val="00BA1C9A"/>
    <w:rsid w:val="00BA4165"/>
    <w:rsid w:val="00BA6A75"/>
    <w:rsid w:val="00BA6B38"/>
    <w:rsid w:val="00BA7230"/>
    <w:rsid w:val="00BB1FE3"/>
    <w:rsid w:val="00BB26F3"/>
    <w:rsid w:val="00BB3051"/>
    <w:rsid w:val="00BB3636"/>
    <w:rsid w:val="00BB396F"/>
    <w:rsid w:val="00BB75EC"/>
    <w:rsid w:val="00BC0E94"/>
    <w:rsid w:val="00BC478A"/>
    <w:rsid w:val="00BC5654"/>
    <w:rsid w:val="00BC7D58"/>
    <w:rsid w:val="00BD0075"/>
    <w:rsid w:val="00BD3854"/>
    <w:rsid w:val="00BD58F4"/>
    <w:rsid w:val="00BD5A5B"/>
    <w:rsid w:val="00BD6748"/>
    <w:rsid w:val="00BE26CE"/>
    <w:rsid w:val="00BE6FF5"/>
    <w:rsid w:val="00BF362F"/>
    <w:rsid w:val="00BF500D"/>
    <w:rsid w:val="00C00748"/>
    <w:rsid w:val="00C01273"/>
    <w:rsid w:val="00C027E8"/>
    <w:rsid w:val="00C0335F"/>
    <w:rsid w:val="00C07431"/>
    <w:rsid w:val="00C17C56"/>
    <w:rsid w:val="00C17E00"/>
    <w:rsid w:val="00C20D7F"/>
    <w:rsid w:val="00C20DB4"/>
    <w:rsid w:val="00C210DA"/>
    <w:rsid w:val="00C220ED"/>
    <w:rsid w:val="00C270FE"/>
    <w:rsid w:val="00C27C34"/>
    <w:rsid w:val="00C310B8"/>
    <w:rsid w:val="00C313A2"/>
    <w:rsid w:val="00C33338"/>
    <w:rsid w:val="00C3372C"/>
    <w:rsid w:val="00C44627"/>
    <w:rsid w:val="00C4762F"/>
    <w:rsid w:val="00C5030B"/>
    <w:rsid w:val="00C50D5B"/>
    <w:rsid w:val="00C56BFA"/>
    <w:rsid w:val="00C623CA"/>
    <w:rsid w:val="00C65DF1"/>
    <w:rsid w:val="00C65F36"/>
    <w:rsid w:val="00C66053"/>
    <w:rsid w:val="00C71ED0"/>
    <w:rsid w:val="00C737C8"/>
    <w:rsid w:val="00C750F7"/>
    <w:rsid w:val="00C80DB0"/>
    <w:rsid w:val="00C829F1"/>
    <w:rsid w:val="00C83451"/>
    <w:rsid w:val="00C87CBF"/>
    <w:rsid w:val="00C90052"/>
    <w:rsid w:val="00C90D86"/>
    <w:rsid w:val="00CA0702"/>
    <w:rsid w:val="00CA19BF"/>
    <w:rsid w:val="00CA1ABB"/>
    <w:rsid w:val="00CC1EEE"/>
    <w:rsid w:val="00CC27CA"/>
    <w:rsid w:val="00CC2FF3"/>
    <w:rsid w:val="00CC41ED"/>
    <w:rsid w:val="00CD0B83"/>
    <w:rsid w:val="00CD13C9"/>
    <w:rsid w:val="00CD2AAD"/>
    <w:rsid w:val="00CD2C55"/>
    <w:rsid w:val="00CD4C1B"/>
    <w:rsid w:val="00CE1708"/>
    <w:rsid w:val="00CE182F"/>
    <w:rsid w:val="00CE770B"/>
    <w:rsid w:val="00CF4518"/>
    <w:rsid w:val="00CF5855"/>
    <w:rsid w:val="00D0067F"/>
    <w:rsid w:val="00D03193"/>
    <w:rsid w:val="00D1003B"/>
    <w:rsid w:val="00D10F71"/>
    <w:rsid w:val="00D149EC"/>
    <w:rsid w:val="00D15A40"/>
    <w:rsid w:val="00D1797D"/>
    <w:rsid w:val="00D20211"/>
    <w:rsid w:val="00D24692"/>
    <w:rsid w:val="00D246B5"/>
    <w:rsid w:val="00D42054"/>
    <w:rsid w:val="00D422CB"/>
    <w:rsid w:val="00D464D0"/>
    <w:rsid w:val="00D51963"/>
    <w:rsid w:val="00D51C40"/>
    <w:rsid w:val="00D53735"/>
    <w:rsid w:val="00D57453"/>
    <w:rsid w:val="00D626A4"/>
    <w:rsid w:val="00D65363"/>
    <w:rsid w:val="00D71250"/>
    <w:rsid w:val="00D716B2"/>
    <w:rsid w:val="00D71C94"/>
    <w:rsid w:val="00D72B85"/>
    <w:rsid w:val="00D7354E"/>
    <w:rsid w:val="00D73E11"/>
    <w:rsid w:val="00D806BD"/>
    <w:rsid w:val="00D81231"/>
    <w:rsid w:val="00D83BF6"/>
    <w:rsid w:val="00D84091"/>
    <w:rsid w:val="00D850CC"/>
    <w:rsid w:val="00D9316C"/>
    <w:rsid w:val="00DA2282"/>
    <w:rsid w:val="00DA7DE3"/>
    <w:rsid w:val="00DA7E79"/>
    <w:rsid w:val="00DB14CB"/>
    <w:rsid w:val="00DB3044"/>
    <w:rsid w:val="00DB5A13"/>
    <w:rsid w:val="00DB5BF5"/>
    <w:rsid w:val="00DB5E1A"/>
    <w:rsid w:val="00DB6510"/>
    <w:rsid w:val="00DB6F4C"/>
    <w:rsid w:val="00DC546B"/>
    <w:rsid w:val="00DD00C8"/>
    <w:rsid w:val="00DD1376"/>
    <w:rsid w:val="00DD30C6"/>
    <w:rsid w:val="00DD3116"/>
    <w:rsid w:val="00DD66DE"/>
    <w:rsid w:val="00DE0AA1"/>
    <w:rsid w:val="00DE2126"/>
    <w:rsid w:val="00DE2E26"/>
    <w:rsid w:val="00DF00A3"/>
    <w:rsid w:val="00DF36A7"/>
    <w:rsid w:val="00DF58B4"/>
    <w:rsid w:val="00DF6EE6"/>
    <w:rsid w:val="00E02148"/>
    <w:rsid w:val="00E048F0"/>
    <w:rsid w:val="00E05BCF"/>
    <w:rsid w:val="00E12DBA"/>
    <w:rsid w:val="00E1307B"/>
    <w:rsid w:val="00E144E5"/>
    <w:rsid w:val="00E14913"/>
    <w:rsid w:val="00E26633"/>
    <w:rsid w:val="00E32F91"/>
    <w:rsid w:val="00E33E7A"/>
    <w:rsid w:val="00E3457C"/>
    <w:rsid w:val="00E421E5"/>
    <w:rsid w:val="00E43787"/>
    <w:rsid w:val="00E45A19"/>
    <w:rsid w:val="00E45E89"/>
    <w:rsid w:val="00E46AF8"/>
    <w:rsid w:val="00E51DA1"/>
    <w:rsid w:val="00E52966"/>
    <w:rsid w:val="00E556A8"/>
    <w:rsid w:val="00E55A4A"/>
    <w:rsid w:val="00E65635"/>
    <w:rsid w:val="00E6611B"/>
    <w:rsid w:val="00E66C3F"/>
    <w:rsid w:val="00E67C32"/>
    <w:rsid w:val="00E71510"/>
    <w:rsid w:val="00E74C1E"/>
    <w:rsid w:val="00E76485"/>
    <w:rsid w:val="00E83D4D"/>
    <w:rsid w:val="00E8417D"/>
    <w:rsid w:val="00E85BDE"/>
    <w:rsid w:val="00E86BEC"/>
    <w:rsid w:val="00E8736A"/>
    <w:rsid w:val="00E8768A"/>
    <w:rsid w:val="00E9170D"/>
    <w:rsid w:val="00EA2207"/>
    <w:rsid w:val="00EA2B66"/>
    <w:rsid w:val="00EA479F"/>
    <w:rsid w:val="00EB0327"/>
    <w:rsid w:val="00EB0E0C"/>
    <w:rsid w:val="00EB1AFC"/>
    <w:rsid w:val="00EB3A17"/>
    <w:rsid w:val="00EB4F7B"/>
    <w:rsid w:val="00EB6542"/>
    <w:rsid w:val="00EC4AED"/>
    <w:rsid w:val="00EC4EB8"/>
    <w:rsid w:val="00ED05B6"/>
    <w:rsid w:val="00ED077E"/>
    <w:rsid w:val="00ED35D9"/>
    <w:rsid w:val="00EE0DA5"/>
    <w:rsid w:val="00EE169A"/>
    <w:rsid w:val="00EE5FBC"/>
    <w:rsid w:val="00EE6E85"/>
    <w:rsid w:val="00EF0324"/>
    <w:rsid w:val="00EF0441"/>
    <w:rsid w:val="00EF2304"/>
    <w:rsid w:val="00EF2FBE"/>
    <w:rsid w:val="00EF5A70"/>
    <w:rsid w:val="00F00405"/>
    <w:rsid w:val="00F01AE2"/>
    <w:rsid w:val="00F04256"/>
    <w:rsid w:val="00F10D88"/>
    <w:rsid w:val="00F116D7"/>
    <w:rsid w:val="00F12556"/>
    <w:rsid w:val="00F13A2C"/>
    <w:rsid w:val="00F149FA"/>
    <w:rsid w:val="00F20BB4"/>
    <w:rsid w:val="00F25AB7"/>
    <w:rsid w:val="00F302A5"/>
    <w:rsid w:val="00F30407"/>
    <w:rsid w:val="00F4038E"/>
    <w:rsid w:val="00F42951"/>
    <w:rsid w:val="00F451C7"/>
    <w:rsid w:val="00F466C1"/>
    <w:rsid w:val="00F50CE4"/>
    <w:rsid w:val="00F55F3D"/>
    <w:rsid w:val="00F61CC6"/>
    <w:rsid w:val="00F63ECD"/>
    <w:rsid w:val="00F662B5"/>
    <w:rsid w:val="00F66C4D"/>
    <w:rsid w:val="00F67F88"/>
    <w:rsid w:val="00F72029"/>
    <w:rsid w:val="00F74556"/>
    <w:rsid w:val="00F75D1D"/>
    <w:rsid w:val="00F76625"/>
    <w:rsid w:val="00F83426"/>
    <w:rsid w:val="00F95EC7"/>
    <w:rsid w:val="00FA1138"/>
    <w:rsid w:val="00FA1D97"/>
    <w:rsid w:val="00FA27BD"/>
    <w:rsid w:val="00FA2DCA"/>
    <w:rsid w:val="00FA4A6A"/>
    <w:rsid w:val="00FB09F6"/>
    <w:rsid w:val="00FB421D"/>
    <w:rsid w:val="00FB7081"/>
    <w:rsid w:val="00FB7AE2"/>
    <w:rsid w:val="00FC10A2"/>
    <w:rsid w:val="00FC288B"/>
    <w:rsid w:val="00FC47FE"/>
    <w:rsid w:val="00FC4F4A"/>
    <w:rsid w:val="00FC66B3"/>
    <w:rsid w:val="00FC6A1E"/>
    <w:rsid w:val="00FD3A12"/>
    <w:rsid w:val="00FD3F3B"/>
    <w:rsid w:val="00FD5DDA"/>
    <w:rsid w:val="00FD7A02"/>
    <w:rsid w:val="00FE5C3A"/>
    <w:rsid w:val="00FF0336"/>
    <w:rsid w:val="00FF6C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uiPriority="99" w:qFormat="1"/>
    <w:lsdException w:name="heading 8" w:qFormat="1"/>
    <w:lsdException w:name="heading 9" w:semiHidden="1" w:unhideWhenUsed="1" w:qFormat="1"/>
    <w:lsdException w:name="toc 2" w:uiPriority="99"/>
    <w:lsdException w:name="footnote text" w:uiPriority="99"/>
    <w:lsdException w:name="header" w:uiPriority="99"/>
    <w:lsdException w:name="footer" w:uiPriority="99"/>
    <w:lsdException w:name="caption" w:qFormat="1"/>
    <w:lsdException w:name="page number" w:uiPriority="99"/>
    <w:lsdException w:name="Title" w:qFormat="1"/>
    <w:lsdException w:name="Body Text" w:uiPriority="99"/>
    <w:lsdException w:name="Body Text Indent" w:uiPriority="99"/>
    <w:lsdException w:name="List Continue 2" w:uiPriority="99"/>
    <w:lsdException w:name="Subtitle" w:qFormat="1"/>
    <w:lsdException w:name="Body Text 2" w:uiPriority="99"/>
    <w:lsdException w:name="Body Text 3" w:uiPriority="99"/>
    <w:lsdException w:name="Body Text Indent 2" w:uiPriority="99"/>
    <w:lsdException w:name="Hyperlink" w:uiPriority="99"/>
    <w:lsdException w:name="Strong" w:uiPriority="22" w:qFormat="1"/>
    <w:lsdException w:name="Emphasis" w:qFormat="1"/>
    <w:lsdException w:name="Normal (Web)" w:uiPriority="99"/>
    <w:lsdException w:name="No List" w:uiPriority="99"/>
    <w:lsdException w:name="Table Grid 1"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8265D"/>
    <w:rPr>
      <w:sz w:val="24"/>
      <w:szCs w:val="24"/>
    </w:rPr>
  </w:style>
  <w:style w:type="paragraph" w:styleId="1">
    <w:name w:val="heading 1"/>
    <w:basedOn w:val="a"/>
    <w:next w:val="a"/>
    <w:link w:val="10"/>
    <w:uiPriority w:val="99"/>
    <w:qFormat/>
    <w:rsid w:val="00D15A40"/>
    <w:pPr>
      <w:keepNext/>
      <w:jc w:val="center"/>
      <w:outlineLvl w:val="0"/>
    </w:pPr>
    <w:rPr>
      <w:i/>
      <w:szCs w:val="20"/>
    </w:rPr>
  </w:style>
  <w:style w:type="paragraph" w:styleId="2">
    <w:name w:val="heading 2"/>
    <w:basedOn w:val="a"/>
    <w:next w:val="a"/>
    <w:link w:val="20"/>
    <w:uiPriority w:val="99"/>
    <w:qFormat/>
    <w:rsid w:val="00D15A40"/>
    <w:pPr>
      <w:keepNext/>
      <w:jc w:val="center"/>
      <w:outlineLvl w:val="1"/>
    </w:pPr>
    <w:rPr>
      <w:b/>
      <w:i/>
      <w:szCs w:val="20"/>
    </w:rPr>
  </w:style>
  <w:style w:type="paragraph" w:styleId="3">
    <w:name w:val="heading 3"/>
    <w:basedOn w:val="a"/>
    <w:next w:val="a"/>
    <w:link w:val="30"/>
    <w:uiPriority w:val="99"/>
    <w:qFormat/>
    <w:rsid w:val="00D15A40"/>
    <w:pPr>
      <w:keepNext/>
      <w:jc w:val="both"/>
      <w:outlineLvl w:val="2"/>
    </w:pPr>
    <w:rPr>
      <w:sz w:val="28"/>
    </w:rPr>
  </w:style>
  <w:style w:type="paragraph" w:styleId="4">
    <w:name w:val="heading 4"/>
    <w:basedOn w:val="a"/>
    <w:next w:val="a"/>
    <w:link w:val="40"/>
    <w:uiPriority w:val="99"/>
    <w:qFormat/>
    <w:rsid w:val="00D15A40"/>
    <w:pPr>
      <w:keepNext/>
      <w:jc w:val="center"/>
      <w:outlineLvl w:val="3"/>
    </w:pPr>
    <w:rPr>
      <w:sz w:val="28"/>
    </w:rPr>
  </w:style>
  <w:style w:type="paragraph" w:styleId="5">
    <w:name w:val="heading 5"/>
    <w:basedOn w:val="a"/>
    <w:next w:val="a"/>
    <w:qFormat/>
    <w:rsid w:val="00ED05B6"/>
    <w:pPr>
      <w:spacing w:before="240" w:after="60"/>
      <w:outlineLvl w:val="4"/>
    </w:pPr>
    <w:rPr>
      <w:b/>
      <w:bCs/>
      <w:i/>
      <w:iCs/>
      <w:sz w:val="26"/>
      <w:szCs w:val="26"/>
    </w:rPr>
  </w:style>
  <w:style w:type="paragraph" w:styleId="6">
    <w:name w:val="heading 6"/>
    <w:basedOn w:val="a"/>
    <w:next w:val="a"/>
    <w:link w:val="60"/>
    <w:uiPriority w:val="99"/>
    <w:qFormat/>
    <w:rsid w:val="00ED05B6"/>
    <w:pPr>
      <w:spacing w:before="240" w:after="60"/>
      <w:outlineLvl w:val="5"/>
    </w:pPr>
    <w:rPr>
      <w:b/>
      <w:bCs/>
      <w:sz w:val="22"/>
      <w:szCs w:val="22"/>
    </w:rPr>
  </w:style>
  <w:style w:type="paragraph" w:styleId="7">
    <w:name w:val="heading 7"/>
    <w:basedOn w:val="a"/>
    <w:next w:val="a"/>
    <w:link w:val="70"/>
    <w:uiPriority w:val="99"/>
    <w:qFormat/>
    <w:rsid w:val="00ED05B6"/>
    <w:pPr>
      <w:keepNext/>
      <w:jc w:val="center"/>
      <w:outlineLvl w:val="6"/>
    </w:pPr>
    <w:rPr>
      <w:b/>
      <w:sz w:val="28"/>
      <w:szCs w:val="20"/>
    </w:rPr>
  </w:style>
  <w:style w:type="paragraph" w:styleId="8">
    <w:name w:val="heading 8"/>
    <w:basedOn w:val="a"/>
    <w:next w:val="a"/>
    <w:qFormat/>
    <w:rsid w:val="00ED05B6"/>
    <w:pPr>
      <w:keepNext/>
      <w:jc w:val="center"/>
      <w:outlineLvl w:val="7"/>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15A40"/>
    <w:pPr>
      <w:tabs>
        <w:tab w:val="center" w:pos="4677"/>
        <w:tab w:val="right" w:pos="9355"/>
      </w:tabs>
    </w:pPr>
  </w:style>
  <w:style w:type="paragraph" w:styleId="a5">
    <w:name w:val="footer"/>
    <w:basedOn w:val="a"/>
    <w:link w:val="a6"/>
    <w:uiPriority w:val="99"/>
    <w:rsid w:val="00D15A40"/>
    <w:pPr>
      <w:tabs>
        <w:tab w:val="center" w:pos="4677"/>
        <w:tab w:val="right" w:pos="9355"/>
      </w:tabs>
    </w:pPr>
  </w:style>
  <w:style w:type="paragraph" w:styleId="a7">
    <w:name w:val="Body Text Indent"/>
    <w:basedOn w:val="a"/>
    <w:link w:val="a8"/>
    <w:uiPriority w:val="99"/>
    <w:rsid w:val="00D15A40"/>
    <w:pPr>
      <w:ind w:left="1701" w:firstLine="1418"/>
    </w:pPr>
  </w:style>
  <w:style w:type="paragraph" w:styleId="21">
    <w:name w:val="Body Text Indent 2"/>
    <w:basedOn w:val="a"/>
    <w:link w:val="22"/>
    <w:uiPriority w:val="99"/>
    <w:rsid w:val="00D15A40"/>
    <w:pPr>
      <w:ind w:firstLine="567"/>
    </w:pPr>
  </w:style>
  <w:style w:type="paragraph" w:styleId="a9">
    <w:name w:val="Body Text"/>
    <w:basedOn w:val="a"/>
    <w:link w:val="aa"/>
    <w:uiPriority w:val="99"/>
    <w:rsid w:val="00D15A40"/>
    <w:rPr>
      <w:sz w:val="18"/>
    </w:rPr>
  </w:style>
  <w:style w:type="paragraph" w:styleId="ab">
    <w:name w:val="Title"/>
    <w:basedOn w:val="a"/>
    <w:qFormat/>
    <w:rsid w:val="00D15A40"/>
    <w:pPr>
      <w:jc w:val="center"/>
    </w:pPr>
    <w:rPr>
      <w:b/>
      <w:i/>
      <w:sz w:val="28"/>
      <w:szCs w:val="20"/>
    </w:rPr>
  </w:style>
  <w:style w:type="character" w:styleId="ac">
    <w:name w:val="page number"/>
    <w:basedOn w:val="a0"/>
    <w:uiPriority w:val="99"/>
    <w:rsid w:val="00D15A40"/>
  </w:style>
  <w:style w:type="paragraph" w:styleId="23">
    <w:name w:val="Body Text 2"/>
    <w:basedOn w:val="a"/>
    <w:link w:val="24"/>
    <w:uiPriority w:val="99"/>
    <w:rsid w:val="00D15A40"/>
    <w:rPr>
      <w:sz w:val="16"/>
    </w:rPr>
  </w:style>
  <w:style w:type="paragraph" w:styleId="31">
    <w:name w:val="Body Text 3"/>
    <w:basedOn w:val="a"/>
    <w:link w:val="32"/>
    <w:uiPriority w:val="99"/>
    <w:rsid w:val="00D15A40"/>
    <w:pPr>
      <w:jc w:val="center"/>
    </w:pPr>
    <w:rPr>
      <w:sz w:val="28"/>
    </w:rPr>
  </w:style>
  <w:style w:type="paragraph" w:styleId="ad">
    <w:name w:val="Block Text"/>
    <w:basedOn w:val="a"/>
    <w:rsid w:val="0098265D"/>
    <w:pPr>
      <w:ind w:left="284" w:right="594"/>
      <w:jc w:val="both"/>
    </w:pPr>
    <w:rPr>
      <w:szCs w:val="20"/>
    </w:rPr>
  </w:style>
  <w:style w:type="paragraph" w:customStyle="1" w:styleId="11">
    <w:name w:val="Знак Знак1 Знак Знак"/>
    <w:basedOn w:val="a"/>
    <w:uiPriority w:val="99"/>
    <w:rsid w:val="00FB421D"/>
    <w:rPr>
      <w:rFonts w:ascii="Verdana" w:hAnsi="Verdana" w:cs="Verdana"/>
      <w:sz w:val="20"/>
      <w:szCs w:val="20"/>
      <w:lang w:val="en-US" w:eastAsia="en-US"/>
    </w:rPr>
  </w:style>
  <w:style w:type="paragraph" w:customStyle="1" w:styleId="ae">
    <w:name w:val="Знак"/>
    <w:basedOn w:val="a"/>
    <w:rsid w:val="0096645A"/>
    <w:pPr>
      <w:spacing w:after="160" w:line="240" w:lineRule="exact"/>
    </w:pPr>
    <w:rPr>
      <w:rFonts w:ascii="Verdana" w:hAnsi="Verdana"/>
      <w:sz w:val="20"/>
      <w:szCs w:val="20"/>
      <w:lang w:val="en-US" w:eastAsia="en-US"/>
    </w:rPr>
  </w:style>
  <w:style w:type="table" w:styleId="af">
    <w:name w:val="Table Grid"/>
    <w:basedOn w:val="a1"/>
    <w:uiPriority w:val="99"/>
    <w:rsid w:val="00ED05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rsid w:val="00ED05B6"/>
    <w:pPr>
      <w:widowControl w:val="0"/>
      <w:autoSpaceDE w:val="0"/>
      <w:autoSpaceDN w:val="0"/>
      <w:adjustRightInd w:val="0"/>
    </w:pPr>
    <w:rPr>
      <w:sz w:val="18"/>
      <w:szCs w:val="18"/>
    </w:rPr>
  </w:style>
  <w:style w:type="paragraph" w:styleId="af0">
    <w:name w:val="No Spacing"/>
    <w:qFormat/>
    <w:rsid w:val="00ED05B6"/>
    <w:rPr>
      <w:sz w:val="24"/>
      <w:szCs w:val="24"/>
    </w:rPr>
  </w:style>
  <w:style w:type="character" w:styleId="af1">
    <w:name w:val="Emphasis"/>
    <w:qFormat/>
    <w:rsid w:val="00ED05B6"/>
    <w:rPr>
      <w:i/>
      <w:iCs/>
    </w:rPr>
  </w:style>
  <w:style w:type="paragraph" w:styleId="af2">
    <w:name w:val="caption"/>
    <w:basedOn w:val="a"/>
    <w:next w:val="a"/>
    <w:qFormat/>
    <w:rsid w:val="00ED05B6"/>
    <w:rPr>
      <w:b/>
      <w:bCs/>
      <w:sz w:val="20"/>
      <w:szCs w:val="20"/>
    </w:rPr>
  </w:style>
  <w:style w:type="paragraph" w:customStyle="1" w:styleId="af3">
    <w:name w:val="Знак Знак Знак Знак"/>
    <w:basedOn w:val="a"/>
    <w:rsid w:val="000826DF"/>
    <w:pPr>
      <w:spacing w:before="100" w:beforeAutospacing="1" w:after="100" w:afterAutospacing="1"/>
    </w:pPr>
    <w:rPr>
      <w:rFonts w:ascii="Tahoma" w:hAnsi="Tahoma" w:cs="Tahoma"/>
      <w:sz w:val="20"/>
      <w:szCs w:val="20"/>
      <w:lang w:val="en-US" w:eastAsia="en-US"/>
    </w:rPr>
  </w:style>
  <w:style w:type="paragraph" w:customStyle="1" w:styleId="FORMATTEXT0">
    <w:name w:val=".FORMATTEXT"/>
    <w:uiPriority w:val="99"/>
    <w:rsid w:val="002439F5"/>
    <w:pPr>
      <w:widowControl w:val="0"/>
      <w:autoSpaceDE w:val="0"/>
      <w:autoSpaceDN w:val="0"/>
      <w:adjustRightInd w:val="0"/>
    </w:pPr>
    <w:rPr>
      <w:sz w:val="24"/>
      <w:szCs w:val="24"/>
    </w:rPr>
  </w:style>
  <w:style w:type="character" w:customStyle="1" w:styleId="a4">
    <w:name w:val="Верхний колонтитул Знак"/>
    <w:link w:val="a3"/>
    <w:uiPriority w:val="99"/>
    <w:locked/>
    <w:rsid w:val="00001270"/>
    <w:rPr>
      <w:sz w:val="24"/>
      <w:szCs w:val="24"/>
      <w:lang w:val="ru-RU" w:eastAsia="ru-RU" w:bidi="ar-SA"/>
    </w:rPr>
  </w:style>
  <w:style w:type="character" w:customStyle="1" w:styleId="50">
    <w:name w:val="Знак Знак5"/>
    <w:locked/>
    <w:rsid w:val="0046118F"/>
    <w:rPr>
      <w:sz w:val="24"/>
      <w:szCs w:val="24"/>
      <w:lang w:val="ru-RU" w:eastAsia="ru-RU" w:bidi="ar-SA"/>
    </w:rPr>
  </w:style>
  <w:style w:type="paragraph" w:customStyle="1" w:styleId="12">
    <w:name w:val="Знак1 Знак Знак Знак"/>
    <w:basedOn w:val="a"/>
    <w:rsid w:val="00F116D7"/>
    <w:pPr>
      <w:spacing w:after="160" w:line="240" w:lineRule="exact"/>
    </w:pPr>
    <w:rPr>
      <w:rFonts w:ascii="Verdana" w:hAnsi="Verdana" w:cs="Verdana"/>
      <w:sz w:val="20"/>
      <w:szCs w:val="20"/>
      <w:lang w:val="en-US" w:eastAsia="en-US"/>
    </w:rPr>
  </w:style>
  <w:style w:type="character" w:customStyle="1" w:styleId="aa">
    <w:name w:val="Основной текст Знак"/>
    <w:link w:val="a9"/>
    <w:uiPriority w:val="99"/>
    <w:rsid w:val="00866266"/>
    <w:rPr>
      <w:sz w:val="18"/>
      <w:szCs w:val="24"/>
    </w:rPr>
  </w:style>
  <w:style w:type="character" w:customStyle="1" w:styleId="24">
    <w:name w:val="Основной текст 2 Знак"/>
    <w:link w:val="23"/>
    <w:uiPriority w:val="99"/>
    <w:rsid w:val="0081082D"/>
    <w:rPr>
      <w:sz w:val="16"/>
      <w:szCs w:val="24"/>
    </w:rPr>
  </w:style>
  <w:style w:type="character" w:customStyle="1" w:styleId="10">
    <w:name w:val="Заголовок 1 Знак"/>
    <w:basedOn w:val="a0"/>
    <w:link w:val="1"/>
    <w:uiPriority w:val="99"/>
    <w:locked/>
    <w:rsid w:val="002F5A77"/>
    <w:rPr>
      <w:i/>
      <w:sz w:val="24"/>
    </w:rPr>
  </w:style>
  <w:style w:type="character" w:customStyle="1" w:styleId="20">
    <w:name w:val="Заголовок 2 Знак"/>
    <w:basedOn w:val="a0"/>
    <w:link w:val="2"/>
    <w:uiPriority w:val="99"/>
    <w:locked/>
    <w:rsid w:val="002F5A77"/>
    <w:rPr>
      <w:b/>
      <w:i/>
      <w:sz w:val="24"/>
    </w:rPr>
  </w:style>
  <w:style w:type="character" w:customStyle="1" w:styleId="30">
    <w:name w:val="Заголовок 3 Знак"/>
    <w:basedOn w:val="a0"/>
    <w:link w:val="3"/>
    <w:uiPriority w:val="99"/>
    <w:locked/>
    <w:rsid w:val="002F5A77"/>
    <w:rPr>
      <w:sz w:val="28"/>
      <w:szCs w:val="24"/>
    </w:rPr>
  </w:style>
  <w:style w:type="character" w:customStyle="1" w:styleId="40">
    <w:name w:val="Заголовок 4 Знак"/>
    <w:basedOn w:val="a0"/>
    <w:link w:val="4"/>
    <w:uiPriority w:val="99"/>
    <w:locked/>
    <w:rsid w:val="002F5A77"/>
    <w:rPr>
      <w:sz w:val="28"/>
      <w:szCs w:val="24"/>
    </w:rPr>
  </w:style>
  <w:style w:type="character" w:customStyle="1" w:styleId="60">
    <w:name w:val="Заголовок 6 Знак"/>
    <w:basedOn w:val="a0"/>
    <w:link w:val="6"/>
    <w:uiPriority w:val="99"/>
    <w:locked/>
    <w:rsid w:val="002F5A77"/>
    <w:rPr>
      <w:b/>
      <w:bCs/>
      <w:sz w:val="22"/>
      <w:szCs w:val="22"/>
    </w:rPr>
  </w:style>
  <w:style w:type="character" w:customStyle="1" w:styleId="70">
    <w:name w:val="Заголовок 7 Знак"/>
    <w:basedOn w:val="a0"/>
    <w:link w:val="7"/>
    <w:uiPriority w:val="99"/>
    <w:locked/>
    <w:rsid w:val="002F5A77"/>
    <w:rPr>
      <w:b/>
      <w:sz w:val="28"/>
    </w:rPr>
  </w:style>
  <w:style w:type="paragraph" w:customStyle="1" w:styleId="ConsPlusNormal">
    <w:name w:val="ConsPlusNormal"/>
    <w:link w:val="ConsPlusNormal0"/>
    <w:rsid w:val="002F5A7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2F5A7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2F5A77"/>
    <w:pPr>
      <w:widowControl w:val="0"/>
      <w:autoSpaceDE w:val="0"/>
      <w:autoSpaceDN w:val="0"/>
      <w:adjustRightInd w:val="0"/>
    </w:pPr>
    <w:rPr>
      <w:rFonts w:ascii="Arial" w:hAnsi="Arial" w:cs="Arial"/>
      <w:b/>
      <w:bCs/>
    </w:rPr>
  </w:style>
  <w:style w:type="character" w:customStyle="1" w:styleId="ConsPlusNormal0">
    <w:name w:val="ConsPlusNormal Знак"/>
    <w:basedOn w:val="a0"/>
    <w:link w:val="ConsPlusNormal"/>
    <w:locked/>
    <w:rsid w:val="002F5A77"/>
    <w:rPr>
      <w:rFonts w:ascii="Arial" w:hAnsi="Arial" w:cs="Arial"/>
      <w:lang w:val="ru-RU" w:eastAsia="ru-RU" w:bidi="ar-SA"/>
    </w:rPr>
  </w:style>
  <w:style w:type="paragraph" w:customStyle="1" w:styleId="cb">
    <w:name w:val="cb"/>
    <w:basedOn w:val="a"/>
    <w:uiPriority w:val="99"/>
    <w:rsid w:val="002F5A77"/>
    <w:pPr>
      <w:spacing w:before="100" w:beforeAutospacing="1" w:after="100" w:afterAutospacing="1"/>
    </w:pPr>
    <w:rPr>
      <w:rFonts w:ascii="Calibri" w:hAnsi="Calibri"/>
    </w:rPr>
  </w:style>
  <w:style w:type="paragraph" w:styleId="af4">
    <w:name w:val="Normal (Web)"/>
    <w:basedOn w:val="a"/>
    <w:link w:val="af5"/>
    <w:uiPriority w:val="99"/>
    <w:rsid w:val="002F5A77"/>
    <w:pPr>
      <w:spacing w:before="100" w:beforeAutospacing="1" w:after="100" w:afterAutospacing="1"/>
    </w:pPr>
    <w:rPr>
      <w:rFonts w:ascii="Calibri" w:hAnsi="Calibri"/>
    </w:rPr>
  </w:style>
  <w:style w:type="paragraph" w:customStyle="1" w:styleId="b">
    <w:name w:val="b"/>
    <w:basedOn w:val="a"/>
    <w:uiPriority w:val="99"/>
    <w:rsid w:val="002F5A77"/>
    <w:pPr>
      <w:spacing w:before="100" w:beforeAutospacing="1" w:after="100" w:afterAutospacing="1"/>
    </w:pPr>
    <w:rPr>
      <w:rFonts w:ascii="Calibri" w:hAnsi="Calibri"/>
    </w:rPr>
  </w:style>
  <w:style w:type="character" w:styleId="af6">
    <w:name w:val="Strong"/>
    <w:basedOn w:val="a0"/>
    <w:uiPriority w:val="22"/>
    <w:qFormat/>
    <w:rsid w:val="002F5A77"/>
    <w:rPr>
      <w:rFonts w:cs="Times New Roman"/>
      <w:b/>
      <w:bCs/>
    </w:rPr>
  </w:style>
  <w:style w:type="paragraph" w:customStyle="1" w:styleId="af7">
    <w:name w:val="Подзаголовок.Обычный таблица"/>
    <w:basedOn w:val="a"/>
    <w:next w:val="a"/>
    <w:uiPriority w:val="99"/>
    <w:rsid w:val="002F5A77"/>
    <w:pPr>
      <w:widowControl w:val="0"/>
      <w:spacing w:after="60"/>
      <w:ind w:firstLine="709"/>
      <w:jc w:val="both"/>
      <w:outlineLvl w:val="1"/>
    </w:pPr>
    <w:rPr>
      <w:rFonts w:ascii="Calibri" w:hAnsi="Calibri"/>
      <w:sz w:val="28"/>
      <w:szCs w:val="20"/>
    </w:rPr>
  </w:style>
  <w:style w:type="character" w:customStyle="1" w:styleId="a8">
    <w:name w:val="Основной текст с отступом Знак"/>
    <w:basedOn w:val="a0"/>
    <w:link w:val="a7"/>
    <w:uiPriority w:val="99"/>
    <w:locked/>
    <w:rsid w:val="002F5A77"/>
    <w:rPr>
      <w:sz w:val="24"/>
      <w:szCs w:val="24"/>
    </w:rPr>
  </w:style>
  <w:style w:type="paragraph" w:customStyle="1" w:styleId="210">
    <w:name w:val="Основной текст с отступом 21"/>
    <w:basedOn w:val="a"/>
    <w:uiPriority w:val="99"/>
    <w:rsid w:val="002F5A77"/>
    <w:pPr>
      <w:ind w:left="540" w:hanging="540"/>
      <w:jc w:val="both"/>
    </w:pPr>
    <w:rPr>
      <w:rFonts w:ascii="Calibri" w:hAnsi="Calibri"/>
      <w:b/>
      <w:bCs/>
      <w:kern w:val="1"/>
      <w:szCs w:val="20"/>
    </w:rPr>
  </w:style>
  <w:style w:type="paragraph" w:customStyle="1" w:styleId="Iauiue">
    <w:name w:val="Iau?iue"/>
    <w:rsid w:val="002F5A77"/>
    <w:pPr>
      <w:widowControl w:val="0"/>
      <w:suppressAutoHyphens/>
    </w:pPr>
    <w:rPr>
      <w:rFonts w:ascii="Calibri" w:hAnsi="Calibri"/>
      <w:lang w:eastAsia="ar-SA"/>
    </w:rPr>
  </w:style>
  <w:style w:type="paragraph" w:customStyle="1" w:styleId="nienie">
    <w:name w:val="nienie"/>
    <w:basedOn w:val="Iauiue"/>
    <w:uiPriority w:val="99"/>
    <w:rsid w:val="002F5A77"/>
    <w:pPr>
      <w:keepLines/>
      <w:tabs>
        <w:tab w:val="num" w:pos="283"/>
      </w:tabs>
      <w:ind w:left="425"/>
      <w:jc w:val="both"/>
    </w:pPr>
    <w:rPr>
      <w:rFonts w:ascii="Peterburg" w:hAnsi="Peterburg"/>
      <w:sz w:val="24"/>
    </w:rPr>
  </w:style>
  <w:style w:type="paragraph" w:customStyle="1" w:styleId="211">
    <w:name w:val="Основной текст 21"/>
    <w:basedOn w:val="a"/>
    <w:uiPriority w:val="99"/>
    <w:rsid w:val="002F5A77"/>
    <w:pPr>
      <w:overflowPunct w:val="0"/>
      <w:autoSpaceDE w:val="0"/>
      <w:autoSpaceDN w:val="0"/>
      <w:adjustRightInd w:val="0"/>
      <w:jc w:val="both"/>
      <w:textAlignment w:val="baseline"/>
    </w:pPr>
    <w:rPr>
      <w:rFonts w:ascii="Calibri" w:hAnsi="Calibri"/>
      <w:szCs w:val="20"/>
    </w:rPr>
  </w:style>
  <w:style w:type="paragraph" w:styleId="25">
    <w:name w:val="List Continue 2"/>
    <w:basedOn w:val="a"/>
    <w:uiPriority w:val="99"/>
    <w:rsid w:val="002F5A77"/>
    <w:pPr>
      <w:spacing w:after="120"/>
      <w:ind w:left="566"/>
    </w:pPr>
    <w:rPr>
      <w:rFonts w:ascii="Calibri" w:hAnsi="Calibri"/>
    </w:rPr>
  </w:style>
  <w:style w:type="table" w:styleId="13">
    <w:name w:val="Table Grid 1"/>
    <w:basedOn w:val="a1"/>
    <w:uiPriority w:val="99"/>
    <w:rsid w:val="002F5A77"/>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a6">
    <w:name w:val="Нижний колонтитул Знак"/>
    <w:basedOn w:val="a0"/>
    <w:link w:val="a5"/>
    <w:uiPriority w:val="99"/>
    <w:locked/>
    <w:rsid w:val="002F5A77"/>
    <w:rPr>
      <w:sz w:val="24"/>
      <w:szCs w:val="24"/>
    </w:rPr>
  </w:style>
  <w:style w:type="paragraph" w:customStyle="1" w:styleId="ConsNormal">
    <w:name w:val="ConsNormal"/>
    <w:uiPriority w:val="99"/>
    <w:rsid w:val="002F5A77"/>
    <w:pPr>
      <w:widowControl w:val="0"/>
      <w:autoSpaceDE w:val="0"/>
      <w:autoSpaceDN w:val="0"/>
      <w:adjustRightInd w:val="0"/>
      <w:ind w:firstLine="720"/>
    </w:pPr>
    <w:rPr>
      <w:rFonts w:ascii="Arial" w:hAnsi="Arial" w:cs="Arial"/>
    </w:rPr>
  </w:style>
  <w:style w:type="paragraph" w:customStyle="1" w:styleId="Heading">
    <w:name w:val="Heading"/>
    <w:uiPriority w:val="99"/>
    <w:rsid w:val="002F5A77"/>
    <w:pPr>
      <w:autoSpaceDE w:val="0"/>
      <w:autoSpaceDN w:val="0"/>
      <w:adjustRightInd w:val="0"/>
    </w:pPr>
    <w:rPr>
      <w:rFonts w:ascii="Arial" w:hAnsi="Arial" w:cs="Arial"/>
      <w:b/>
      <w:bCs/>
      <w:sz w:val="22"/>
      <w:szCs w:val="22"/>
    </w:rPr>
  </w:style>
  <w:style w:type="character" w:customStyle="1" w:styleId="22">
    <w:name w:val="Основной текст с отступом 2 Знак"/>
    <w:basedOn w:val="a0"/>
    <w:link w:val="21"/>
    <w:uiPriority w:val="99"/>
    <w:locked/>
    <w:rsid w:val="002F5A77"/>
    <w:rPr>
      <w:sz w:val="24"/>
      <w:szCs w:val="24"/>
    </w:rPr>
  </w:style>
  <w:style w:type="paragraph" w:customStyle="1" w:styleId="COLBOTTOM">
    <w:name w:val="#COL_BOTTOM"/>
    <w:uiPriority w:val="99"/>
    <w:rsid w:val="002F5A77"/>
    <w:pPr>
      <w:widowControl w:val="0"/>
      <w:autoSpaceDE w:val="0"/>
      <w:autoSpaceDN w:val="0"/>
      <w:adjustRightInd w:val="0"/>
    </w:pPr>
    <w:rPr>
      <w:rFonts w:ascii="Arial" w:hAnsi="Arial"/>
      <w:sz w:val="24"/>
      <w:szCs w:val="24"/>
    </w:rPr>
  </w:style>
  <w:style w:type="paragraph" w:styleId="af8">
    <w:name w:val="footnote text"/>
    <w:basedOn w:val="a"/>
    <w:link w:val="af9"/>
    <w:uiPriority w:val="99"/>
    <w:rsid w:val="002F5A77"/>
    <w:pPr>
      <w:suppressAutoHyphens/>
    </w:pPr>
    <w:rPr>
      <w:rFonts w:ascii="Calibri" w:hAnsi="Calibri"/>
      <w:sz w:val="16"/>
      <w:szCs w:val="20"/>
      <w:lang w:eastAsia="ar-SA"/>
    </w:rPr>
  </w:style>
  <w:style w:type="character" w:customStyle="1" w:styleId="af9">
    <w:name w:val="Текст сноски Знак"/>
    <w:basedOn w:val="a0"/>
    <w:link w:val="af8"/>
    <w:uiPriority w:val="99"/>
    <w:rsid w:val="002F5A77"/>
    <w:rPr>
      <w:rFonts w:ascii="Calibri" w:hAnsi="Calibri"/>
      <w:sz w:val="16"/>
      <w:lang w:eastAsia="ar-SA"/>
    </w:rPr>
  </w:style>
  <w:style w:type="character" w:customStyle="1" w:styleId="afa">
    <w:name w:val="Символ сноски"/>
    <w:basedOn w:val="a0"/>
    <w:uiPriority w:val="99"/>
    <w:rsid w:val="002F5A77"/>
    <w:rPr>
      <w:rFonts w:cs="Times New Roman"/>
      <w:vertAlign w:val="superscript"/>
    </w:rPr>
  </w:style>
  <w:style w:type="character" w:customStyle="1" w:styleId="32">
    <w:name w:val="Основной текст 3 Знак"/>
    <w:basedOn w:val="a0"/>
    <w:link w:val="31"/>
    <w:uiPriority w:val="99"/>
    <w:locked/>
    <w:rsid w:val="002F5A77"/>
    <w:rPr>
      <w:sz w:val="28"/>
      <w:szCs w:val="24"/>
    </w:rPr>
  </w:style>
  <w:style w:type="paragraph" w:customStyle="1" w:styleId="ConsNonformat">
    <w:name w:val="ConsNonformat"/>
    <w:uiPriority w:val="99"/>
    <w:rsid w:val="002F5A77"/>
    <w:pPr>
      <w:widowControl w:val="0"/>
      <w:suppressAutoHyphens/>
      <w:autoSpaceDE w:val="0"/>
    </w:pPr>
    <w:rPr>
      <w:rFonts w:ascii="Courier New" w:hAnsi="Courier New"/>
      <w:sz w:val="16"/>
      <w:szCs w:val="16"/>
      <w:lang w:eastAsia="en-US"/>
    </w:rPr>
  </w:style>
  <w:style w:type="paragraph" w:styleId="afb">
    <w:name w:val="List Paragraph"/>
    <w:basedOn w:val="a"/>
    <w:uiPriority w:val="99"/>
    <w:qFormat/>
    <w:rsid w:val="002F5A77"/>
    <w:pPr>
      <w:ind w:left="720"/>
      <w:contextualSpacing/>
    </w:pPr>
    <w:rPr>
      <w:rFonts w:ascii="Calibri" w:hAnsi="Calibri"/>
    </w:rPr>
  </w:style>
  <w:style w:type="paragraph" w:customStyle="1" w:styleId="afc">
    <w:name w:val="."/>
    <w:uiPriority w:val="99"/>
    <w:rsid w:val="002F5A77"/>
    <w:pPr>
      <w:widowControl w:val="0"/>
      <w:autoSpaceDE w:val="0"/>
      <w:autoSpaceDN w:val="0"/>
      <w:adjustRightInd w:val="0"/>
    </w:pPr>
    <w:rPr>
      <w:rFonts w:ascii="Calibri" w:hAnsi="Calibri"/>
      <w:sz w:val="24"/>
      <w:szCs w:val="24"/>
    </w:rPr>
  </w:style>
  <w:style w:type="character" w:customStyle="1" w:styleId="spelle">
    <w:name w:val="spelle"/>
    <w:basedOn w:val="a0"/>
    <w:uiPriority w:val="99"/>
    <w:rsid w:val="002F5A77"/>
    <w:rPr>
      <w:rFonts w:cs="Times New Roman"/>
    </w:rPr>
  </w:style>
  <w:style w:type="paragraph" w:styleId="26">
    <w:name w:val="toc 2"/>
    <w:basedOn w:val="a"/>
    <w:next w:val="a"/>
    <w:autoRedefine/>
    <w:uiPriority w:val="99"/>
    <w:rsid w:val="002F5A77"/>
    <w:pPr>
      <w:spacing w:after="100" w:line="276" w:lineRule="auto"/>
      <w:ind w:left="220"/>
    </w:pPr>
    <w:rPr>
      <w:rFonts w:ascii="Calibri" w:hAnsi="Calibri"/>
      <w:sz w:val="22"/>
      <w:szCs w:val="22"/>
      <w:lang w:eastAsia="en-US"/>
    </w:rPr>
  </w:style>
  <w:style w:type="paragraph" w:styleId="afd">
    <w:name w:val="Balloon Text"/>
    <w:basedOn w:val="a"/>
    <w:link w:val="afe"/>
    <w:uiPriority w:val="99"/>
    <w:rsid w:val="002F5A77"/>
    <w:rPr>
      <w:rFonts w:ascii="Tahoma" w:hAnsi="Tahoma" w:cs="Tahoma"/>
      <w:sz w:val="16"/>
      <w:szCs w:val="16"/>
    </w:rPr>
  </w:style>
  <w:style w:type="character" w:customStyle="1" w:styleId="afe">
    <w:name w:val="Текст выноски Знак"/>
    <w:basedOn w:val="a0"/>
    <w:link w:val="afd"/>
    <w:uiPriority w:val="99"/>
    <w:rsid w:val="002F5A77"/>
    <w:rPr>
      <w:rFonts w:ascii="Tahoma" w:hAnsi="Tahoma" w:cs="Tahoma"/>
      <w:sz w:val="16"/>
      <w:szCs w:val="16"/>
    </w:rPr>
  </w:style>
  <w:style w:type="paragraph" w:customStyle="1" w:styleId="220">
    <w:name w:val="Основной текст 22"/>
    <w:basedOn w:val="a"/>
    <w:uiPriority w:val="99"/>
    <w:rsid w:val="002F5A77"/>
    <w:pPr>
      <w:overflowPunct w:val="0"/>
      <w:autoSpaceDE w:val="0"/>
      <w:autoSpaceDN w:val="0"/>
      <w:adjustRightInd w:val="0"/>
      <w:jc w:val="both"/>
      <w:textAlignment w:val="baseline"/>
    </w:pPr>
    <w:rPr>
      <w:rFonts w:ascii="Calibri" w:hAnsi="Calibri"/>
      <w:szCs w:val="20"/>
    </w:rPr>
  </w:style>
  <w:style w:type="character" w:styleId="aff">
    <w:name w:val="Hyperlink"/>
    <w:basedOn w:val="a0"/>
    <w:uiPriority w:val="99"/>
    <w:rsid w:val="002F5A77"/>
    <w:rPr>
      <w:rFonts w:cs="Times New Roman"/>
      <w:color w:val="3272C0"/>
      <w:u w:val="none"/>
      <w:effect w:val="none"/>
      <w:shd w:val="clear" w:color="auto" w:fill="auto"/>
    </w:rPr>
  </w:style>
  <w:style w:type="paragraph" w:customStyle="1" w:styleId="s1">
    <w:name w:val="s_1"/>
    <w:basedOn w:val="a"/>
    <w:uiPriority w:val="99"/>
    <w:rsid w:val="002F5A77"/>
    <w:pPr>
      <w:spacing w:before="100" w:beforeAutospacing="1" w:after="100" w:afterAutospacing="1"/>
    </w:pPr>
    <w:rPr>
      <w:rFonts w:ascii="Calibri" w:hAnsi="Calibri"/>
    </w:rPr>
  </w:style>
  <w:style w:type="paragraph" w:customStyle="1" w:styleId="s9">
    <w:name w:val="s_9"/>
    <w:basedOn w:val="a"/>
    <w:uiPriority w:val="99"/>
    <w:rsid w:val="002F5A77"/>
    <w:pPr>
      <w:spacing w:before="100" w:beforeAutospacing="1" w:after="100" w:afterAutospacing="1"/>
    </w:pPr>
    <w:rPr>
      <w:rFonts w:ascii="Calibri" w:hAnsi="Calibri"/>
    </w:rPr>
  </w:style>
  <w:style w:type="paragraph" w:customStyle="1" w:styleId="S">
    <w:name w:val="S_Обычный"/>
    <w:basedOn w:val="a"/>
    <w:link w:val="S0"/>
    <w:rsid w:val="002F5A77"/>
    <w:pPr>
      <w:spacing w:line="360" w:lineRule="auto"/>
      <w:ind w:firstLine="709"/>
      <w:jc w:val="both"/>
    </w:pPr>
    <w:rPr>
      <w:rFonts w:ascii="Arial" w:hAnsi="Arial" w:cs="Arial"/>
    </w:rPr>
  </w:style>
  <w:style w:type="character" w:customStyle="1" w:styleId="S0">
    <w:name w:val="S_Обычный Знак"/>
    <w:basedOn w:val="a0"/>
    <w:link w:val="S"/>
    <w:locked/>
    <w:rsid w:val="002F5A77"/>
    <w:rPr>
      <w:rFonts w:ascii="Arial" w:hAnsi="Arial" w:cs="Arial"/>
      <w:sz w:val="24"/>
      <w:szCs w:val="24"/>
    </w:rPr>
  </w:style>
  <w:style w:type="paragraph" w:customStyle="1" w:styleId="MIDDLEPICT">
    <w:name w:val=".MIDDLEPICT"/>
    <w:uiPriority w:val="99"/>
    <w:rsid w:val="002F5A77"/>
    <w:pPr>
      <w:widowControl w:val="0"/>
      <w:autoSpaceDE w:val="0"/>
      <w:autoSpaceDN w:val="0"/>
      <w:adjustRightInd w:val="0"/>
    </w:pPr>
    <w:rPr>
      <w:rFonts w:ascii="Calibri" w:hAnsi="Calibri"/>
      <w:sz w:val="24"/>
      <w:szCs w:val="24"/>
    </w:rPr>
  </w:style>
  <w:style w:type="paragraph" w:customStyle="1" w:styleId="dktexjustify">
    <w:name w:val="dktexjustify"/>
    <w:basedOn w:val="a"/>
    <w:uiPriority w:val="99"/>
    <w:rsid w:val="002F5A77"/>
    <w:pPr>
      <w:spacing w:before="100" w:beforeAutospacing="1" w:after="100" w:afterAutospacing="1"/>
      <w:jc w:val="both"/>
    </w:pPr>
    <w:rPr>
      <w:rFonts w:ascii="Calibri" w:hAnsi="Calibri"/>
    </w:rPr>
  </w:style>
  <w:style w:type="paragraph" w:customStyle="1" w:styleId="aff0">
    <w:name w:val="Обычный с первой строкой"/>
    <w:basedOn w:val="a"/>
    <w:uiPriority w:val="99"/>
    <w:rsid w:val="002F5A77"/>
    <w:pPr>
      <w:suppressAutoHyphens/>
      <w:ind w:firstLine="567"/>
      <w:jc w:val="both"/>
    </w:pPr>
    <w:rPr>
      <w:rFonts w:ascii="Calibri" w:hAnsi="Calibri"/>
      <w:sz w:val="28"/>
      <w:szCs w:val="28"/>
      <w:lang w:eastAsia="ar-SA"/>
    </w:rPr>
  </w:style>
  <w:style w:type="paragraph" w:customStyle="1" w:styleId="14">
    <w:name w:val="Абзац списка1"/>
    <w:basedOn w:val="a"/>
    <w:rsid w:val="00F4038E"/>
    <w:pPr>
      <w:ind w:left="720"/>
      <w:contextualSpacing/>
    </w:pPr>
    <w:rPr>
      <w:rFonts w:eastAsia="Calibri"/>
    </w:rPr>
  </w:style>
  <w:style w:type="character" w:customStyle="1" w:styleId="af5">
    <w:name w:val="Обычный (веб) Знак"/>
    <w:basedOn w:val="a0"/>
    <w:link w:val="af4"/>
    <w:uiPriority w:val="99"/>
    <w:rsid w:val="004663AA"/>
    <w:rPr>
      <w:rFonts w:ascii="Calibri" w:hAnsi="Calibri"/>
      <w:sz w:val="24"/>
      <w:szCs w:val="24"/>
    </w:rPr>
  </w:style>
  <w:style w:type="character" w:customStyle="1" w:styleId="S10">
    <w:name w:val="S_Маркированный Знак1"/>
    <w:basedOn w:val="a0"/>
    <w:link w:val="S2"/>
    <w:locked/>
    <w:rsid w:val="005D5C29"/>
    <w:rPr>
      <w:sz w:val="24"/>
      <w:szCs w:val="24"/>
    </w:rPr>
  </w:style>
  <w:style w:type="paragraph" w:customStyle="1" w:styleId="S2">
    <w:name w:val="S_Маркированный"/>
    <w:basedOn w:val="aff1"/>
    <w:link w:val="S10"/>
    <w:autoRedefine/>
    <w:rsid w:val="005D5C29"/>
    <w:pPr>
      <w:tabs>
        <w:tab w:val="clear" w:pos="720"/>
        <w:tab w:val="left" w:pos="992"/>
      </w:tabs>
      <w:spacing w:line="360" w:lineRule="auto"/>
      <w:ind w:left="0" w:firstLine="709"/>
      <w:contextualSpacing w:val="0"/>
      <w:jc w:val="both"/>
    </w:pPr>
  </w:style>
  <w:style w:type="paragraph" w:styleId="aff1">
    <w:name w:val="List Bullet"/>
    <w:basedOn w:val="a"/>
    <w:rsid w:val="005D5C29"/>
    <w:pPr>
      <w:tabs>
        <w:tab w:val="num" w:pos="720"/>
      </w:tabs>
      <w:ind w:left="360" w:hanging="360"/>
      <w:contextualSpacing/>
    </w:pPr>
  </w:style>
  <w:style w:type="paragraph" w:customStyle="1" w:styleId="15">
    <w:name w:val="Знак Знак1 Знак Знак"/>
    <w:basedOn w:val="a"/>
    <w:rsid w:val="00B25801"/>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9651859">
      <w:bodyDiv w:val="1"/>
      <w:marLeft w:val="0"/>
      <w:marRight w:val="0"/>
      <w:marTop w:val="0"/>
      <w:marBottom w:val="0"/>
      <w:divBdr>
        <w:top w:val="none" w:sz="0" w:space="0" w:color="auto"/>
        <w:left w:val="none" w:sz="0" w:space="0" w:color="auto"/>
        <w:bottom w:val="none" w:sz="0" w:space="0" w:color="auto"/>
        <w:right w:val="none" w:sz="0" w:space="0" w:color="auto"/>
      </w:divBdr>
      <w:divsChild>
        <w:div w:id="1681155012">
          <w:marLeft w:val="0"/>
          <w:marRight w:val="0"/>
          <w:marTop w:val="0"/>
          <w:marBottom w:val="0"/>
          <w:divBdr>
            <w:top w:val="none" w:sz="0" w:space="0" w:color="auto"/>
            <w:left w:val="none" w:sz="0" w:space="0" w:color="auto"/>
            <w:bottom w:val="none" w:sz="0" w:space="0" w:color="auto"/>
            <w:right w:val="none" w:sz="0" w:space="0" w:color="auto"/>
          </w:divBdr>
          <w:divsChild>
            <w:div w:id="1233850949">
              <w:marLeft w:val="0"/>
              <w:marRight w:val="0"/>
              <w:marTop w:val="0"/>
              <w:marBottom w:val="0"/>
              <w:divBdr>
                <w:top w:val="none" w:sz="0" w:space="0" w:color="auto"/>
                <w:left w:val="none" w:sz="0" w:space="0" w:color="auto"/>
                <w:bottom w:val="none" w:sz="0" w:space="0" w:color="auto"/>
                <w:right w:val="none" w:sz="0" w:space="0" w:color="auto"/>
              </w:divBdr>
              <w:divsChild>
                <w:div w:id="1522236827">
                  <w:marLeft w:val="0"/>
                  <w:marRight w:val="0"/>
                  <w:marTop w:val="0"/>
                  <w:marBottom w:val="0"/>
                  <w:divBdr>
                    <w:top w:val="none" w:sz="0" w:space="0" w:color="auto"/>
                    <w:left w:val="none" w:sz="0" w:space="0" w:color="auto"/>
                    <w:bottom w:val="none" w:sz="0" w:space="0" w:color="auto"/>
                    <w:right w:val="none" w:sz="0" w:space="0" w:color="auto"/>
                  </w:divBdr>
                  <w:divsChild>
                    <w:div w:id="1715739445">
                      <w:marLeft w:val="0"/>
                      <w:marRight w:val="0"/>
                      <w:marTop w:val="0"/>
                      <w:marBottom w:val="0"/>
                      <w:divBdr>
                        <w:top w:val="none" w:sz="0" w:space="0" w:color="auto"/>
                        <w:left w:val="none" w:sz="0" w:space="0" w:color="auto"/>
                        <w:bottom w:val="none" w:sz="0" w:space="0" w:color="auto"/>
                        <w:right w:val="none" w:sz="0" w:space="0" w:color="auto"/>
                      </w:divBdr>
                      <w:divsChild>
                        <w:div w:id="563101346">
                          <w:marLeft w:val="0"/>
                          <w:marRight w:val="0"/>
                          <w:marTop w:val="0"/>
                          <w:marBottom w:val="0"/>
                          <w:divBdr>
                            <w:top w:val="none" w:sz="0" w:space="0" w:color="auto"/>
                            <w:left w:val="none" w:sz="0" w:space="0" w:color="auto"/>
                            <w:bottom w:val="none" w:sz="0" w:space="0" w:color="auto"/>
                            <w:right w:val="none" w:sz="0" w:space="0" w:color="auto"/>
                          </w:divBdr>
                          <w:divsChild>
                            <w:div w:id="907227711">
                              <w:marLeft w:val="0"/>
                              <w:marRight w:val="0"/>
                              <w:marTop w:val="0"/>
                              <w:marBottom w:val="0"/>
                              <w:divBdr>
                                <w:top w:val="none" w:sz="0" w:space="0" w:color="auto"/>
                                <w:left w:val="none" w:sz="0" w:space="0" w:color="auto"/>
                                <w:bottom w:val="none" w:sz="0" w:space="0" w:color="auto"/>
                                <w:right w:val="none" w:sz="0" w:space="0" w:color="auto"/>
                              </w:divBdr>
                              <w:divsChild>
                                <w:div w:id="1178737547">
                                  <w:marLeft w:val="0"/>
                                  <w:marRight w:val="0"/>
                                  <w:marTop w:val="0"/>
                                  <w:marBottom w:val="0"/>
                                  <w:divBdr>
                                    <w:top w:val="none" w:sz="0" w:space="0" w:color="auto"/>
                                    <w:left w:val="none" w:sz="0" w:space="0" w:color="auto"/>
                                    <w:bottom w:val="none" w:sz="0" w:space="0" w:color="auto"/>
                                    <w:right w:val="none" w:sz="0" w:space="0" w:color="auto"/>
                                  </w:divBdr>
                                  <w:divsChild>
                                    <w:div w:id="1965190073">
                                      <w:marLeft w:val="0"/>
                                      <w:marRight w:val="0"/>
                                      <w:marTop w:val="0"/>
                                      <w:marBottom w:val="0"/>
                                      <w:divBdr>
                                        <w:top w:val="none" w:sz="0" w:space="0" w:color="auto"/>
                                        <w:left w:val="none" w:sz="0" w:space="0" w:color="auto"/>
                                        <w:bottom w:val="none" w:sz="0" w:space="0" w:color="auto"/>
                                        <w:right w:val="none" w:sz="0" w:space="0" w:color="auto"/>
                                      </w:divBdr>
                                      <w:divsChild>
                                        <w:div w:id="24734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2136573">
      <w:bodyDiv w:val="1"/>
      <w:marLeft w:val="0"/>
      <w:marRight w:val="0"/>
      <w:marTop w:val="0"/>
      <w:marBottom w:val="0"/>
      <w:divBdr>
        <w:top w:val="none" w:sz="0" w:space="0" w:color="auto"/>
        <w:left w:val="none" w:sz="0" w:space="0" w:color="auto"/>
        <w:bottom w:val="none" w:sz="0" w:space="0" w:color="auto"/>
        <w:right w:val="none" w:sz="0" w:space="0" w:color="auto"/>
      </w:divBdr>
      <w:divsChild>
        <w:div w:id="887884251">
          <w:marLeft w:val="0"/>
          <w:marRight w:val="0"/>
          <w:marTop w:val="0"/>
          <w:marBottom w:val="0"/>
          <w:divBdr>
            <w:top w:val="none" w:sz="0" w:space="0" w:color="auto"/>
            <w:left w:val="none" w:sz="0" w:space="0" w:color="auto"/>
            <w:bottom w:val="none" w:sz="0" w:space="0" w:color="auto"/>
            <w:right w:val="none" w:sz="0" w:space="0" w:color="auto"/>
          </w:divBdr>
          <w:divsChild>
            <w:div w:id="960845091">
              <w:marLeft w:val="0"/>
              <w:marRight w:val="0"/>
              <w:marTop w:val="0"/>
              <w:marBottom w:val="0"/>
              <w:divBdr>
                <w:top w:val="none" w:sz="0" w:space="0" w:color="auto"/>
                <w:left w:val="none" w:sz="0" w:space="0" w:color="auto"/>
                <w:bottom w:val="none" w:sz="0" w:space="0" w:color="auto"/>
                <w:right w:val="none" w:sz="0" w:space="0" w:color="auto"/>
              </w:divBdr>
              <w:divsChild>
                <w:div w:id="455299026">
                  <w:marLeft w:val="0"/>
                  <w:marRight w:val="0"/>
                  <w:marTop w:val="0"/>
                  <w:marBottom w:val="0"/>
                  <w:divBdr>
                    <w:top w:val="none" w:sz="0" w:space="0" w:color="auto"/>
                    <w:left w:val="none" w:sz="0" w:space="0" w:color="auto"/>
                    <w:bottom w:val="none" w:sz="0" w:space="0" w:color="auto"/>
                    <w:right w:val="none" w:sz="0" w:space="0" w:color="auto"/>
                  </w:divBdr>
                  <w:divsChild>
                    <w:div w:id="2047439227">
                      <w:marLeft w:val="0"/>
                      <w:marRight w:val="0"/>
                      <w:marTop w:val="0"/>
                      <w:marBottom w:val="0"/>
                      <w:divBdr>
                        <w:top w:val="none" w:sz="0" w:space="0" w:color="auto"/>
                        <w:left w:val="none" w:sz="0" w:space="0" w:color="auto"/>
                        <w:bottom w:val="none" w:sz="0" w:space="0" w:color="auto"/>
                        <w:right w:val="none" w:sz="0" w:space="0" w:color="auto"/>
                      </w:divBdr>
                      <w:divsChild>
                        <w:div w:id="1815828095">
                          <w:marLeft w:val="0"/>
                          <w:marRight w:val="0"/>
                          <w:marTop w:val="0"/>
                          <w:marBottom w:val="0"/>
                          <w:divBdr>
                            <w:top w:val="none" w:sz="0" w:space="0" w:color="auto"/>
                            <w:left w:val="none" w:sz="0" w:space="0" w:color="auto"/>
                            <w:bottom w:val="none" w:sz="0" w:space="0" w:color="auto"/>
                            <w:right w:val="none" w:sz="0" w:space="0" w:color="auto"/>
                          </w:divBdr>
                          <w:divsChild>
                            <w:div w:id="1776710250">
                              <w:marLeft w:val="0"/>
                              <w:marRight w:val="0"/>
                              <w:marTop w:val="0"/>
                              <w:marBottom w:val="0"/>
                              <w:divBdr>
                                <w:top w:val="none" w:sz="0" w:space="0" w:color="auto"/>
                                <w:left w:val="none" w:sz="0" w:space="0" w:color="auto"/>
                                <w:bottom w:val="none" w:sz="0" w:space="0" w:color="auto"/>
                                <w:right w:val="none" w:sz="0" w:space="0" w:color="auto"/>
                              </w:divBdr>
                              <w:divsChild>
                                <w:div w:id="1481993019">
                                  <w:marLeft w:val="0"/>
                                  <w:marRight w:val="0"/>
                                  <w:marTop w:val="0"/>
                                  <w:marBottom w:val="0"/>
                                  <w:divBdr>
                                    <w:top w:val="none" w:sz="0" w:space="0" w:color="auto"/>
                                    <w:left w:val="none" w:sz="0" w:space="0" w:color="auto"/>
                                    <w:bottom w:val="none" w:sz="0" w:space="0" w:color="auto"/>
                                    <w:right w:val="none" w:sz="0" w:space="0" w:color="auto"/>
                                  </w:divBdr>
                                  <w:divsChild>
                                    <w:div w:id="112097774">
                                      <w:marLeft w:val="0"/>
                                      <w:marRight w:val="0"/>
                                      <w:marTop w:val="0"/>
                                      <w:marBottom w:val="0"/>
                                      <w:divBdr>
                                        <w:top w:val="none" w:sz="0" w:space="0" w:color="auto"/>
                                        <w:left w:val="none" w:sz="0" w:space="0" w:color="auto"/>
                                        <w:bottom w:val="none" w:sz="0" w:space="0" w:color="auto"/>
                                        <w:right w:val="none" w:sz="0" w:space="0" w:color="auto"/>
                                      </w:divBdr>
                                      <w:divsChild>
                                        <w:div w:id="68872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1153140">
      <w:bodyDiv w:val="1"/>
      <w:marLeft w:val="0"/>
      <w:marRight w:val="0"/>
      <w:marTop w:val="0"/>
      <w:marBottom w:val="0"/>
      <w:divBdr>
        <w:top w:val="none" w:sz="0" w:space="0" w:color="auto"/>
        <w:left w:val="none" w:sz="0" w:space="0" w:color="auto"/>
        <w:bottom w:val="none" w:sz="0" w:space="0" w:color="auto"/>
        <w:right w:val="none" w:sz="0" w:space="0" w:color="auto"/>
      </w:divBdr>
    </w:div>
    <w:div w:id="1432513433">
      <w:bodyDiv w:val="1"/>
      <w:marLeft w:val="0"/>
      <w:marRight w:val="0"/>
      <w:marTop w:val="0"/>
      <w:marBottom w:val="0"/>
      <w:divBdr>
        <w:top w:val="none" w:sz="0" w:space="0" w:color="auto"/>
        <w:left w:val="none" w:sz="0" w:space="0" w:color="auto"/>
        <w:bottom w:val="none" w:sz="0" w:space="0" w:color="auto"/>
        <w:right w:val="none" w:sz="0" w:space="0" w:color="auto"/>
      </w:divBdr>
    </w:div>
    <w:div w:id="1444878983">
      <w:bodyDiv w:val="1"/>
      <w:marLeft w:val="0"/>
      <w:marRight w:val="0"/>
      <w:marTop w:val="0"/>
      <w:marBottom w:val="0"/>
      <w:divBdr>
        <w:top w:val="none" w:sz="0" w:space="0" w:color="auto"/>
        <w:left w:val="none" w:sz="0" w:space="0" w:color="auto"/>
        <w:bottom w:val="none" w:sz="0" w:space="0" w:color="auto"/>
        <w:right w:val="none" w:sz="0" w:space="0" w:color="auto"/>
      </w:divBdr>
    </w:div>
    <w:div w:id="212568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header" Target="header5.xml"/><Relationship Id="rId26" Type="http://schemas.openxmlformats.org/officeDocument/2006/relationships/hyperlink" Target="consultantplus://offline/main?base=LAW;n=34016;fld=134;dst=100015" TargetMode="External"/><Relationship Id="rId39" Type="http://schemas.openxmlformats.org/officeDocument/2006/relationships/hyperlink" Target="consultantplus://offline/main?base=LAW;n=34016;fld=134;dst=100015" TargetMode="Externa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hyperlink" Target="consultantplus://offline/main?base=LAW;n=34016;fld=134;dst=100015" TargetMode="Externa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yperlink" Target="consultantplus://offline/main?base=LAW;n=34016;fld=134;dst=100015" TargetMode="External"/><Relationship Id="rId38" Type="http://schemas.openxmlformats.org/officeDocument/2006/relationships/image" Target="media/image2.png"/><Relationship Id="rId46" Type="http://schemas.openxmlformats.org/officeDocument/2006/relationships/footer" Target="footer1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consultantplus://offline/main?base=LAW;n=34016;fld=134;dst=100015" TargetMode="External"/><Relationship Id="rId41"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yperlink" Target="consultantplus://offline/main?base=LAW;n=34016;fld=134;dst=100015" TargetMode="External"/><Relationship Id="rId37" Type="http://schemas.openxmlformats.org/officeDocument/2006/relationships/hyperlink" Target="consultantplus://offline/main?base=LAW;n=34016;fld=134;dst=100015" TargetMode="External"/><Relationship Id="rId40" Type="http://schemas.openxmlformats.org/officeDocument/2006/relationships/hyperlink" Target="consultantplus://offline/main?base=LAW;n=34016;fld=134;dst=100015" TargetMode="External"/><Relationship Id="rId45"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yperlink" Target="consultantplus://offline/main?base=LAW;n=34016;fld=134;dst=100015" TargetMode="External"/><Relationship Id="rId36" Type="http://schemas.openxmlformats.org/officeDocument/2006/relationships/hyperlink" Target="consultantplus://offline/main?base=LAW;n=34016;fld=134;dst=100015" TargetMode="Externa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yperlink" Target="consultantplus://offline/main?base=LAW;n=34016;fld=134;dst=100015" TargetMode="External"/><Relationship Id="rId44"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yperlink" Target="consultantplus://offline/main?base=LAW;n=34016;fld=134;dst=100015" TargetMode="External"/><Relationship Id="rId30" Type="http://schemas.openxmlformats.org/officeDocument/2006/relationships/hyperlink" Target="consultantplus://offline/main?base=LAW;n=34016;fld=134;dst=100015" TargetMode="External"/><Relationship Id="rId35" Type="http://schemas.openxmlformats.org/officeDocument/2006/relationships/hyperlink" Target="consultantplus://offline/main?base=LAW;n=34016;fld=134;dst=100015" TargetMode="External"/><Relationship Id="rId43" Type="http://schemas.openxmlformats.org/officeDocument/2006/relationships/footer" Target="footer9.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56890</Words>
  <Characters>324278</Characters>
  <Application>Microsoft Office Word</Application>
  <DocSecurity>0</DocSecurity>
  <Lines>2702</Lines>
  <Paragraphs>760</Paragraphs>
  <ScaleCrop>false</ScaleCrop>
  <HeadingPairs>
    <vt:vector size="2" baseType="variant">
      <vt:variant>
        <vt:lpstr>Название</vt:lpstr>
      </vt:variant>
      <vt:variant>
        <vt:i4>1</vt:i4>
      </vt:variant>
    </vt:vector>
  </HeadingPairs>
  <TitlesOfParts>
    <vt:vector size="1" baseType="lpstr">
      <vt:lpstr>папкпкупукпкупкпккпкпкпкп</vt:lpstr>
    </vt:vector>
  </TitlesOfParts>
  <Company>МКП</Company>
  <LinksUpToDate>false</LinksUpToDate>
  <CharactersWithSpaces>380408</CharactersWithSpaces>
  <SharedDoc>false</SharedDoc>
  <HLinks>
    <vt:vector size="84" baseType="variant">
      <vt:variant>
        <vt:i4>524372</vt:i4>
      </vt:variant>
      <vt:variant>
        <vt:i4>39</vt:i4>
      </vt:variant>
      <vt:variant>
        <vt:i4>0</vt:i4>
      </vt:variant>
      <vt:variant>
        <vt:i4>5</vt:i4>
      </vt:variant>
      <vt:variant>
        <vt:lpwstr>consultantplus://offline/main?base=LAW;n=34016;fld=134;dst=100015</vt:lpwstr>
      </vt:variant>
      <vt:variant>
        <vt:lpwstr/>
      </vt:variant>
      <vt:variant>
        <vt:i4>524372</vt:i4>
      </vt:variant>
      <vt:variant>
        <vt:i4>36</vt:i4>
      </vt:variant>
      <vt:variant>
        <vt:i4>0</vt:i4>
      </vt:variant>
      <vt:variant>
        <vt:i4>5</vt:i4>
      </vt:variant>
      <vt:variant>
        <vt:lpwstr>consultantplus://offline/main?base=LAW;n=34016;fld=134;dst=100015</vt:lpwstr>
      </vt:variant>
      <vt:variant>
        <vt:lpwstr/>
      </vt:variant>
      <vt:variant>
        <vt:i4>524372</vt:i4>
      </vt:variant>
      <vt:variant>
        <vt:i4>33</vt:i4>
      </vt:variant>
      <vt:variant>
        <vt:i4>0</vt:i4>
      </vt:variant>
      <vt:variant>
        <vt:i4>5</vt:i4>
      </vt:variant>
      <vt:variant>
        <vt:lpwstr>consultantplus://offline/main?base=LAW;n=34016;fld=134;dst=100015</vt:lpwstr>
      </vt:variant>
      <vt:variant>
        <vt:lpwstr/>
      </vt:variant>
      <vt:variant>
        <vt:i4>524372</vt:i4>
      </vt:variant>
      <vt:variant>
        <vt:i4>30</vt:i4>
      </vt:variant>
      <vt:variant>
        <vt:i4>0</vt:i4>
      </vt:variant>
      <vt:variant>
        <vt:i4>5</vt:i4>
      </vt:variant>
      <vt:variant>
        <vt:lpwstr>consultantplus://offline/main?base=LAW;n=34016;fld=134;dst=100015</vt:lpwstr>
      </vt:variant>
      <vt:variant>
        <vt:lpwstr/>
      </vt:variant>
      <vt:variant>
        <vt:i4>524372</vt:i4>
      </vt:variant>
      <vt:variant>
        <vt:i4>27</vt:i4>
      </vt:variant>
      <vt:variant>
        <vt:i4>0</vt:i4>
      </vt:variant>
      <vt:variant>
        <vt:i4>5</vt:i4>
      </vt:variant>
      <vt:variant>
        <vt:lpwstr>consultantplus://offline/main?base=LAW;n=34016;fld=134;dst=100015</vt:lpwstr>
      </vt:variant>
      <vt:variant>
        <vt:lpwstr/>
      </vt:variant>
      <vt:variant>
        <vt:i4>524372</vt:i4>
      </vt:variant>
      <vt:variant>
        <vt:i4>24</vt:i4>
      </vt:variant>
      <vt:variant>
        <vt:i4>0</vt:i4>
      </vt:variant>
      <vt:variant>
        <vt:i4>5</vt:i4>
      </vt:variant>
      <vt:variant>
        <vt:lpwstr>consultantplus://offline/main?base=LAW;n=34016;fld=134;dst=100015</vt:lpwstr>
      </vt:variant>
      <vt:variant>
        <vt:lpwstr/>
      </vt:variant>
      <vt:variant>
        <vt:i4>524372</vt:i4>
      </vt:variant>
      <vt:variant>
        <vt:i4>21</vt:i4>
      </vt:variant>
      <vt:variant>
        <vt:i4>0</vt:i4>
      </vt:variant>
      <vt:variant>
        <vt:i4>5</vt:i4>
      </vt:variant>
      <vt:variant>
        <vt:lpwstr>consultantplus://offline/main?base=LAW;n=34016;fld=134;dst=100015</vt:lpwstr>
      </vt:variant>
      <vt:variant>
        <vt:lpwstr/>
      </vt:variant>
      <vt:variant>
        <vt:i4>524372</vt:i4>
      </vt:variant>
      <vt:variant>
        <vt:i4>18</vt:i4>
      </vt:variant>
      <vt:variant>
        <vt:i4>0</vt:i4>
      </vt:variant>
      <vt:variant>
        <vt:i4>5</vt:i4>
      </vt:variant>
      <vt:variant>
        <vt:lpwstr>consultantplus://offline/main?base=LAW;n=34016;fld=134;dst=100015</vt:lpwstr>
      </vt:variant>
      <vt:variant>
        <vt:lpwstr/>
      </vt:variant>
      <vt:variant>
        <vt:i4>524372</vt:i4>
      </vt:variant>
      <vt:variant>
        <vt:i4>15</vt:i4>
      </vt:variant>
      <vt:variant>
        <vt:i4>0</vt:i4>
      </vt:variant>
      <vt:variant>
        <vt:i4>5</vt:i4>
      </vt:variant>
      <vt:variant>
        <vt:lpwstr>consultantplus://offline/main?base=LAW;n=34016;fld=134;dst=100015</vt:lpwstr>
      </vt:variant>
      <vt:variant>
        <vt:lpwstr/>
      </vt:variant>
      <vt:variant>
        <vt:i4>524372</vt:i4>
      </vt:variant>
      <vt:variant>
        <vt:i4>12</vt:i4>
      </vt:variant>
      <vt:variant>
        <vt:i4>0</vt:i4>
      </vt:variant>
      <vt:variant>
        <vt:i4>5</vt:i4>
      </vt:variant>
      <vt:variant>
        <vt:lpwstr>consultantplus://offline/main?base=LAW;n=34016;fld=134;dst=100015</vt:lpwstr>
      </vt:variant>
      <vt:variant>
        <vt:lpwstr/>
      </vt:variant>
      <vt:variant>
        <vt:i4>524372</vt:i4>
      </vt:variant>
      <vt:variant>
        <vt:i4>9</vt:i4>
      </vt:variant>
      <vt:variant>
        <vt:i4>0</vt:i4>
      </vt:variant>
      <vt:variant>
        <vt:i4>5</vt:i4>
      </vt:variant>
      <vt:variant>
        <vt:lpwstr>consultantplus://offline/main?base=LAW;n=34016;fld=134;dst=100015</vt:lpwstr>
      </vt:variant>
      <vt:variant>
        <vt:lpwstr/>
      </vt:variant>
      <vt:variant>
        <vt:i4>524372</vt:i4>
      </vt:variant>
      <vt:variant>
        <vt:i4>6</vt:i4>
      </vt:variant>
      <vt:variant>
        <vt:i4>0</vt:i4>
      </vt:variant>
      <vt:variant>
        <vt:i4>5</vt:i4>
      </vt:variant>
      <vt:variant>
        <vt:lpwstr>consultantplus://offline/main?base=LAW;n=34016;fld=134;dst=100015</vt:lpwstr>
      </vt:variant>
      <vt:variant>
        <vt:lpwstr/>
      </vt:variant>
      <vt:variant>
        <vt:i4>524372</vt:i4>
      </vt:variant>
      <vt:variant>
        <vt:i4>3</vt:i4>
      </vt:variant>
      <vt:variant>
        <vt:i4>0</vt:i4>
      </vt:variant>
      <vt:variant>
        <vt:i4>5</vt:i4>
      </vt:variant>
      <vt:variant>
        <vt:lpwstr>consultantplus://offline/main?base=LAW;n=34016;fld=134;dst=100015</vt:lpwstr>
      </vt:variant>
      <vt:variant>
        <vt:lpwstr/>
      </vt:variant>
      <vt:variant>
        <vt:i4>524372</vt:i4>
      </vt:variant>
      <vt:variant>
        <vt:i4>0</vt:i4>
      </vt:variant>
      <vt:variant>
        <vt:i4>0</vt:i4>
      </vt:variant>
      <vt:variant>
        <vt:i4>5</vt:i4>
      </vt:variant>
      <vt:variant>
        <vt:lpwstr>consultantplus://offline/main?base=LAW;n=34016;fld=134;dst=100015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папкпкупукпкупкпккпкпкпкп</dc:title>
  <dc:creator>Перелыгина</dc:creator>
  <cp:lastModifiedBy>Администрация</cp:lastModifiedBy>
  <cp:revision>2</cp:revision>
  <cp:lastPrinted>2017-08-16T07:46:00Z</cp:lastPrinted>
  <dcterms:created xsi:type="dcterms:W3CDTF">2017-08-24T12:33:00Z</dcterms:created>
  <dcterms:modified xsi:type="dcterms:W3CDTF">2017-08-24T12:33:00Z</dcterms:modified>
</cp:coreProperties>
</file>