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085" w:rsidRDefault="00A10085" w:rsidP="00A10085">
      <w:pPr>
        <w:jc w:val="center"/>
        <w:rPr>
          <w:sz w:val="28"/>
          <w:szCs w:val="28"/>
        </w:rPr>
      </w:pPr>
      <w:r>
        <w:rPr>
          <w:sz w:val="28"/>
          <w:szCs w:val="28"/>
        </w:rPr>
        <w:t>СИНЕЗЕРСКАЯ  СЕЛЬСКАЯ АДМИНИСТРАЦИЯ</w:t>
      </w:r>
    </w:p>
    <w:p w:rsidR="00A10085" w:rsidRPr="001829B1" w:rsidRDefault="00A10085" w:rsidP="00A10085">
      <w:pPr>
        <w:jc w:val="center"/>
        <w:rPr>
          <w:sz w:val="28"/>
          <w:szCs w:val="28"/>
        </w:rPr>
      </w:pPr>
      <w:r w:rsidRPr="001829B1">
        <w:rPr>
          <w:sz w:val="28"/>
          <w:szCs w:val="28"/>
        </w:rPr>
        <w:t>НАВЛИНСКОГО РАЙОНА</w:t>
      </w:r>
    </w:p>
    <w:p w:rsidR="00282000" w:rsidRPr="00282000" w:rsidRDefault="00A10085" w:rsidP="00A10085">
      <w:pPr>
        <w:ind w:left="284"/>
        <w:jc w:val="center"/>
      </w:pPr>
      <w:r w:rsidRPr="001829B1">
        <w:rPr>
          <w:sz w:val="28"/>
          <w:szCs w:val="28"/>
        </w:rPr>
        <w:t>БРЯНСКОЙ ОБЛАСТИ</w:t>
      </w:r>
      <w:r w:rsidR="007A2A25" w:rsidRPr="00282000">
        <w:tab/>
      </w:r>
    </w:p>
    <w:p w:rsidR="00282000" w:rsidRPr="007732BE" w:rsidRDefault="00282000" w:rsidP="00282000">
      <w:pPr>
        <w:ind w:left="284"/>
        <w:jc w:val="center"/>
        <w:rPr>
          <w:sz w:val="32"/>
          <w:szCs w:val="32"/>
        </w:rPr>
      </w:pPr>
    </w:p>
    <w:p w:rsidR="00282000" w:rsidRPr="00A10085" w:rsidRDefault="00282000" w:rsidP="00282000">
      <w:pPr>
        <w:pStyle w:val="2"/>
        <w:ind w:left="284"/>
        <w:jc w:val="center"/>
        <w:rPr>
          <w:rFonts w:ascii="Times New Roman" w:hAnsi="Times New Roman"/>
          <w:b w:val="0"/>
          <w:i w:val="0"/>
        </w:rPr>
      </w:pPr>
      <w:r w:rsidRPr="00A10085">
        <w:rPr>
          <w:rFonts w:ascii="Times New Roman" w:hAnsi="Times New Roman"/>
          <w:b w:val="0"/>
          <w:i w:val="0"/>
        </w:rPr>
        <w:t>ПОСТАНОВЛЕНИЕ</w:t>
      </w:r>
    </w:p>
    <w:p w:rsidR="00282000" w:rsidRPr="00A10085" w:rsidRDefault="00282000" w:rsidP="00282000">
      <w:pPr>
        <w:ind w:left="284"/>
        <w:rPr>
          <w:b/>
          <w:sz w:val="28"/>
          <w:szCs w:val="28"/>
        </w:rPr>
      </w:pPr>
    </w:p>
    <w:p w:rsidR="00282000" w:rsidRDefault="00282000" w:rsidP="00282000">
      <w:pPr>
        <w:ind w:left="284" w:hanging="284"/>
        <w:rPr>
          <w:sz w:val="28"/>
          <w:szCs w:val="28"/>
        </w:rPr>
      </w:pPr>
    </w:p>
    <w:p w:rsidR="00A10085" w:rsidRDefault="00282000" w:rsidP="00A10085">
      <w:pPr>
        <w:ind w:left="284" w:hanging="284"/>
        <w:rPr>
          <w:sz w:val="28"/>
          <w:szCs w:val="28"/>
        </w:rPr>
      </w:pPr>
      <w:r>
        <w:rPr>
          <w:sz w:val="28"/>
          <w:szCs w:val="28"/>
        </w:rPr>
        <w:t xml:space="preserve">от  </w:t>
      </w:r>
      <w:r w:rsidR="004B592D">
        <w:rPr>
          <w:sz w:val="28"/>
          <w:szCs w:val="28"/>
        </w:rPr>
        <w:t>12</w:t>
      </w:r>
      <w:r w:rsidR="00823005">
        <w:rPr>
          <w:sz w:val="28"/>
          <w:szCs w:val="28"/>
        </w:rPr>
        <w:t>.</w:t>
      </w:r>
      <w:r w:rsidR="004B592D">
        <w:rPr>
          <w:sz w:val="28"/>
          <w:szCs w:val="28"/>
        </w:rPr>
        <w:t>10</w:t>
      </w:r>
      <w:r w:rsidR="00823005">
        <w:rPr>
          <w:sz w:val="28"/>
          <w:szCs w:val="28"/>
        </w:rPr>
        <w:t xml:space="preserve">.2020г.  </w:t>
      </w:r>
      <w:r>
        <w:rPr>
          <w:sz w:val="28"/>
          <w:szCs w:val="28"/>
        </w:rPr>
        <w:t xml:space="preserve"> №  </w:t>
      </w:r>
      <w:r w:rsidR="004B592D">
        <w:rPr>
          <w:sz w:val="28"/>
          <w:szCs w:val="28"/>
        </w:rPr>
        <w:t>30</w:t>
      </w:r>
    </w:p>
    <w:p w:rsidR="00282000" w:rsidRDefault="00282000" w:rsidP="00A10085">
      <w:pPr>
        <w:ind w:left="284" w:hanging="284"/>
        <w:rPr>
          <w:sz w:val="28"/>
          <w:szCs w:val="28"/>
        </w:rPr>
      </w:pPr>
      <w:r>
        <w:rPr>
          <w:sz w:val="28"/>
          <w:szCs w:val="28"/>
        </w:rPr>
        <w:t xml:space="preserve">п. </w:t>
      </w:r>
      <w:r w:rsidR="00A10085">
        <w:rPr>
          <w:sz w:val="28"/>
          <w:szCs w:val="28"/>
        </w:rPr>
        <w:t>Синезерки</w:t>
      </w:r>
    </w:p>
    <w:p w:rsidR="00A27917" w:rsidRDefault="00A27917" w:rsidP="00282000">
      <w:pPr>
        <w:tabs>
          <w:tab w:val="left" w:pos="1399"/>
          <w:tab w:val="center" w:pos="4535"/>
        </w:tabs>
        <w:rPr>
          <w:b/>
          <w:bCs/>
        </w:rPr>
      </w:pPr>
    </w:p>
    <w:p w:rsidR="004B592D" w:rsidRDefault="004B592D" w:rsidP="00282000">
      <w:pPr>
        <w:ind w:right="562"/>
        <w:rPr>
          <w:bCs/>
        </w:rPr>
      </w:pPr>
      <w:r>
        <w:rPr>
          <w:bCs/>
        </w:rPr>
        <w:t>О внесении изменений и дополнений</w:t>
      </w:r>
    </w:p>
    <w:p w:rsidR="004B592D" w:rsidRDefault="004B592D" w:rsidP="00282000">
      <w:pPr>
        <w:ind w:right="562"/>
        <w:rPr>
          <w:bCs/>
        </w:rPr>
      </w:pPr>
      <w:r>
        <w:rPr>
          <w:bCs/>
        </w:rPr>
        <w:t>В постанорвление Синезерской сельской администрации</w:t>
      </w:r>
    </w:p>
    <w:p w:rsidR="00282000" w:rsidRPr="00282000" w:rsidRDefault="004B592D" w:rsidP="00282000">
      <w:pPr>
        <w:ind w:right="562"/>
        <w:rPr>
          <w:bCs/>
        </w:rPr>
      </w:pPr>
      <w:r>
        <w:rPr>
          <w:bCs/>
        </w:rPr>
        <w:t>От 15.07.2020г. № 22 «</w:t>
      </w:r>
      <w:r w:rsidR="00A27917" w:rsidRPr="00282000">
        <w:rPr>
          <w:bCs/>
        </w:rPr>
        <w:t xml:space="preserve">Об утверждении Порядка и условий </w:t>
      </w:r>
    </w:p>
    <w:p w:rsidR="00282000" w:rsidRPr="00282000" w:rsidRDefault="00A27917" w:rsidP="00282000">
      <w:pPr>
        <w:ind w:right="562"/>
        <w:rPr>
          <w:bCs/>
        </w:rPr>
      </w:pPr>
      <w:r w:rsidRPr="00282000">
        <w:rPr>
          <w:bCs/>
        </w:rPr>
        <w:t xml:space="preserve">предоставления в аренду имущества </w:t>
      </w:r>
    </w:p>
    <w:p w:rsidR="00282000" w:rsidRPr="00282000" w:rsidRDefault="00A27917" w:rsidP="00282000">
      <w:pPr>
        <w:ind w:right="562"/>
        <w:rPr>
          <w:bCs/>
        </w:rPr>
      </w:pPr>
      <w:r w:rsidRPr="00282000">
        <w:rPr>
          <w:bCs/>
        </w:rPr>
        <w:t xml:space="preserve">включенного в Перечень муниципального </w:t>
      </w:r>
    </w:p>
    <w:p w:rsidR="00282000" w:rsidRPr="00282000" w:rsidRDefault="00A27917" w:rsidP="00282000">
      <w:pPr>
        <w:ind w:right="562"/>
        <w:rPr>
          <w:bCs/>
        </w:rPr>
      </w:pPr>
      <w:r w:rsidRPr="00282000">
        <w:rPr>
          <w:bCs/>
        </w:rPr>
        <w:t xml:space="preserve">имущества, предназначенного </w:t>
      </w:r>
    </w:p>
    <w:p w:rsidR="00282000" w:rsidRPr="00282000" w:rsidRDefault="00A27917" w:rsidP="00282000">
      <w:pPr>
        <w:ind w:right="562"/>
        <w:rPr>
          <w:bCs/>
        </w:rPr>
      </w:pPr>
      <w:r w:rsidRPr="00282000">
        <w:rPr>
          <w:bCs/>
        </w:rPr>
        <w:t xml:space="preserve">для предоставления во владение и </w:t>
      </w:r>
    </w:p>
    <w:p w:rsidR="00282000" w:rsidRPr="00282000" w:rsidRDefault="00A27917" w:rsidP="00282000">
      <w:pPr>
        <w:ind w:right="562"/>
        <w:rPr>
          <w:bCs/>
        </w:rPr>
      </w:pPr>
      <w:r w:rsidRPr="00282000">
        <w:rPr>
          <w:bCs/>
        </w:rPr>
        <w:t xml:space="preserve">(или) в пользование субъектами </w:t>
      </w:r>
    </w:p>
    <w:p w:rsidR="00A27917" w:rsidRPr="00282000" w:rsidRDefault="00A27917" w:rsidP="00282000">
      <w:pPr>
        <w:ind w:right="562"/>
        <w:rPr>
          <w:bCs/>
        </w:rPr>
      </w:pPr>
      <w:r w:rsidRPr="00282000">
        <w:rPr>
          <w:bCs/>
        </w:rPr>
        <w:t>малого и среднего предпринимательства</w:t>
      </w:r>
      <w:r w:rsidR="004B592D">
        <w:rPr>
          <w:bCs/>
        </w:rPr>
        <w:t>»</w:t>
      </w:r>
      <w:r w:rsidR="00282000" w:rsidRPr="00282000">
        <w:rPr>
          <w:bCs/>
        </w:rPr>
        <w:t>.</w:t>
      </w:r>
    </w:p>
    <w:p w:rsidR="00A27917" w:rsidRPr="00282000" w:rsidRDefault="00A27917" w:rsidP="00866652">
      <w:pPr>
        <w:tabs>
          <w:tab w:val="left" w:pos="4185"/>
        </w:tabs>
        <w:ind w:right="562"/>
        <w:rPr>
          <w:b/>
          <w:bCs/>
        </w:rPr>
      </w:pPr>
      <w:r w:rsidRPr="00282000">
        <w:rPr>
          <w:b/>
          <w:bCs/>
        </w:rPr>
        <w:tab/>
      </w:r>
    </w:p>
    <w:p w:rsidR="004B592D" w:rsidRPr="00282000" w:rsidRDefault="004B592D" w:rsidP="004B592D">
      <w:pPr>
        <w:ind w:right="562"/>
        <w:jc w:val="both"/>
      </w:pPr>
      <w:r w:rsidRPr="00010C27">
        <w:t xml:space="preserve">          Во исполнении решений протокола совещания АО «Корпорация «МСП» с полномочными представителями Президента Российской Федерации по вопросу имущественной поддержки субъектов малого и среднего предпринимательства от 26.08.2020г. № 3-ИП-ВКС в части оказания имущественной поддержки самозанятым гражданам</w:t>
      </w:r>
      <w:r>
        <w:t>, в</w:t>
      </w:r>
      <w:r w:rsidRPr="00282000">
        <w:t xml:space="preserve"> соответствии с пунктом 4 статьи 18  Федерального закона  от 24.07.2007г №209-ФЗ «О развитии  малого и среднего предпринимательства в Российской Федерации», постановлением Правительства Российской Федерации от 21.08.2010г. №645  «Об имущественной поддержке субъектов малого и среднего предпринимательства при предоставлении федерального имущества» и  постановлением  Правительства Российской Федерации  от 01.12.2016г. №1283  «О внесении  изменений в постановление Правительства Российской Федерации от 21.08.2010г. №645»:</w:t>
      </w:r>
    </w:p>
    <w:p w:rsidR="00282000" w:rsidRPr="00282000" w:rsidRDefault="00282000" w:rsidP="00A27917">
      <w:pPr>
        <w:ind w:right="562"/>
        <w:jc w:val="both"/>
        <w:rPr>
          <w:spacing w:val="30"/>
        </w:rPr>
      </w:pPr>
      <w:r w:rsidRPr="00282000">
        <w:t>ПОСТАНОВЛЯЮ:</w:t>
      </w:r>
    </w:p>
    <w:p w:rsidR="004B592D" w:rsidRPr="00282000" w:rsidRDefault="004B592D" w:rsidP="004B592D">
      <w:pPr>
        <w:ind w:right="562"/>
        <w:jc w:val="both"/>
        <w:rPr>
          <w:spacing w:val="30"/>
        </w:rPr>
      </w:pPr>
      <w:r>
        <w:t>1. Пункт 1 постановления читать в новой редакции:</w:t>
      </w:r>
    </w:p>
    <w:p w:rsidR="004B592D" w:rsidRDefault="004B592D" w:rsidP="004B592D">
      <w:pPr>
        <w:ind w:right="562" w:firstLine="709"/>
        <w:jc w:val="both"/>
      </w:pPr>
      <w:r>
        <w:t>«</w:t>
      </w:r>
      <w:r w:rsidRPr="00282000">
        <w:t>Утвердить</w:t>
      </w:r>
      <w:r>
        <w:t>:</w:t>
      </w:r>
    </w:p>
    <w:p w:rsidR="004B592D" w:rsidRDefault="004B592D" w:rsidP="004B592D">
      <w:pPr>
        <w:ind w:right="562" w:firstLine="709"/>
        <w:jc w:val="both"/>
      </w:pPr>
      <w:r w:rsidRPr="00282000">
        <w:t xml:space="preserve"> </w:t>
      </w:r>
      <w:r>
        <w:t>-</w:t>
      </w:r>
      <w:r w:rsidRPr="00282000">
        <w:t>Порядок и условия предоставления в аренду имущества включенного в Перечень муниципального имущества, предназначенного для предоставления во владение и (или) в пользование субъектами малого и среднего предприн</w:t>
      </w:r>
      <w:r>
        <w:t>имательства и самозанятым гражданам».</w:t>
      </w:r>
    </w:p>
    <w:p w:rsidR="004B592D" w:rsidRDefault="004B592D" w:rsidP="004B592D">
      <w:pPr>
        <w:ind w:right="562" w:firstLine="709"/>
        <w:jc w:val="both"/>
      </w:pPr>
      <w:r>
        <w:t xml:space="preserve">- Состав комиссии для рассмотрения предоставления </w:t>
      </w:r>
      <w:r w:rsidRPr="00282000">
        <w:t>в аренду имущества включенного в Перечень муниципального имущества, предназначенного для предоставления во владение и (или) в пользование субъектами малого и среднего предприн</w:t>
      </w:r>
      <w:r>
        <w:t>имательства и самозанятым гражданам.» далее по тексту.</w:t>
      </w:r>
    </w:p>
    <w:p w:rsidR="004B592D" w:rsidRPr="00282000" w:rsidRDefault="004B592D" w:rsidP="004B592D">
      <w:pPr>
        <w:ind w:right="562" w:firstLine="709"/>
        <w:jc w:val="both"/>
      </w:pPr>
    </w:p>
    <w:p w:rsidR="00A10085" w:rsidRDefault="00A10085" w:rsidP="00282000"/>
    <w:p w:rsidR="00A10085" w:rsidRDefault="004B592D" w:rsidP="00282000">
      <w:r>
        <w:t>И.о. г</w:t>
      </w:r>
      <w:r w:rsidR="00282000" w:rsidRPr="00282000">
        <w:t>лав</w:t>
      </w:r>
      <w:r>
        <w:t>ы</w:t>
      </w:r>
      <w:r w:rsidR="00282000" w:rsidRPr="00282000">
        <w:t xml:space="preserve"> </w:t>
      </w:r>
      <w:r w:rsidR="00A10085">
        <w:t>Синезерской</w:t>
      </w:r>
    </w:p>
    <w:p w:rsidR="007A2A25" w:rsidRDefault="00A10085" w:rsidP="004B592D">
      <w:pPr>
        <w:rPr>
          <w:sz w:val="28"/>
          <w:szCs w:val="28"/>
        </w:rPr>
      </w:pPr>
      <w:r>
        <w:t xml:space="preserve">сельской </w:t>
      </w:r>
      <w:r w:rsidR="00282000" w:rsidRPr="00282000">
        <w:t xml:space="preserve">администрации                                                       </w:t>
      </w:r>
      <w:r w:rsidR="004B592D">
        <w:t>И.П. Алещенко</w:t>
      </w:r>
    </w:p>
    <w:p w:rsidR="00A27917" w:rsidRDefault="00A27917" w:rsidP="00A27917">
      <w:pPr>
        <w:ind w:right="562"/>
        <w:jc w:val="both"/>
        <w:rPr>
          <w:sz w:val="28"/>
          <w:szCs w:val="28"/>
        </w:rPr>
      </w:pPr>
    </w:p>
    <w:p w:rsidR="00823005" w:rsidRDefault="00823005" w:rsidP="00A27917">
      <w:pPr>
        <w:ind w:right="562"/>
        <w:jc w:val="both"/>
        <w:rPr>
          <w:sz w:val="28"/>
          <w:szCs w:val="28"/>
        </w:rPr>
      </w:pPr>
    </w:p>
    <w:p w:rsidR="00823005" w:rsidRDefault="00823005" w:rsidP="00A27917">
      <w:pPr>
        <w:ind w:right="562"/>
        <w:jc w:val="both"/>
        <w:rPr>
          <w:sz w:val="28"/>
          <w:szCs w:val="28"/>
        </w:rPr>
      </w:pPr>
    </w:p>
    <w:tbl>
      <w:tblPr>
        <w:tblW w:w="0" w:type="auto"/>
        <w:tblLook w:val="00A0"/>
      </w:tblPr>
      <w:tblGrid>
        <w:gridCol w:w="1980"/>
        <w:gridCol w:w="7307"/>
      </w:tblGrid>
      <w:tr w:rsidR="00A27917" w:rsidTr="00A27917">
        <w:tc>
          <w:tcPr>
            <w:tcW w:w="1980" w:type="dxa"/>
          </w:tcPr>
          <w:p w:rsidR="00A27917" w:rsidRDefault="00A27917">
            <w:pPr>
              <w:tabs>
                <w:tab w:val="num" w:pos="2040"/>
              </w:tabs>
              <w:ind w:right="562"/>
              <w:jc w:val="both"/>
              <w:rPr>
                <w:rFonts w:eastAsia="Calibri"/>
              </w:rPr>
            </w:pPr>
          </w:p>
        </w:tc>
        <w:tc>
          <w:tcPr>
            <w:tcW w:w="7307" w:type="dxa"/>
          </w:tcPr>
          <w:p w:rsidR="007732BE" w:rsidRDefault="00A27917" w:rsidP="007732BE">
            <w:pPr>
              <w:ind w:right="562" w:hanging="2065"/>
              <w:jc w:val="right"/>
            </w:pPr>
            <w:r>
              <w:t xml:space="preserve"> </w:t>
            </w:r>
            <w:r w:rsidR="007732BE">
              <w:rPr>
                <w:sz w:val="22"/>
                <w:szCs w:val="22"/>
              </w:rPr>
              <w:t>Приложение 1</w:t>
            </w:r>
          </w:p>
          <w:p w:rsidR="007732BE" w:rsidRDefault="00A27917">
            <w:pPr>
              <w:tabs>
                <w:tab w:val="left" w:pos="3765"/>
                <w:tab w:val="left" w:pos="4065"/>
                <w:tab w:val="center" w:pos="5430"/>
              </w:tabs>
              <w:ind w:right="562" w:firstLine="3146"/>
            </w:pPr>
            <w:r>
              <w:t xml:space="preserve">             </w:t>
            </w:r>
          </w:p>
          <w:p w:rsidR="00A27917" w:rsidRDefault="00A27917">
            <w:pPr>
              <w:tabs>
                <w:tab w:val="left" w:pos="3765"/>
                <w:tab w:val="left" w:pos="4065"/>
                <w:tab w:val="center" w:pos="5430"/>
              </w:tabs>
              <w:ind w:right="562" w:firstLine="3146"/>
              <w:rPr>
                <w:rFonts w:eastAsia="Calibri"/>
              </w:rPr>
            </w:pPr>
            <w:r>
              <w:t xml:space="preserve"> </w:t>
            </w:r>
            <w:r w:rsidR="004B592D">
              <w:t xml:space="preserve">                               </w:t>
            </w:r>
            <w:r>
              <w:t>УТВЕРЖДЕН</w:t>
            </w:r>
          </w:p>
          <w:p w:rsidR="004B592D" w:rsidRDefault="00A27917" w:rsidP="004B592D">
            <w:pPr>
              <w:ind w:right="562"/>
              <w:jc w:val="center"/>
            </w:pPr>
            <w:r>
              <w:t xml:space="preserve">                                                    постановлением </w:t>
            </w:r>
            <w:r w:rsidR="004B592D">
              <w:t xml:space="preserve">Синезерской </w:t>
            </w:r>
          </w:p>
          <w:p w:rsidR="004B592D" w:rsidRDefault="004B592D" w:rsidP="004B592D">
            <w:pPr>
              <w:ind w:right="562"/>
              <w:jc w:val="center"/>
            </w:pPr>
            <w:r>
              <w:t xml:space="preserve">                                                             сельской администрации </w:t>
            </w:r>
          </w:p>
          <w:p w:rsidR="004B592D" w:rsidRDefault="004B592D" w:rsidP="004B592D">
            <w:pPr>
              <w:ind w:right="562"/>
              <w:jc w:val="center"/>
            </w:pPr>
            <w:r>
              <w:t xml:space="preserve">                                                                   от 12.10.2020г. № 30  </w:t>
            </w:r>
          </w:p>
          <w:p w:rsidR="00A27917" w:rsidRDefault="004B592D" w:rsidP="004B592D">
            <w:pPr>
              <w:ind w:right="562"/>
              <w:jc w:val="center"/>
              <w:rPr>
                <w:rFonts w:eastAsia="Calibri"/>
              </w:rPr>
            </w:pPr>
            <w:r>
              <w:t xml:space="preserve">                                   </w:t>
            </w:r>
          </w:p>
        </w:tc>
      </w:tr>
    </w:tbl>
    <w:p w:rsidR="00A27917" w:rsidRPr="00A27917" w:rsidRDefault="00A27917" w:rsidP="00035AA4">
      <w:pPr>
        <w:ind w:right="-1"/>
        <w:jc w:val="center"/>
        <w:rPr>
          <w:rFonts w:eastAsia="Calibri"/>
          <w:b/>
          <w:bCs/>
          <w:sz w:val="28"/>
          <w:szCs w:val="28"/>
        </w:rPr>
      </w:pPr>
      <w:r w:rsidRPr="00A27917">
        <w:rPr>
          <w:b/>
          <w:bCs/>
          <w:sz w:val="28"/>
          <w:szCs w:val="28"/>
        </w:rPr>
        <w:t xml:space="preserve">Порядок и условия </w:t>
      </w:r>
      <w:r w:rsidR="00866652">
        <w:rPr>
          <w:b/>
          <w:bCs/>
          <w:sz w:val="28"/>
          <w:szCs w:val="28"/>
        </w:rPr>
        <w:t>предоставления</w:t>
      </w:r>
      <w:r w:rsidRPr="00A27917">
        <w:rPr>
          <w:b/>
          <w:bCs/>
          <w:sz w:val="28"/>
          <w:szCs w:val="28"/>
        </w:rPr>
        <w:t xml:space="preserve"> в</w:t>
      </w:r>
      <w:r w:rsidR="00035AA4">
        <w:rPr>
          <w:b/>
          <w:bCs/>
          <w:sz w:val="28"/>
          <w:szCs w:val="28"/>
        </w:rPr>
        <w:t xml:space="preserve"> </w:t>
      </w:r>
      <w:r>
        <w:rPr>
          <w:b/>
          <w:bCs/>
          <w:sz w:val="28"/>
          <w:szCs w:val="28"/>
        </w:rPr>
        <w:t>а</w:t>
      </w:r>
      <w:r w:rsidR="00035AA4">
        <w:rPr>
          <w:b/>
          <w:bCs/>
          <w:sz w:val="28"/>
          <w:szCs w:val="28"/>
        </w:rPr>
        <w:t xml:space="preserve">ренду </w:t>
      </w:r>
      <w:r w:rsidRPr="00A27917">
        <w:rPr>
          <w:b/>
          <w:bCs/>
          <w:sz w:val="28"/>
          <w:szCs w:val="28"/>
        </w:rPr>
        <w:t>имущества включенного в Перечень муниципального имущества, предназначенного для предоставления во владение и (или) в пользование субъектами малого и среднего предпринимательства</w:t>
      </w:r>
      <w:r w:rsidR="004B592D">
        <w:rPr>
          <w:b/>
          <w:bCs/>
          <w:sz w:val="28"/>
          <w:szCs w:val="28"/>
        </w:rPr>
        <w:t xml:space="preserve"> и самозанятым гражданам</w:t>
      </w:r>
    </w:p>
    <w:p w:rsidR="00A27917" w:rsidRPr="00A27917" w:rsidRDefault="00A27917" w:rsidP="00A27917">
      <w:pPr>
        <w:ind w:right="562"/>
        <w:jc w:val="center"/>
        <w:rPr>
          <w:b/>
          <w:bCs/>
          <w:sz w:val="28"/>
          <w:szCs w:val="28"/>
        </w:rPr>
      </w:pPr>
    </w:p>
    <w:p w:rsidR="00A27917" w:rsidRDefault="00A27917" w:rsidP="00A27917">
      <w:pPr>
        <w:ind w:right="562"/>
        <w:jc w:val="center"/>
        <w:rPr>
          <w:sz w:val="28"/>
          <w:szCs w:val="28"/>
        </w:rPr>
      </w:pPr>
      <w:r>
        <w:rPr>
          <w:b/>
          <w:bCs/>
        </w:rPr>
        <w:t xml:space="preserve"> </w:t>
      </w:r>
      <w:r>
        <w:rPr>
          <w:b/>
          <w:bCs/>
          <w:sz w:val="28"/>
          <w:szCs w:val="28"/>
        </w:rPr>
        <w:t>1. Общие положения.</w:t>
      </w:r>
    </w:p>
    <w:p w:rsidR="00A27917" w:rsidRDefault="00A27917" w:rsidP="00A27917">
      <w:pPr>
        <w:ind w:right="562" w:firstLine="720"/>
        <w:jc w:val="both"/>
        <w:rPr>
          <w:spacing w:val="-4"/>
          <w:sz w:val="28"/>
          <w:szCs w:val="28"/>
        </w:rPr>
      </w:pPr>
      <w:r>
        <w:rPr>
          <w:sz w:val="28"/>
          <w:szCs w:val="28"/>
        </w:rPr>
        <w:t>1</w:t>
      </w:r>
      <w:r>
        <w:rPr>
          <w:spacing w:val="-4"/>
          <w:sz w:val="28"/>
          <w:szCs w:val="28"/>
        </w:rPr>
        <w:t>.1. Настоящий Порядок разработан в</w:t>
      </w:r>
      <w:r>
        <w:rPr>
          <w:sz w:val="28"/>
          <w:szCs w:val="28"/>
        </w:rPr>
        <w:t xml:space="preserve"> соответствии с пунктом 4 статьи 18  Федерального закона от 24.07.2007г. №209-ФЗ «О развитии малого и среднего предпринимательства в Российской Федерации»,  постановлением Правительства Российской Федерации от 21.08.2010г. №645 «Об имущественной поддержке субъектов малого и среднего предпринимательства при предоставлении федерального имущества»  и  постановлением Правительства Российской Федерации  от 01.12.2016г. №1283 «О внесении изменений в постановление Правительства Российской Федерации от 21.08.2010г. №645» с целью  предоставления муниципального имущества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27917" w:rsidRDefault="00A27917" w:rsidP="00A27917">
      <w:pPr>
        <w:ind w:right="562"/>
        <w:jc w:val="both"/>
        <w:rPr>
          <w:sz w:val="28"/>
          <w:szCs w:val="28"/>
        </w:rPr>
      </w:pPr>
      <w:r>
        <w:rPr>
          <w:spacing w:val="-4"/>
          <w:sz w:val="28"/>
          <w:szCs w:val="28"/>
        </w:rPr>
        <w:t xml:space="preserve">           1.2.  Настоящий Порядок устанавливает условия </w:t>
      </w:r>
      <w:r>
        <w:rPr>
          <w:sz w:val="28"/>
          <w:szCs w:val="28"/>
        </w:rPr>
        <w:t>предоставления в аренду имущества включенного в Перечень муниципального имущества, предназначенного для предоставления во владение и (или) в пользование субъектами малого и среднего предпринимательства</w:t>
      </w:r>
      <w:r w:rsidR="004B592D">
        <w:rPr>
          <w:sz w:val="28"/>
          <w:szCs w:val="28"/>
        </w:rPr>
        <w:t xml:space="preserve"> и самозанятым гражданам</w:t>
      </w:r>
      <w:r>
        <w:rPr>
          <w:sz w:val="28"/>
          <w:szCs w:val="28"/>
        </w:rPr>
        <w:t>(далее - Перечень).</w:t>
      </w:r>
    </w:p>
    <w:p w:rsidR="00A27917" w:rsidRDefault="00A27917" w:rsidP="00A27917">
      <w:pPr>
        <w:ind w:right="562"/>
        <w:jc w:val="both"/>
        <w:rPr>
          <w:sz w:val="28"/>
          <w:szCs w:val="28"/>
        </w:rPr>
      </w:pPr>
    </w:p>
    <w:p w:rsidR="00A27917" w:rsidRDefault="00A27917" w:rsidP="00E1288B">
      <w:pPr>
        <w:pStyle w:val="15"/>
        <w:numPr>
          <w:ilvl w:val="0"/>
          <w:numId w:val="1"/>
        </w:numPr>
        <w:shd w:val="clear" w:color="auto" w:fill="FFFFFF"/>
        <w:ind w:right="562"/>
        <w:jc w:val="center"/>
        <w:rPr>
          <w:sz w:val="28"/>
          <w:szCs w:val="28"/>
        </w:rPr>
      </w:pPr>
      <w:r>
        <w:rPr>
          <w:b/>
          <w:bCs/>
          <w:sz w:val="28"/>
          <w:szCs w:val="28"/>
        </w:rPr>
        <w:t xml:space="preserve"> Порядок и условия предоставления в аренду</w:t>
      </w:r>
    </w:p>
    <w:p w:rsidR="00A27917" w:rsidRDefault="00A27917" w:rsidP="00A27917">
      <w:pPr>
        <w:pStyle w:val="15"/>
        <w:shd w:val="clear" w:color="auto" w:fill="FFFFFF"/>
        <w:ind w:left="568" w:right="562"/>
        <w:rPr>
          <w:sz w:val="28"/>
          <w:szCs w:val="28"/>
        </w:rPr>
      </w:pPr>
    </w:p>
    <w:p w:rsidR="00A27917" w:rsidRDefault="00A27917" w:rsidP="00A27917">
      <w:pPr>
        <w:shd w:val="clear" w:color="auto" w:fill="FFFFFF"/>
        <w:ind w:right="562" w:firstLine="709"/>
        <w:jc w:val="both"/>
        <w:rPr>
          <w:sz w:val="28"/>
          <w:szCs w:val="28"/>
        </w:rPr>
      </w:pPr>
      <w:r>
        <w:rPr>
          <w:sz w:val="28"/>
          <w:szCs w:val="28"/>
        </w:rPr>
        <w:t>2.1. Муниципальное имущество, включенное в Перечень, может быть использовано исключительно в целях предоставления его в аренду субъектам малого и среднего пред</w:t>
      </w:r>
      <w:r w:rsidR="00302486">
        <w:rPr>
          <w:sz w:val="28"/>
          <w:szCs w:val="28"/>
        </w:rPr>
        <w:t>принимательства и самозанятым гражданам</w:t>
      </w:r>
      <w:r>
        <w:rPr>
          <w:sz w:val="28"/>
          <w:szCs w:val="28"/>
        </w:rPr>
        <w:t>.</w:t>
      </w:r>
    </w:p>
    <w:p w:rsidR="00A27917" w:rsidRDefault="00A27917" w:rsidP="00A27917">
      <w:pPr>
        <w:shd w:val="clear" w:color="auto" w:fill="FFFFFF"/>
        <w:ind w:right="562" w:firstLine="709"/>
        <w:jc w:val="both"/>
        <w:rPr>
          <w:sz w:val="28"/>
          <w:szCs w:val="28"/>
        </w:rPr>
      </w:pPr>
      <w:r>
        <w:rPr>
          <w:sz w:val="28"/>
          <w:szCs w:val="28"/>
        </w:rPr>
        <w:t>2.2. Предоставление имущества, включенного в Перечень, в аренду субъектам малого и среднего предпринимательства осуществляется посредством проведения торгов в виде аукциона в порядке определенном Приказом Федеральной антимонопольной службы от 10.02.2010 № 67.</w:t>
      </w:r>
    </w:p>
    <w:p w:rsidR="00A27917" w:rsidRDefault="00A27917" w:rsidP="00A27917">
      <w:pPr>
        <w:shd w:val="clear" w:color="auto" w:fill="FFFFFF"/>
        <w:ind w:right="562" w:firstLine="709"/>
        <w:jc w:val="both"/>
        <w:rPr>
          <w:sz w:val="28"/>
          <w:szCs w:val="28"/>
        </w:rPr>
      </w:pPr>
      <w:r>
        <w:rPr>
          <w:sz w:val="28"/>
          <w:szCs w:val="28"/>
        </w:rPr>
        <w:lastRenderedPageBreak/>
        <w:t xml:space="preserve">2.3. Организатором торгов является </w:t>
      </w:r>
      <w:r w:rsidR="00A10085">
        <w:rPr>
          <w:sz w:val="28"/>
          <w:szCs w:val="28"/>
        </w:rPr>
        <w:t>Синезерская сельская</w:t>
      </w:r>
      <w:r w:rsidR="00ED1E56">
        <w:rPr>
          <w:sz w:val="28"/>
          <w:szCs w:val="28"/>
        </w:rPr>
        <w:t xml:space="preserve"> </w:t>
      </w:r>
      <w:r w:rsidR="00174D97">
        <w:rPr>
          <w:sz w:val="28"/>
          <w:szCs w:val="28"/>
        </w:rPr>
        <w:t xml:space="preserve">администрация </w:t>
      </w:r>
      <w:r w:rsidR="00ED1E56">
        <w:rPr>
          <w:sz w:val="28"/>
          <w:szCs w:val="28"/>
        </w:rPr>
        <w:t>Навлинского</w:t>
      </w:r>
      <w:r w:rsidR="00A10085">
        <w:rPr>
          <w:sz w:val="28"/>
          <w:szCs w:val="28"/>
        </w:rPr>
        <w:t xml:space="preserve"> муниципального</w:t>
      </w:r>
      <w:r w:rsidR="00ED1E56">
        <w:rPr>
          <w:sz w:val="28"/>
          <w:szCs w:val="28"/>
        </w:rPr>
        <w:t xml:space="preserve"> района</w:t>
      </w:r>
      <w:r w:rsidR="00174D97">
        <w:rPr>
          <w:sz w:val="28"/>
          <w:szCs w:val="28"/>
        </w:rPr>
        <w:t xml:space="preserve"> </w:t>
      </w:r>
      <w:r w:rsidR="00ED1E56">
        <w:rPr>
          <w:sz w:val="28"/>
          <w:szCs w:val="28"/>
        </w:rPr>
        <w:t>Брянской области</w:t>
      </w:r>
      <w:r>
        <w:rPr>
          <w:sz w:val="28"/>
          <w:szCs w:val="28"/>
        </w:rPr>
        <w:t xml:space="preserve"> .</w:t>
      </w:r>
    </w:p>
    <w:p w:rsidR="00A27917" w:rsidRDefault="00A27917" w:rsidP="00A27917">
      <w:pPr>
        <w:shd w:val="clear" w:color="auto" w:fill="FFFFFF"/>
        <w:ind w:right="562" w:firstLine="709"/>
        <w:jc w:val="both"/>
        <w:rPr>
          <w:sz w:val="28"/>
          <w:szCs w:val="28"/>
        </w:rPr>
      </w:pPr>
      <w:r>
        <w:rPr>
          <w:sz w:val="28"/>
          <w:szCs w:val="28"/>
        </w:rPr>
        <w:t>2.4. Юридические и физические лица, не относящиеся к субъектам малого и среднего предпринимательства</w:t>
      </w:r>
      <w:r w:rsidR="004B592D">
        <w:rPr>
          <w:sz w:val="28"/>
          <w:szCs w:val="28"/>
        </w:rPr>
        <w:t xml:space="preserve"> и самозанятым гражданам</w:t>
      </w:r>
      <w:r>
        <w:rPr>
          <w:sz w:val="28"/>
          <w:szCs w:val="28"/>
        </w:rPr>
        <w:t>, к участию в торгах не допускаются.</w:t>
      </w:r>
    </w:p>
    <w:p w:rsidR="00A27917" w:rsidRDefault="00A27917" w:rsidP="00A27917">
      <w:pPr>
        <w:shd w:val="clear" w:color="auto" w:fill="FFFFFF"/>
        <w:ind w:right="562" w:firstLine="709"/>
        <w:jc w:val="both"/>
        <w:rPr>
          <w:sz w:val="28"/>
          <w:szCs w:val="28"/>
        </w:rPr>
      </w:pPr>
      <w:r>
        <w:rPr>
          <w:sz w:val="28"/>
          <w:szCs w:val="28"/>
        </w:rPr>
        <w:t>Факт отнесения лица, претендующего на приобретение во владение и (или) в пользование имущества, включенного в Перечень, к субъектам малого и среднего предпринимательства подтверждается наличием сведений о таком лице в едином реестре субъектов малого и среднего предпринимательства</w:t>
      </w:r>
      <w:r w:rsidR="004B592D">
        <w:rPr>
          <w:sz w:val="28"/>
          <w:szCs w:val="28"/>
        </w:rPr>
        <w:t xml:space="preserve"> и самозанятых граждан</w:t>
      </w:r>
      <w:r>
        <w:rPr>
          <w:sz w:val="28"/>
          <w:szCs w:val="28"/>
        </w:rPr>
        <w:t>, размещенного на официальном сайте Федеральной налоговой службы.</w:t>
      </w:r>
    </w:p>
    <w:p w:rsidR="00A27917" w:rsidRDefault="00A27917" w:rsidP="00A27917">
      <w:pPr>
        <w:shd w:val="clear" w:color="auto" w:fill="FFFFFF"/>
        <w:ind w:right="562" w:firstLine="709"/>
        <w:jc w:val="both"/>
        <w:rPr>
          <w:sz w:val="28"/>
          <w:szCs w:val="28"/>
        </w:rPr>
      </w:pPr>
      <w:r>
        <w:rPr>
          <w:sz w:val="28"/>
          <w:szCs w:val="28"/>
        </w:rPr>
        <w:t>В этой связи для получения имущественной поддержки в форме предоставления муниципального имущества, включенного в Перечень, не требуется предоставления документов, подтверждающих отнесение лица, претендующего на получение такой поддержки, к субъектам малого и среднего предпринимательства</w:t>
      </w:r>
      <w:r w:rsidR="004B592D">
        <w:rPr>
          <w:sz w:val="28"/>
          <w:szCs w:val="28"/>
        </w:rPr>
        <w:t xml:space="preserve"> и самозанятых граждан</w:t>
      </w:r>
      <w:r>
        <w:rPr>
          <w:sz w:val="28"/>
          <w:szCs w:val="28"/>
        </w:rPr>
        <w:t xml:space="preserve">. </w:t>
      </w:r>
    </w:p>
    <w:p w:rsidR="00A27917" w:rsidRDefault="00A27917" w:rsidP="00A27917">
      <w:pPr>
        <w:tabs>
          <w:tab w:val="left" w:pos="1845"/>
        </w:tabs>
        <w:ind w:right="562"/>
        <w:jc w:val="both"/>
        <w:rPr>
          <w:sz w:val="28"/>
          <w:szCs w:val="28"/>
        </w:rPr>
      </w:pPr>
      <w:r>
        <w:rPr>
          <w:sz w:val="28"/>
          <w:szCs w:val="28"/>
        </w:rPr>
        <w:tab/>
      </w:r>
    </w:p>
    <w:p w:rsidR="00A27917" w:rsidRDefault="00A27917" w:rsidP="00A27917">
      <w:pPr>
        <w:ind w:right="562" w:firstLine="720"/>
        <w:jc w:val="center"/>
        <w:rPr>
          <w:b/>
          <w:bCs/>
          <w:sz w:val="28"/>
          <w:szCs w:val="28"/>
        </w:rPr>
      </w:pPr>
      <w:r>
        <w:rPr>
          <w:b/>
          <w:bCs/>
          <w:sz w:val="28"/>
          <w:szCs w:val="28"/>
        </w:rPr>
        <w:t>3</w:t>
      </w:r>
      <w:r>
        <w:rPr>
          <w:sz w:val="28"/>
          <w:szCs w:val="28"/>
        </w:rPr>
        <w:t xml:space="preserve">.  </w:t>
      </w:r>
      <w:r>
        <w:rPr>
          <w:b/>
          <w:bCs/>
          <w:sz w:val="28"/>
          <w:szCs w:val="28"/>
        </w:rPr>
        <w:t xml:space="preserve">Условия предоставления </w:t>
      </w:r>
      <w:r w:rsidR="007D7854">
        <w:rPr>
          <w:b/>
          <w:bCs/>
          <w:sz w:val="28"/>
          <w:szCs w:val="28"/>
        </w:rPr>
        <w:t>аренды</w:t>
      </w:r>
      <w:r>
        <w:rPr>
          <w:b/>
          <w:bCs/>
          <w:sz w:val="28"/>
          <w:szCs w:val="28"/>
        </w:rPr>
        <w:t xml:space="preserve">   </w:t>
      </w:r>
    </w:p>
    <w:p w:rsidR="00A27917" w:rsidRDefault="007D7854" w:rsidP="00A27917">
      <w:pPr>
        <w:ind w:right="562" w:firstLine="720"/>
        <w:jc w:val="center"/>
        <w:rPr>
          <w:b/>
          <w:bCs/>
          <w:sz w:val="28"/>
          <w:szCs w:val="28"/>
        </w:rPr>
      </w:pPr>
      <w:r>
        <w:rPr>
          <w:b/>
          <w:bCs/>
          <w:sz w:val="28"/>
          <w:szCs w:val="28"/>
        </w:rPr>
        <w:t xml:space="preserve">    муниципального имущества</w:t>
      </w:r>
      <w:r w:rsidR="00A27917">
        <w:rPr>
          <w:b/>
          <w:bCs/>
          <w:sz w:val="28"/>
          <w:szCs w:val="28"/>
        </w:rPr>
        <w:t>, включенное в Перечень</w:t>
      </w:r>
    </w:p>
    <w:p w:rsidR="00A27917" w:rsidRDefault="00A27917" w:rsidP="00A27917">
      <w:pPr>
        <w:ind w:right="562" w:firstLine="720"/>
        <w:jc w:val="center"/>
        <w:rPr>
          <w:b/>
          <w:bCs/>
          <w:sz w:val="28"/>
          <w:szCs w:val="28"/>
        </w:rPr>
      </w:pPr>
    </w:p>
    <w:p w:rsidR="00A27917" w:rsidRDefault="007D7854" w:rsidP="00A27917">
      <w:pPr>
        <w:shd w:val="clear" w:color="auto" w:fill="FFFFFF"/>
        <w:ind w:right="562" w:firstLine="709"/>
        <w:jc w:val="both"/>
        <w:rPr>
          <w:sz w:val="28"/>
          <w:szCs w:val="28"/>
        </w:rPr>
      </w:pPr>
      <w:r>
        <w:rPr>
          <w:sz w:val="28"/>
          <w:szCs w:val="28"/>
        </w:rPr>
        <w:t>3.1. Заявления о предоставления</w:t>
      </w:r>
      <w:r w:rsidR="00A27917">
        <w:rPr>
          <w:sz w:val="28"/>
          <w:szCs w:val="28"/>
        </w:rPr>
        <w:t xml:space="preserve"> </w:t>
      </w:r>
      <w:r>
        <w:rPr>
          <w:sz w:val="28"/>
          <w:szCs w:val="28"/>
        </w:rPr>
        <w:t>аренды муниципального имущества, включенное в Перечень для</w:t>
      </w:r>
      <w:r w:rsidR="00A27917">
        <w:rPr>
          <w:sz w:val="28"/>
          <w:szCs w:val="28"/>
        </w:rPr>
        <w:t xml:space="preserve"> малого и среднего предпринимательства </w:t>
      </w:r>
      <w:r w:rsidR="00656E84">
        <w:rPr>
          <w:sz w:val="28"/>
          <w:szCs w:val="28"/>
        </w:rPr>
        <w:t xml:space="preserve">и самозанятых граждан </w:t>
      </w:r>
      <w:r w:rsidR="00A27917">
        <w:rPr>
          <w:sz w:val="28"/>
          <w:szCs w:val="28"/>
        </w:rPr>
        <w:t xml:space="preserve">подают в </w:t>
      </w:r>
      <w:r w:rsidR="00A10085">
        <w:rPr>
          <w:sz w:val="28"/>
          <w:szCs w:val="28"/>
        </w:rPr>
        <w:t xml:space="preserve">Синезерскую сельскую </w:t>
      </w:r>
      <w:r w:rsidR="00A27917">
        <w:rPr>
          <w:sz w:val="28"/>
          <w:szCs w:val="28"/>
        </w:rPr>
        <w:t xml:space="preserve">администрацию </w:t>
      </w:r>
      <w:r>
        <w:rPr>
          <w:sz w:val="28"/>
          <w:szCs w:val="28"/>
        </w:rPr>
        <w:t xml:space="preserve">Навлинского </w:t>
      </w:r>
      <w:r w:rsidR="00A27917">
        <w:rPr>
          <w:sz w:val="28"/>
          <w:szCs w:val="28"/>
        </w:rPr>
        <w:t xml:space="preserve"> муниципального района </w:t>
      </w:r>
      <w:r>
        <w:rPr>
          <w:sz w:val="28"/>
          <w:szCs w:val="28"/>
        </w:rPr>
        <w:t>Брянской</w:t>
      </w:r>
      <w:r w:rsidR="00A27917">
        <w:rPr>
          <w:sz w:val="28"/>
          <w:szCs w:val="28"/>
        </w:rPr>
        <w:t xml:space="preserve"> области (далее – Администрация). К указанному заявлению прилагаются:</w:t>
      </w:r>
    </w:p>
    <w:p w:rsidR="004B592D" w:rsidRPr="00656E84" w:rsidRDefault="004B592D" w:rsidP="00A27917">
      <w:pPr>
        <w:shd w:val="clear" w:color="auto" w:fill="FFFFFF"/>
        <w:ind w:right="562" w:firstLine="709"/>
        <w:jc w:val="both"/>
        <w:rPr>
          <w:sz w:val="28"/>
          <w:szCs w:val="28"/>
          <w:u w:val="single"/>
        </w:rPr>
      </w:pPr>
      <w:r w:rsidRPr="00656E84">
        <w:rPr>
          <w:sz w:val="28"/>
          <w:szCs w:val="28"/>
          <w:u w:val="single"/>
        </w:rPr>
        <w:t>Для субъектов малого и среднего предпринимательства и организаций</w:t>
      </w:r>
      <w:r w:rsidR="00656E84" w:rsidRPr="00656E84">
        <w:rPr>
          <w:sz w:val="28"/>
          <w:szCs w:val="28"/>
          <w:u w:val="single"/>
        </w:rPr>
        <w:t xml:space="preserve">, образующих инфраструктуру поддержки субъектов малого и среднего предпринимательства : </w:t>
      </w:r>
    </w:p>
    <w:p w:rsidR="00656E84" w:rsidRDefault="00A27917" w:rsidP="00656E84">
      <w:pPr>
        <w:ind w:firstLine="709"/>
        <w:jc w:val="both"/>
        <w:rPr>
          <w:sz w:val="28"/>
          <w:szCs w:val="28"/>
        </w:rPr>
      </w:pPr>
      <w:r>
        <w:rPr>
          <w:sz w:val="28"/>
          <w:szCs w:val="28"/>
        </w:rPr>
        <w:t xml:space="preserve"> </w:t>
      </w:r>
      <w:r w:rsidR="00656E84">
        <w:rPr>
          <w:sz w:val="28"/>
          <w:szCs w:val="28"/>
        </w:rPr>
        <w:t>-</w:t>
      </w:r>
      <w:r w:rsidR="00656E84" w:rsidRPr="00BE3F2B">
        <w:rPr>
          <w:sz w:val="28"/>
          <w:szCs w:val="28"/>
        </w:rPr>
        <w:t xml:space="preserve"> заявление по форме согласно приложению 1 к настоящему административному регламенту (далее – заявление) с указанием фирменного наименования (наименования),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индивидуальных предпринимателей), номер контактного телефона; </w:t>
      </w:r>
    </w:p>
    <w:p w:rsidR="00656E84" w:rsidRDefault="00656E84" w:rsidP="00656E84">
      <w:pPr>
        <w:ind w:firstLine="851"/>
        <w:jc w:val="both"/>
        <w:rPr>
          <w:sz w:val="28"/>
          <w:szCs w:val="28"/>
        </w:rPr>
      </w:pPr>
      <w:r>
        <w:rPr>
          <w:sz w:val="28"/>
          <w:szCs w:val="28"/>
        </w:rPr>
        <w:t>-</w:t>
      </w:r>
      <w:r w:rsidRPr="00BE3F2B">
        <w:rPr>
          <w:sz w:val="28"/>
          <w:szCs w:val="28"/>
        </w:rPr>
        <w:t xml:space="preserve"> полученную не ранее чем за шесть месяцев до даты подачи заявления об оказании муниципальной услуги выписку из Единого государственного реестра юридических лиц или нотариально заверенная копия такой выписки (для юридических лиц); </w:t>
      </w:r>
    </w:p>
    <w:p w:rsidR="00656E84" w:rsidRDefault="00656E84" w:rsidP="00656E84">
      <w:pPr>
        <w:ind w:firstLine="708"/>
        <w:jc w:val="both"/>
        <w:rPr>
          <w:sz w:val="28"/>
          <w:szCs w:val="28"/>
        </w:rPr>
      </w:pPr>
      <w:r>
        <w:rPr>
          <w:sz w:val="28"/>
          <w:szCs w:val="28"/>
        </w:rPr>
        <w:t>-</w:t>
      </w:r>
      <w:r w:rsidRPr="00BE3F2B">
        <w:rPr>
          <w:sz w:val="28"/>
          <w:szCs w:val="28"/>
        </w:rPr>
        <w:t xml:space="preserve"> полученную не ранее чем за шесть месяцев до даты подачи заявления об оказании муниципальной услуги выписку из Единого государственного реестра индивидуальных предпринимателей или </w:t>
      </w:r>
      <w:r w:rsidRPr="00BE3F2B">
        <w:rPr>
          <w:sz w:val="28"/>
          <w:szCs w:val="28"/>
        </w:rPr>
        <w:lastRenderedPageBreak/>
        <w:t xml:space="preserve">нотариально заверенная копия такой выписки (для индивидуальных предпринимателей); </w:t>
      </w:r>
    </w:p>
    <w:p w:rsidR="00656E84" w:rsidRDefault="00656E84" w:rsidP="00656E84">
      <w:pPr>
        <w:ind w:firstLine="708"/>
        <w:jc w:val="both"/>
        <w:rPr>
          <w:sz w:val="28"/>
          <w:szCs w:val="28"/>
        </w:rPr>
      </w:pPr>
      <w:r>
        <w:rPr>
          <w:sz w:val="28"/>
          <w:szCs w:val="28"/>
        </w:rPr>
        <w:t>-</w:t>
      </w:r>
      <w:r w:rsidRPr="00BE3F2B">
        <w:rPr>
          <w:sz w:val="28"/>
          <w:szCs w:val="28"/>
        </w:rPr>
        <w:t xml:space="preserve"> копии учредительных документов СМСП (для юридических лиц); </w:t>
      </w:r>
    </w:p>
    <w:p w:rsidR="00656E84" w:rsidRDefault="00656E84" w:rsidP="00656E84">
      <w:pPr>
        <w:ind w:firstLine="708"/>
        <w:jc w:val="both"/>
        <w:rPr>
          <w:sz w:val="28"/>
          <w:szCs w:val="28"/>
        </w:rPr>
      </w:pPr>
      <w:r>
        <w:rPr>
          <w:sz w:val="28"/>
          <w:szCs w:val="28"/>
        </w:rPr>
        <w:t>-</w:t>
      </w:r>
      <w:r w:rsidRPr="00BE3F2B">
        <w:rPr>
          <w:sz w:val="28"/>
          <w:szCs w:val="28"/>
        </w:rPr>
        <w:t xml:space="preserve"> документ, подтверждающий полномочия лица на осуществление действий от имени СМСП; </w:t>
      </w:r>
    </w:p>
    <w:p w:rsidR="00656E84" w:rsidRDefault="00656E84" w:rsidP="00656E84">
      <w:pPr>
        <w:ind w:firstLine="708"/>
        <w:jc w:val="both"/>
        <w:rPr>
          <w:sz w:val="28"/>
          <w:szCs w:val="28"/>
        </w:rPr>
      </w:pPr>
      <w:r>
        <w:rPr>
          <w:sz w:val="28"/>
          <w:szCs w:val="28"/>
        </w:rPr>
        <w:t>-</w:t>
      </w:r>
      <w:r w:rsidRPr="00BE3F2B">
        <w:rPr>
          <w:sz w:val="28"/>
          <w:szCs w:val="28"/>
        </w:rPr>
        <w:t xml:space="preserve"> копии свидетельств о государственной регистрации, постановке на учет в налоговых органах, государственных внебюджетных фондах и госстатистике; </w:t>
      </w:r>
    </w:p>
    <w:p w:rsidR="00656E84" w:rsidRDefault="00656E84" w:rsidP="00656E84">
      <w:pPr>
        <w:ind w:firstLine="708"/>
        <w:jc w:val="both"/>
        <w:rPr>
          <w:sz w:val="28"/>
          <w:szCs w:val="28"/>
        </w:rPr>
      </w:pPr>
      <w:r>
        <w:rPr>
          <w:sz w:val="28"/>
          <w:szCs w:val="28"/>
        </w:rPr>
        <w:t>-</w:t>
      </w:r>
      <w:r w:rsidRPr="00BE3F2B">
        <w:rPr>
          <w:sz w:val="28"/>
          <w:szCs w:val="28"/>
        </w:rPr>
        <w:t xml:space="preserve"> документы, подтверждающие принадлежность заявителя к категории субъектов малого и среднего предпринимательства, в соответствии со статьей 4 Федерального закона "О развитии малого и среднего предпринимательства в Российской Федерации"; </w:t>
      </w:r>
    </w:p>
    <w:p w:rsidR="00656E84" w:rsidRDefault="00656E84" w:rsidP="00656E84">
      <w:pPr>
        <w:ind w:firstLine="708"/>
        <w:jc w:val="both"/>
        <w:rPr>
          <w:sz w:val="28"/>
          <w:szCs w:val="28"/>
        </w:rPr>
      </w:pPr>
      <w:r w:rsidRPr="00BE3F2B">
        <w:rPr>
          <w:sz w:val="28"/>
          <w:szCs w:val="28"/>
        </w:rPr>
        <w:t xml:space="preserve">СМСП вправе не представлять документы, указанные в пунктах 2, 3, 6, 7 настоящего раздела. В случае если СМСП не были представлены указанные документы, Администрация самостоятельно запрашивает их в соответствии с Федеральным законом от 27 июля 2010 года «Об организации предоставления государственных и муниципальных услуг». </w:t>
      </w:r>
    </w:p>
    <w:p w:rsidR="00656E84" w:rsidRPr="000D7F1E" w:rsidRDefault="00656E84" w:rsidP="00656E84">
      <w:pPr>
        <w:ind w:firstLine="708"/>
        <w:jc w:val="both"/>
        <w:rPr>
          <w:sz w:val="28"/>
          <w:szCs w:val="28"/>
          <w:u w:val="single"/>
        </w:rPr>
      </w:pPr>
      <w:r w:rsidRPr="000D7F1E">
        <w:rPr>
          <w:sz w:val="28"/>
          <w:szCs w:val="28"/>
          <w:u w:val="single"/>
        </w:rPr>
        <w:t xml:space="preserve"> Для самозанятых граждан:</w:t>
      </w:r>
    </w:p>
    <w:p w:rsidR="00656E84" w:rsidRDefault="00656E84" w:rsidP="00656E84">
      <w:pPr>
        <w:ind w:firstLine="708"/>
        <w:jc w:val="both"/>
        <w:rPr>
          <w:sz w:val="28"/>
          <w:szCs w:val="28"/>
        </w:rPr>
      </w:pPr>
      <w:r>
        <w:rPr>
          <w:sz w:val="28"/>
          <w:szCs w:val="28"/>
        </w:rPr>
        <w:t>-</w:t>
      </w:r>
      <w:r w:rsidRPr="00BE3F2B">
        <w:rPr>
          <w:sz w:val="28"/>
          <w:szCs w:val="28"/>
        </w:rPr>
        <w:t xml:space="preserve"> заявление по форме согласно приложению 1 к настоящему административному регламенту (далее – заявление) с указанием фирменного наименования (наименования),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индивидуальных предпринимателей), номер контактного телефона; </w:t>
      </w:r>
    </w:p>
    <w:p w:rsidR="00656E84" w:rsidRDefault="00656E84" w:rsidP="00656E84">
      <w:pPr>
        <w:ind w:firstLine="708"/>
        <w:jc w:val="both"/>
        <w:rPr>
          <w:sz w:val="28"/>
          <w:szCs w:val="28"/>
        </w:rPr>
      </w:pPr>
      <w:r>
        <w:rPr>
          <w:sz w:val="28"/>
          <w:szCs w:val="28"/>
        </w:rPr>
        <w:t>-</w:t>
      </w:r>
      <w:r w:rsidRPr="00BE3F2B">
        <w:rPr>
          <w:sz w:val="28"/>
          <w:szCs w:val="28"/>
        </w:rPr>
        <w:t xml:space="preserve"> копии свидетельств о государственной регистрации, постановке на учет в налоговых органах, государственных внебюджетных фондах и госстатистике; </w:t>
      </w:r>
    </w:p>
    <w:p w:rsidR="00656E84" w:rsidRDefault="00656E84" w:rsidP="00656E84">
      <w:pPr>
        <w:ind w:firstLine="708"/>
        <w:jc w:val="both"/>
        <w:rPr>
          <w:sz w:val="28"/>
          <w:szCs w:val="28"/>
        </w:rPr>
      </w:pPr>
      <w:r>
        <w:rPr>
          <w:sz w:val="28"/>
          <w:szCs w:val="28"/>
        </w:rPr>
        <w:t xml:space="preserve">- </w:t>
      </w:r>
      <w:r w:rsidRPr="00BE3F2B">
        <w:rPr>
          <w:sz w:val="28"/>
          <w:szCs w:val="28"/>
        </w:rPr>
        <w:t xml:space="preserve"> документы, подтверждающие принадлежность заявителя к категории </w:t>
      </w:r>
      <w:r>
        <w:rPr>
          <w:sz w:val="28"/>
          <w:szCs w:val="28"/>
        </w:rPr>
        <w:t>самозанятых граждан.</w:t>
      </w:r>
    </w:p>
    <w:p w:rsidR="00A27917" w:rsidRDefault="00A27917" w:rsidP="00656E84">
      <w:pPr>
        <w:shd w:val="clear" w:color="auto" w:fill="FFFFFF"/>
        <w:ind w:right="562" w:firstLine="709"/>
        <w:jc w:val="both"/>
        <w:rPr>
          <w:sz w:val="28"/>
          <w:szCs w:val="28"/>
        </w:rPr>
      </w:pPr>
    </w:p>
    <w:p w:rsidR="00A27917" w:rsidRDefault="00AC4D07" w:rsidP="00A27917">
      <w:pPr>
        <w:widowControl w:val="0"/>
        <w:autoSpaceDE w:val="0"/>
        <w:autoSpaceDN w:val="0"/>
        <w:adjustRightInd w:val="0"/>
        <w:ind w:right="562" w:firstLine="540"/>
        <w:jc w:val="both"/>
        <w:rPr>
          <w:sz w:val="28"/>
          <w:szCs w:val="28"/>
        </w:rPr>
      </w:pPr>
      <w:r>
        <w:rPr>
          <w:sz w:val="28"/>
          <w:szCs w:val="28"/>
        </w:rPr>
        <w:t>3.2</w:t>
      </w:r>
      <w:r w:rsidR="00A27917">
        <w:rPr>
          <w:sz w:val="28"/>
          <w:szCs w:val="28"/>
        </w:rPr>
        <w:t xml:space="preserve">. Поступившее в Администрацию заявление подлежит регистрации у специалиста, ответственного </w:t>
      </w:r>
      <w:r w:rsidR="00A27917" w:rsidRPr="00A27917">
        <w:rPr>
          <w:sz w:val="28"/>
          <w:szCs w:val="28"/>
        </w:rPr>
        <w:t>за делопроизводство.</w:t>
      </w:r>
    </w:p>
    <w:p w:rsidR="00A27917" w:rsidRDefault="00AC4D07" w:rsidP="00A27917">
      <w:pPr>
        <w:widowControl w:val="0"/>
        <w:autoSpaceDE w:val="0"/>
        <w:autoSpaceDN w:val="0"/>
        <w:adjustRightInd w:val="0"/>
        <w:ind w:right="562" w:firstLine="540"/>
        <w:jc w:val="both"/>
        <w:rPr>
          <w:sz w:val="28"/>
          <w:szCs w:val="28"/>
        </w:rPr>
      </w:pPr>
      <w:r>
        <w:rPr>
          <w:sz w:val="28"/>
          <w:szCs w:val="28"/>
        </w:rPr>
        <w:t>3.3</w:t>
      </w:r>
      <w:r w:rsidR="00A27917">
        <w:rPr>
          <w:sz w:val="28"/>
          <w:szCs w:val="28"/>
        </w:rPr>
        <w:t xml:space="preserve">. </w:t>
      </w:r>
      <w:r>
        <w:rPr>
          <w:sz w:val="28"/>
          <w:szCs w:val="28"/>
        </w:rPr>
        <w:t xml:space="preserve"> </w:t>
      </w:r>
      <w:r w:rsidR="00A27917">
        <w:rPr>
          <w:sz w:val="28"/>
          <w:szCs w:val="28"/>
        </w:rPr>
        <w:t>Поступившее в Администрацию  заявление о предоставлении льгот после регистрации в тот же день передается главе администрации.</w:t>
      </w:r>
    </w:p>
    <w:p w:rsidR="00A27917" w:rsidRDefault="00A27917" w:rsidP="00A27917">
      <w:pPr>
        <w:widowControl w:val="0"/>
        <w:autoSpaceDE w:val="0"/>
        <w:autoSpaceDN w:val="0"/>
        <w:adjustRightInd w:val="0"/>
        <w:ind w:right="562" w:firstLine="540"/>
        <w:jc w:val="both"/>
        <w:rPr>
          <w:sz w:val="28"/>
          <w:szCs w:val="28"/>
        </w:rPr>
      </w:pPr>
      <w:r>
        <w:rPr>
          <w:sz w:val="28"/>
          <w:szCs w:val="28"/>
        </w:rPr>
        <w:t>3.</w:t>
      </w:r>
      <w:r w:rsidR="00AC4D07">
        <w:rPr>
          <w:sz w:val="28"/>
          <w:szCs w:val="28"/>
        </w:rPr>
        <w:t>4</w:t>
      </w:r>
      <w:r>
        <w:rPr>
          <w:sz w:val="28"/>
          <w:szCs w:val="28"/>
        </w:rPr>
        <w:t xml:space="preserve">. </w:t>
      </w:r>
      <w:r w:rsidRPr="00A27917">
        <w:rPr>
          <w:sz w:val="28"/>
          <w:szCs w:val="28"/>
        </w:rPr>
        <w:t xml:space="preserve">Рассмотрение заявлений о предоставлении </w:t>
      </w:r>
      <w:r w:rsidR="00AC4D07">
        <w:rPr>
          <w:sz w:val="28"/>
          <w:szCs w:val="28"/>
        </w:rPr>
        <w:t>аренды имущества, включенное в Перечень</w:t>
      </w:r>
      <w:r w:rsidRPr="00A27917">
        <w:rPr>
          <w:sz w:val="28"/>
          <w:szCs w:val="28"/>
        </w:rPr>
        <w:t xml:space="preserve"> осуществляет </w:t>
      </w:r>
      <w:r w:rsidR="00A10085">
        <w:rPr>
          <w:sz w:val="28"/>
          <w:szCs w:val="28"/>
        </w:rPr>
        <w:t xml:space="preserve">Синезерская сельская </w:t>
      </w:r>
      <w:r w:rsidR="00C312E7">
        <w:rPr>
          <w:sz w:val="28"/>
          <w:szCs w:val="28"/>
        </w:rPr>
        <w:t xml:space="preserve">администрация </w:t>
      </w:r>
      <w:r w:rsidR="00AC4D07">
        <w:rPr>
          <w:sz w:val="28"/>
          <w:szCs w:val="28"/>
        </w:rPr>
        <w:t>Навлинского</w:t>
      </w:r>
      <w:r w:rsidRPr="00A27917">
        <w:rPr>
          <w:sz w:val="28"/>
          <w:szCs w:val="28"/>
        </w:rPr>
        <w:t xml:space="preserve"> муниципального района </w:t>
      </w:r>
      <w:r w:rsidR="00AC4D07">
        <w:rPr>
          <w:sz w:val="28"/>
          <w:szCs w:val="28"/>
        </w:rPr>
        <w:t>Брянской</w:t>
      </w:r>
      <w:r w:rsidRPr="00A27917">
        <w:rPr>
          <w:sz w:val="28"/>
          <w:szCs w:val="28"/>
        </w:rPr>
        <w:t xml:space="preserve"> области (далее </w:t>
      </w:r>
      <w:r w:rsidR="00C312E7">
        <w:rPr>
          <w:sz w:val="28"/>
          <w:szCs w:val="28"/>
        </w:rPr>
        <w:t>Администрация</w:t>
      </w:r>
      <w:r w:rsidRPr="00A27917">
        <w:rPr>
          <w:sz w:val="28"/>
          <w:szCs w:val="28"/>
        </w:rPr>
        <w:t>.</w:t>
      </w:r>
      <w:r>
        <w:rPr>
          <w:sz w:val="28"/>
          <w:szCs w:val="28"/>
        </w:rPr>
        <w:t xml:space="preserve"> Срок рассмотрения заявления - 30 (тридцать) календарных дней с момента его регистрации.</w:t>
      </w:r>
    </w:p>
    <w:p w:rsidR="00A27917" w:rsidRDefault="00AC4D07" w:rsidP="00A27917">
      <w:pPr>
        <w:widowControl w:val="0"/>
        <w:autoSpaceDE w:val="0"/>
        <w:autoSpaceDN w:val="0"/>
        <w:adjustRightInd w:val="0"/>
        <w:ind w:right="562" w:firstLine="540"/>
        <w:jc w:val="both"/>
        <w:rPr>
          <w:sz w:val="28"/>
          <w:szCs w:val="28"/>
        </w:rPr>
      </w:pPr>
      <w:r>
        <w:rPr>
          <w:sz w:val="28"/>
          <w:szCs w:val="28"/>
        </w:rPr>
        <w:t>3.5</w:t>
      </w:r>
      <w:r w:rsidR="00A27917">
        <w:rPr>
          <w:sz w:val="28"/>
          <w:szCs w:val="28"/>
        </w:rPr>
        <w:t xml:space="preserve">. Лицом, ответственным за рассмотрение заявления и проверку комплекта документов, является специалист </w:t>
      </w:r>
      <w:r w:rsidR="00A10085">
        <w:rPr>
          <w:sz w:val="28"/>
          <w:szCs w:val="28"/>
        </w:rPr>
        <w:t>Синезерской сельской</w:t>
      </w:r>
      <w:r>
        <w:rPr>
          <w:sz w:val="28"/>
          <w:szCs w:val="28"/>
        </w:rPr>
        <w:t xml:space="preserve"> </w:t>
      </w:r>
      <w:r w:rsidR="00C312E7">
        <w:rPr>
          <w:sz w:val="28"/>
          <w:szCs w:val="28"/>
        </w:rPr>
        <w:t>администрации</w:t>
      </w:r>
      <w:r>
        <w:rPr>
          <w:sz w:val="28"/>
          <w:szCs w:val="28"/>
        </w:rPr>
        <w:t xml:space="preserve"> </w:t>
      </w:r>
      <w:r w:rsidR="00A27917">
        <w:rPr>
          <w:sz w:val="28"/>
          <w:szCs w:val="28"/>
        </w:rPr>
        <w:t xml:space="preserve">, которому </w:t>
      </w:r>
      <w:r w:rsidR="00C312E7">
        <w:rPr>
          <w:sz w:val="28"/>
          <w:szCs w:val="28"/>
        </w:rPr>
        <w:t>главой администрации</w:t>
      </w:r>
      <w:r w:rsidR="00A27917">
        <w:rPr>
          <w:sz w:val="28"/>
          <w:szCs w:val="28"/>
        </w:rPr>
        <w:t xml:space="preserve">  дано поручение о </w:t>
      </w:r>
      <w:r w:rsidR="00A27917">
        <w:rPr>
          <w:sz w:val="28"/>
          <w:szCs w:val="28"/>
        </w:rPr>
        <w:lastRenderedPageBreak/>
        <w:t>подготовке документов для рассмотрения на заседании комиссии по предоставлению в аренду нежилых помещений муниципальной собственности  (далее - Комиссия).</w:t>
      </w:r>
    </w:p>
    <w:p w:rsidR="00A27917" w:rsidRDefault="00AC4D07" w:rsidP="00A27917">
      <w:pPr>
        <w:widowControl w:val="0"/>
        <w:autoSpaceDE w:val="0"/>
        <w:autoSpaceDN w:val="0"/>
        <w:adjustRightInd w:val="0"/>
        <w:ind w:right="562" w:firstLine="540"/>
        <w:jc w:val="both"/>
        <w:rPr>
          <w:sz w:val="28"/>
          <w:szCs w:val="28"/>
        </w:rPr>
      </w:pPr>
      <w:r>
        <w:rPr>
          <w:sz w:val="28"/>
          <w:szCs w:val="28"/>
        </w:rPr>
        <w:t>3.6</w:t>
      </w:r>
      <w:r w:rsidR="00A27917">
        <w:rPr>
          <w:sz w:val="28"/>
          <w:szCs w:val="28"/>
        </w:rPr>
        <w:t xml:space="preserve">. В случаях, когда в ходе рассмотрения заявления возникает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 специалист </w:t>
      </w:r>
      <w:r w:rsidR="00A10085">
        <w:rPr>
          <w:sz w:val="28"/>
          <w:szCs w:val="28"/>
        </w:rPr>
        <w:t>Синезерской сельской</w:t>
      </w:r>
      <w:r>
        <w:rPr>
          <w:sz w:val="28"/>
          <w:szCs w:val="28"/>
        </w:rPr>
        <w:t xml:space="preserve"> администрации </w:t>
      </w:r>
      <w:r w:rsidR="00C312E7">
        <w:rPr>
          <w:sz w:val="28"/>
          <w:szCs w:val="28"/>
        </w:rPr>
        <w:t xml:space="preserve"> </w:t>
      </w:r>
      <w:r w:rsidR="00A27917">
        <w:rPr>
          <w:sz w:val="28"/>
          <w:szCs w:val="28"/>
        </w:rPr>
        <w:t>осуществляет следующие действия:</w:t>
      </w:r>
    </w:p>
    <w:p w:rsidR="00A27917" w:rsidRDefault="00A27917" w:rsidP="00A27917">
      <w:pPr>
        <w:widowControl w:val="0"/>
        <w:autoSpaceDE w:val="0"/>
        <w:autoSpaceDN w:val="0"/>
        <w:adjustRightInd w:val="0"/>
        <w:ind w:right="562" w:firstLine="540"/>
        <w:jc w:val="both"/>
        <w:rPr>
          <w:sz w:val="28"/>
          <w:szCs w:val="28"/>
        </w:rPr>
      </w:pPr>
      <w:r>
        <w:rPr>
          <w:sz w:val="28"/>
          <w:szCs w:val="28"/>
        </w:rPr>
        <w:t>- обращается за получением дополнительной информации и(или) подтверждением представленной заявителем информации в государственные органы или в соответствующие подразделения администрации, обладающие необходимой информацией.</w:t>
      </w:r>
    </w:p>
    <w:p w:rsidR="00A27917" w:rsidRDefault="00AC4D07" w:rsidP="00A27917">
      <w:pPr>
        <w:widowControl w:val="0"/>
        <w:autoSpaceDE w:val="0"/>
        <w:autoSpaceDN w:val="0"/>
        <w:adjustRightInd w:val="0"/>
        <w:ind w:right="562" w:firstLine="540"/>
        <w:jc w:val="both"/>
        <w:rPr>
          <w:sz w:val="28"/>
          <w:szCs w:val="28"/>
        </w:rPr>
      </w:pPr>
      <w:r>
        <w:rPr>
          <w:sz w:val="28"/>
          <w:szCs w:val="28"/>
        </w:rPr>
        <w:t xml:space="preserve"> 3.7</w:t>
      </w:r>
      <w:r w:rsidR="00A27917">
        <w:rPr>
          <w:sz w:val="28"/>
          <w:szCs w:val="28"/>
        </w:rPr>
        <w:t xml:space="preserve">. В случае соответствия представленного заявителем комплекта документов </w:t>
      </w:r>
      <w:r>
        <w:rPr>
          <w:sz w:val="28"/>
          <w:szCs w:val="28"/>
        </w:rPr>
        <w:t>требованиям, указанным в  п. 3.1</w:t>
      </w:r>
      <w:r w:rsidR="00A27917">
        <w:rPr>
          <w:sz w:val="28"/>
          <w:szCs w:val="28"/>
        </w:rPr>
        <w:t xml:space="preserve">. настоящего положения, вопрос о предоставлении </w:t>
      </w:r>
      <w:r>
        <w:rPr>
          <w:sz w:val="28"/>
          <w:szCs w:val="28"/>
        </w:rPr>
        <w:t>аренды имущества, включенное в Перечень</w:t>
      </w:r>
      <w:r w:rsidR="00A27917">
        <w:rPr>
          <w:sz w:val="28"/>
          <w:szCs w:val="28"/>
        </w:rPr>
        <w:t xml:space="preserve">  субъектам малого и среднего предпринимательства передается на рассмотрение заседания Комиссии.</w:t>
      </w:r>
    </w:p>
    <w:p w:rsidR="00A27917" w:rsidRDefault="00AC4D07" w:rsidP="00A27917">
      <w:pPr>
        <w:widowControl w:val="0"/>
        <w:autoSpaceDE w:val="0"/>
        <w:autoSpaceDN w:val="0"/>
        <w:adjustRightInd w:val="0"/>
        <w:ind w:right="562" w:firstLine="540"/>
        <w:jc w:val="both"/>
        <w:rPr>
          <w:sz w:val="28"/>
          <w:szCs w:val="28"/>
        </w:rPr>
      </w:pPr>
      <w:r>
        <w:rPr>
          <w:sz w:val="28"/>
          <w:szCs w:val="28"/>
        </w:rPr>
        <w:t xml:space="preserve"> 3.8</w:t>
      </w:r>
      <w:r w:rsidR="00A27917">
        <w:rPr>
          <w:sz w:val="28"/>
          <w:szCs w:val="28"/>
        </w:rPr>
        <w:t>. Протокол заседания Комиссии оформляется в течение 3 (трех) рабочих дней с момента принятия решения (рекомендации) комиссии.</w:t>
      </w:r>
    </w:p>
    <w:p w:rsidR="00A27917" w:rsidRDefault="00AC4D07" w:rsidP="00A27917">
      <w:pPr>
        <w:widowControl w:val="0"/>
        <w:autoSpaceDE w:val="0"/>
        <w:autoSpaceDN w:val="0"/>
        <w:adjustRightInd w:val="0"/>
        <w:ind w:right="562" w:firstLine="540"/>
        <w:jc w:val="both"/>
        <w:rPr>
          <w:sz w:val="28"/>
          <w:szCs w:val="28"/>
        </w:rPr>
      </w:pPr>
      <w:r>
        <w:rPr>
          <w:sz w:val="28"/>
          <w:szCs w:val="28"/>
        </w:rPr>
        <w:t xml:space="preserve"> 3.9</w:t>
      </w:r>
      <w:r w:rsidR="00A27917">
        <w:rPr>
          <w:sz w:val="28"/>
          <w:szCs w:val="28"/>
        </w:rPr>
        <w:t>. Результатом решения Комиссии могут быть следующие рекомендации:</w:t>
      </w:r>
    </w:p>
    <w:p w:rsidR="00A27917" w:rsidRDefault="00A27917" w:rsidP="00A27917">
      <w:pPr>
        <w:widowControl w:val="0"/>
        <w:autoSpaceDE w:val="0"/>
        <w:autoSpaceDN w:val="0"/>
        <w:adjustRightInd w:val="0"/>
        <w:ind w:right="562" w:firstLine="540"/>
        <w:jc w:val="both"/>
        <w:rPr>
          <w:sz w:val="28"/>
          <w:szCs w:val="28"/>
        </w:rPr>
      </w:pPr>
      <w:r>
        <w:rPr>
          <w:sz w:val="28"/>
          <w:szCs w:val="28"/>
        </w:rPr>
        <w:t xml:space="preserve"> - о предоставлении </w:t>
      </w:r>
      <w:r w:rsidR="00AC4D07">
        <w:rPr>
          <w:sz w:val="28"/>
          <w:szCs w:val="28"/>
        </w:rPr>
        <w:t>аренды имущества, находящееся в Перечне</w:t>
      </w:r>
      <w:r>
        <w:rPr>
          <w:sz w:val="28"/>
          <w:szCs w:val="28"/>
        </w:rPr>
        <w:t xml:space="preserve"> субъектам малого и среднего предпринимательства;</w:t>
      </w:r>
    </w:p>
    <w:p w:rsidR="00A27917" w:rsidRDefault="00A27917" w:rsidP="00A27917">
      <w:pPr>
        <w:widowControl w:val="0"/>
        <w:autoSpaceDE w:val="0"/>
        <w:autoSpaceDN w:val="0"/>
        <w:adjustRightInd w:val="0"/>
        <w:ind w:right="562" w:firstLine="540"/>
        <w:jc w:val="both"/>
        <w:rPr>
          <w:sz w:val="28"/>
          <w:szCs w:val="28"/>
        </w:rPr>
      </w:pPr>
      <w:r>
        <w:rPr>
          <w:sz w:val="28"/>
          <w:szCs w:val="28"/>
        </w:rPr>
        <w:t xml:space="preserve">- об отказе в предоставлении </w:t>
      </w:r>
      <w:r w:rsidR="001A6892">
        <w:rPr>
          <w:sz w:val="28"/>
          <w:szCs w:val="28"/>
        </w:rPr>
        <w:t>аренды имущества, находящееся в Перечне</w:t>
      </w:r>
      <w:r>
        <w:rPr>
          <w:sz w:val="28"/>
          <w:szCs w:val="28"/>
        </w:rPr>
        <w:t xml:space="preserve"> субъектам малого и среднего предпринимательства.</w:t>
      </w:r>
    </w:p>
    <w:p w:rsidR="00A27917" w:rsidRDefault="00A27917" w:rsidP="00A27917">
      <w:pPr>
        <w:widowControl w:val="0"/>
        <w:autoSpaceDE w:val="0"/>
        <w:autoSpaceDN w:val="0"/>
        <w:adjustRightInd w:val="0"/>
        <w:ind w:right="562" w:firstLine="540"/>
        <w:jc w:val="both"/>
        <w:rPr>
          <w:sz w:val="28"/>
          <w:szCs w:val="28"/>
        </w:rPr>
      </w:pPr>
      <w:r>
        <w:rPr>
          <w:sz w:val="28"/>
          <w:szCs w:val="28"/>
        </w:rPr>
        <w:t xml:space="preserve"> </w:t>
      </w:r>
      <w:r w:rsidR="001A6892">
        <w:rPr>
          <w:sz w:val="28"/>
          <w:szCs w:val="28"/>
        </w:rPr>
        <w:t>3.10</w:t>
      </w:r>
      <w:r w:rsidRPr="00C312E7">
        <w:rPr>
          <w:sz w:val="28"/>
          <w:szCs w:val="28"/>
        </w:rPr>
        <w:t>. В течение 5 (пяти) рабочих дней с момента получения выписки из протокола заседания Комиссии специалист</w:t>
      </w:r>
      <w:r w:rsidR="001A6892">
        <w:rPr>
          <w:sz w:val="28"/>
          <w:szCs w:val="28"/>
        </w:rPr>
        <w:t xml:space="preserve"> </w:t>
      </w:r>
      <w:r w:rsidR="00A10085">
        <w:rPr>
          <w:sz w:val="28"/>
          <w:szCs w:val="28"/>
        </w:rPr>
        <w:t>Синезерской сельской</w:t>
      </w:r>
      <w:r w:rsidRPr="00C312E7">
        <w:rPr>
          <w:sz w:val="28"/>
          <w:szCs w:val="28"/>
        </w:rPr>
        <w:t xml:space="preserve"> </w:t>
      </w:r>
      <w:r w:rsidR="001A6892">
        <w:rPr>
          <w:sz w:val="28"/>
          <w:szCs w:val="28"/>
        </w:rPr>
        <w:t>а</w:t>
      </w:r>
      <w:r w:rsidR="00C312E7" w:rsidRPr="00C312E7">
        <w:rPr>
          <w:sz w:val="28"/>
          <w:szCs w:val="28"/>
        </w:rPr>
        <w:t>дминистрации</w:t>
      </w:r>
      <w:r w:rsidR="001A6892">
        <w:rPr>
          <w:sz w:val="28"/>
          <w:szCs w:val="28"/>
        </w:rPr>
        <w:t xml:space="preserve"> </w:t>
      </w:r>
      <w:r w:rsidRPr="00C312E7">
        <w:rPr>
          <w:sz w:val="28"/>
          <w:szCs w:val="28"/>
        </w:rPr>
        <w:t xml:space="preserve"> готовит проект </w:t>
      </w:r>
      <w:r w:rsidR="001A6892">
        <w:rPr>
          <w:sz w:val="28"/>
          <w:szCs w:val="28"/>
        </w:rPr>
        <w:t xml:space="preserve">договора аренды имущества, находящееся в Перечне </w:t>
      </w:r>
      <w:r w:rsidRPr="00C312E7">
        <w:rPr>
          <w:sz w:val="28"/>
          <w:szCs w:val="28"/>
        </w:rPr>
        <w:t xml:space="preserve"> субъектам малого и среднего предпринимательства и направляет его на рассмотрение </w:t>
      </w:r>
      <w:r w:rsidR="001A6892">
        <w:rPr>
          <w:sz w:val="28"/>
          <w:szCs w:val="28"/>
        </w:rPr>
        <w:t>субъекту малого и среднего предпринимательства, подавший заявление.</w:t>
      </w:r>
    </w:p>
    <w:p w:rsidR="00A27917" w:rsidRDefault="001A6892" w:rsidP="00A27917">
      <w:pPr>
        <w:widowControl w:val="0"/>
        <w:autoSpaceDE w:val="0"/>
        <w:autoSpaceDN w:val="0"/>
        <w:adjustRightInd w:val="0"/>
        <w:ind w:right="562" w:firstLine="540"/>
        <w:jc w:val="both"/>
        <w:rPr>
          <w:sz w:val="28"/>
          <w:szCs w:val="28"/>
        </w:rPr>
      </w:pPr>
      <w:r>
        <w:rPr>
          <w:sz w:val="28"/>
          <w:szCs w:val="28"/>
        </w:rPr>
        <w:t xml:space="preserve">  3.11</w:t>
      </w:r>
      <w:r w:rsidR="00A27917">
        <w:rPr>
          <w:sz w:val="28"/>
          <w:szCs w:val="28"/>
        </w:rPr>
        <w:t xml:space="preserve">. В случае, если Комиссией принято решение об отказе в предоставлении </w:t>
      </w:r>
      <w:r>
        <w:rPr>
          <w:sz w:val="28"/>
          <w:szCs w:val="28"/>
        </w:rPr>
        <w:t>аренды имущества, находящееся в Перечне</w:t>
      </w:r>
      <w:r w:rsidR="00A27917">
        <w:rPr>
          <w:sz w:val="28"/>
          <w:szCs w:val="28"/>
        </w:rPr>
        <w:t xml:space="preserve"> субъектам малого и среднего предпринимательства, ответственный специалист </w:t>
      </w:r>
      <w:r w:rsidR="00A10085">
        <w:rPr>
          <w:sz w:val="28"/>
          <w:szCs w:val="28"/>
        </w:rPr>
        <w:t>Синезерской сельской</w:t>
      </w:r>
      <w:r>
        <w:rPr>
          <w:sz w:val="28"/>
          <w:szCs w:val="28"/>
        </w:rPr>
        <w:t xml:space="preserve"> администрации </w:t>
      </w:r>
      <w:r w:rsidR="00C312E7">
        <w:rPr>
          <w:sz w:val="28"/>
          <w:szCs w:val="28"/>
        </w:rPr>
        <w:t>у</w:t>
      </w:r>
      <w:r w:rsidR="00A27917">
        <w:rPr>
          <w:sz w:val="28"/>
          <w:szCs w:val="28"/>
        </w:rPr>
        <w:t>ведомляет заявителя о принятом решении и причинах отказа с помощью указанных в заявлении средств связи.</w:t>
      </w:r>
    </w:p>
    <w:p w:rsidR="000E61EF" w:rsidRDefault="00A27917" w:rsidP="00DE328F">
      <w:pPr>
        <w:shd w:val="clear" w:color="auto" w:fill="FFFFFF"/>
        <w:ind w:right="562" w:firstLine="709"/>
        <w:jc w:val="both"/>
        <w:rPr>
          <w:sz w:val="28"/>
          <w:szCs w:val="28"/>
        </w:rPr>
      </w:pPr>
      <w:r>
        <w:rPr>
          <w:sz w:val="28"/>
          <w:szCs w:val="28"/>
        </w:rPr>
        <w:t>3.1</w:t>
      </w:r>
      <w:r w:rsidR="001A6892">
        <w:rPr>
          <w:sz w:val="28"/>
          <w:szCs w:val="28"/>
        </w:rPr>
        <w:t>8</w:t>
      </w:r>
      <w:r>
        <w:rPr>
          <w:sz w:val="28"/>
          <w:szCs w:val="28"/>
        </w:rPr>
        <w:t xml:space="preserve">. При установлении факта использования имущества не по целевому назначению и (или) с нарушением запретов, установленных частью 2 статьи 18 Федерального закона от 24.07.2007 № 209-ФЗ «О развитии малого и среднего предпринимательства в Российской Федерации», а также в случае выявления несоответствия субъекта малого и среднего предпринимательства или организации </w:t>
      </w:r>
      <w:r>
        <w:rPr>
          <w:sz w:val="28"/>
          <w:szCs w:val="28"/>
        </w:rPr>
        <w:lastRenderedPageBreak/>
        <w:t>требованиям, установленным статьями 4, 15 Федерального закона от 24.07.2007 № 209 – ФЗ «О развитии малого и среднего предпринимательства в Российской Федерации», договор аренды подлежит расторжению по требованию арендодателя в порядке, предусмотренном Гражданским кодексом Российской Федерации».</w:t>
      </w:r>
    </w:p>
    <w:p w:rsidR="00E4510A" w:rsidRDefault="00E4510A" w:rsidP="00DE328F">
      <w:pPr>
        <w:shd w:val="clear" w:color="auto" w:fill="FFFFFF"/>
        <w:ind w:right="562" w:firstLine="709"/>
        <w:jc w:val="both"/>
        <w:rPr>
          <w:sz w:val="28"/>
          <w:szCs w:val="28"/>
        </w:rPr>
      </w:pPr>
    </w:p>
    <w:p w:rsidR="00E4510A" w:rsidRDefault="00E4510A" w:rsidP="00DE328F">
      <w:pPr>
        <w:shd w:val="clear" w:color="auto" w:fill="FFFFFF"/>
        <w:ind w:right="562" w:firstLine="709"/>
        <w:jc w:val="both"/>
        <w:rPr>
          <w:sz w:val="28"/>
          <w:szCs w:val="28"/>
        </w:rPr>
      </w:pPr>
    </w:p>
    <w:p w:rsidR="00E4510A" w:rsidRDefault="00E4510A" w:rsidP="00DE328F">
      <w:pPr>
        <w:shd w:val="clear" w:color="auto" w:fill="FFFFFF"/>
        <w:ind w:right="562" w:firstLine="709"/>
        <w:jc w:val="both"/>
        <w:rPr>
          <w:sz w:val="28"/>
          <w:szCs w:val="28"/>
        </w:rPr>
      </w:pPr>
    </w:p>
    <w:p w:rsidR="007D7854" w:rsidRDefault="007D7854" w:rsidP="00DE328F">
      <w:pPr>
        <w:shd w:val="clear" w:color="auto" w:fill="FFFFFF"/>
        <w:ind w:right="562" w:firstLine="709"/>
        <w:jc w:val="both"/>
        <w:rPr>
          <w:sz w:val="28"/>
          <w:szCs w:val="28"/>
        </w:rPr>
      </w:pPr>
    </w:p>
    <w:p w:rsidR="007D7854" w:rsidRDefault="007D7854" w:rsidP="00DE328F">
      <w:pPr>
        <w:shd w:val="clear" w:color="auto" w:fill="FFFFFF"/>
        <w:ind w:right="562" w:firstLine="709"/>
        <w:jc w:val="both"/>
        <w:rPr>
          <w:sz w:val="28"/>
          <w:szCs w:val="28"/>
        </w:rPr>
      </w:pPr>
    </w:p>
    <w:p w:rsidR="001A6892" w:rsidRDefault="001A6892" w:rsidP="00DE328F">
      <w:pPr>
        <w:shd w:val="clear" w:color="auto" w:fill="FFFFFF"/>
        <w:ind w:right="562" w:firstLine="709"/>
        <w:jc w:val="both"/>
        <w:rPr>
          <w:sz w:val="28"/>
          <w:szCs w:val="28"/>
        </w:rPr>
      </w:pPr>
    </w:p>
    <w:p w:rsidR="00A10085" w:rsidRDefault="00A10085" w:rsidP="007732BE">
      <w:pPr>
        <w:shd w:val="clear" w:color="auto" w:fill="FFFFFF"/>
        <w:ind w:right="562" w:firstLine="709"/>
        <w:jc w:val="right"/>
        <w:rPr>
          <w:sz w:val="22"/>
          <w:szCs w:val="22"/>
        </w:rPr>
      </w:pPr>
    </w:p>
    <w:p w:rsidR="00302486" w:rsidRDefault="00302486" w:rsidP="007732BE">
      <w:pPr>
        <w:shd w:val="clear" w:color="auto" w:fill="FFFFFF"/>
        <w:ind w:right="562" w:firstLine="709"/>
        <w:jc w:val="right"/>
        <w:rPr>
          <w:sz w:val="22"/>
          <w:szCs w:val="22"/>
        </w:rPr>
      </w:pPr>
    </w:p>
    <w:p w:rsidR="00302486" w:rsidRDefault="00302486" w:rsidP="007732BE">
      <w:pPr>
        <w:shd w:val="clear" w:color="auto" w:fill="FFFFFF"/>
        <w:ind w:right="562" w:firstLine="709"/>
        <w:jc w:val="right"/>
        <w:rPr>
          <w:sz w:val="22"/>
          <w:szCs w:val="22"/>
        </w:rPr>
      </w:pPr>
    </w:p>
    <w:p w:rsidR="00302486" w:rsidRDefault="00302486" w:rsidP="007732BE">
      <w:pPr>
        <w:shd w:val="clear" w:color="auto" w:fill="FFFFFF"/>
        <w:ind w:right="562" w:firstLine="709"/>
        <w:jc w:val="right"/>
        <w:rPr>
          <w:sz w:val="22"/>
          <w:szCs w:val="22"/>
        </w:rPr>
      </w:pPr>
    </w:p>
    <w:p w:rsidR="00302486" w:rsidRDefault="00302486" w:rsidP="007732BE">
      <w:pPr>
        <w:shd w:val="clear" w:color="auto" w:fill="FFFFFF"/>
        <w:ind w:right="562" w:firstLine="709"/>
        <w:jc w:val="right"/>
        <w:rPr>
          <w:sz w:val="22"/>
          <w:szCs w:val="22"/>
        </w:rPr>
      </w:pPr>
    </w:p>
    <w:p w:rsidR="00302486" w:rsidRDefault="00302486" w:rsidP="007732BE">
      <w:pPr>
        <w:shd w:val="clear" w:color="auto" w:fill="FFFFFF"/>
        <w:ind w:right="562" w:firstLine="709"/>
        <w:jc w:val="right"/>
        <w:rPr>
          <w:sz w:val="22"/>
          <w:szCs w:val="22"/>
        </w:rPr>
      </w:pPr>
    </w:p>
    <w:p w:rsidR="00302486" w:rsidRDefault="00302486" w:rsidP="007732BE">
      <w:pPr>
        <w:shd w:val="clear" w:color="auto" w:fill="FFFFFF"/>
        <w:ind w:right="562" w:firstLine="709"/>
        <w:jc w:val="right"/>
        <w:rPr>
          <w:sz w:val="22"/>
          <w:szCs w:val="22"/>
        </w:rPr>
      </w:pPr>
    </w:p>
    <w:p w:rsidR="00302486" w:rsidRDefault="00302486" w:rsidP="007732BE">
      <w:pPr>
        <w:shd w:val="clear" w:color="auto" w:fill="FFFFFF"/>
        <w:ind w:right="562" w:firstLine="709"/>
        <w:jc w:val="right"/>
        <w:rPr>
          <w:sz w:val="22"/>
          <w:szCs w:val="22"/>
        </w:rPr>
      </w:pPr>
    </w:p>
    <w:p w:rsidR="00302486" w:rsidRDefault="00302486" w:rsidP="007732BE">
      <w:pPr>
        <w:shd w:val="clear" w:color="auto" w:fill="FFFFFF"/>
        <w:ind w:right="562" w:firstLine="709"/>
        <w:jc w:val="right"/>
        <w:rPr>
          <w:sz w:val="22"/>
          <w:szCs w:val="22"/>
        </w:rPr>
      </w:pPr>
    </w:p>
    <w:p w:rsidR="00302486" w:rsidRDefault="00302486" w:rsidP="007732BE">
      <w:pPr>
        <w:shd w:val="clear" w:color="auto" w:fill="FFFFFF"/>
        <w:ind w:right="562" w:firstLine="709"/>
        <w:jc w:val="right"/>
        <w:rPr>
          <w:sz w:val="22"/>
          <w:szCs w:val="22"/>
        </w:rPr>
      </w:pPr>
    </w:p>
    <w:p w:rsidR="00302486" w:rsidRDefault="00302486" w:rsidP="007732BE">
      <w:pPr>
        <w:shd w:val="clear" w:color="auto" w:fill="FFFFFF"/>
        <w:ind w:right="562" w:firstLine="709"/>
        <w:jc w:val="right"/>
        <w:rPr>
          <w:sz w:val="22"/>
          <w:szCs w:val="22"/>
        </w:rPr>
      </w:pPr>
    </w:p>
    <w:p w:rsidR="00302486" w:rsidRDefault="00302486" w:rsidP="007732BE">
      <w:pPr>
        <w:shd w:val="clear" w:color="auto" w:fill="FFFFFF"/>
        <w:ind w:right="562" w:firstLine="709"/>
        <w:jc w:val="right"/>
        <w:rPr>
          <w:sz w:val="22"/>
          <w:szCs w:val="22"/>
        </w:rPr>
      </w:pPr>
    </w:p>
    <w:p w:rsidR="00302486" w:rsidRDefault="00302486" w:rsidP="007732BE">
      <w:pPr>
        <w:shd w:val="clear" w:color="auto" w:fill="FFFFFF"/>
        <w:ind w:right="562" w:firstLine="709"/>
        <w:jc w:val="right"/>
        <w:rPr>
          <w:sz w:val="22"/>
          <w:szCs w:val="22"/>
        </w:rPr>
      </w:pPr>
    </w:p>
    <w:p w:rsidR="00302486" w:rsidRDefault="00302486" w:rsidP="007732BE">
      <w:pPr>
        <w:shd w:val="clear" w:color="auto" w:fill="FFFFFF"/>
        <w:ind w:right="562" w:firstLine="709"/>
        <w:jc w:val="right"/>
        <w:rPr>
          <w:sz w:val="22"/>
          <w:szCs w:val="22"/>
        </w:rPr>
      </w:pPr>
    </w:p>
    <w:p w:rsidR="00302486" w:rsidRDefault="00302486" w:rsidP="007732BE">
      <w:pPr>
        <w:shd w:val="clear" w:color="auto" w:fill="FFFFFF"/>
        <w:ind w:right="562" w:firstLine="709"/>
        <w:jc w:val="right"/>
        <w:rPr>
          <w:sz w:val="22"/>
          <w:szCs w:val="22"/>
        </w:rPr>
      </w:pPr>
    </w:p>
    <w:p w:rsidR="00302486" w:rsidRDefault="00302486" w:rsidP="007732BE">
      <w:pPr>
        <w:shd w:val="clear" w:color="auto" w:fill="FFFFFF"/>
        <w:ind w:right="562" w:firstLine="709"/>
        <w:jc w:val="right"/>
        <w:rPr>
          <w:sz w:val="22"/>
          <w:szCs w:val="22"/>
        </w:rPr>
      </w:pPr>
    </w:p>
    <w:p w:rsidR="00302486" w:rsidRDefault="00302486" w:rsidP="007732BE">
      <w:pPr>
        <w:shd w:val="clear" w:color="auto" w:fill="FFFFFF"/>
        <w:ind w:right="562" w:firstLine="709"/>
        <w:jc w:val="right"/>
        <w:rPr>
          <w:sz w:val="22"/>
          <w:szCs w:val="22"/>
        </w:rPr>
      </w:pPr>
    </w:p>
    <w:p w:rsidR="00302486" w:rsidRDefault="00302486" w:rsidP="007732BE">
      <w:pPr>
        <w:shd w:val="clear" w:color="auto" w:fill="FFFFFF"/>
        <w:ind w:right="562" w:firstLine="709"/>
        <w:jc w:val="right"/>
        <w:rPr>
          <w:sz w:val="22"/>
          <w:szCs w:val="22"/>
        </w:rPr>
      </w:pPr>
    </w:p>
    <w:p w:rsidR="00302486" w:rsidRDefault="00302486" w:rsidP="007732BE">
      <w:pPr>
        <w:shd w:val="clear" w:color="auto" w:fill="FFFFFF"/>
        <w:ind w:right="562" w:firstLine="709"/>
        <w:jc w:val="right"/>
        <w:rPr>
          <w:sz w:val="22"/>
          <w:szCs w:val="22"/>
        </w:rPr>
      </w:pPr>
    </w:p>
    <w:p w:rsidR="00302486" w:rsidRDefault="00302486" w:rsidP="007732BE">
      <w:pPr>
        <w:shd w:val="clear" w:color="auto" w:fill="FFFFFF"/>
        <w:ind w:right="562" w:firstLine="709"/>
        <w:jc w:val="right"/>
        <w:rPr>
          <w:sz w:val="22"/>
          <w:szCs w:val="22"/>
        </w:rPr>
      </w:pPr>
    </w:p>
    <w:p w:rsidR="00302486" w:rsidRDefault="00302486" w:rsidP="007732BE">
      <w:pPr>
        <w:shd w:val="clear" w:color="auto" w:fill="FFFFFF"/>
        <w:ind w:right="562" w:firstLine="709"/>
        <w:jc w:val="right"/>
        <w:rPr>
          <w:sz w:val="22"/>
          <w:szCs w:val="22"/>
        </w:rPr>
      </w:pPr>
    </w:p>
    <w:p w:rsidR="00302486" w:rsidRDefault="00302486" w:rsidP="007732BE">
      <w:pPr>
        <w:shd w:val="clear" w:color="auto" w:fill="FFFFFF"/>
        <w:ind w:right="562" w:firstLine="709"/>
        <w:jc w:val="right"/>
        <w:rPr>
          <w:sz w:val="22"/>
          <w:szCs w:val="22"/>
        </w:rPr>
      </w:pPr>
    </w:p>
    <w:p w:rsidR="00302486" w:rsidRDefault="00302486" w:rsidP="007732BE">
      <w:pPr>
        <w:shd w:val="clear" w:color="auto" w:fill="FFFFFF"/>
        <w:ind w:right="562" w:firstLine="709"/>
        <w:jc w:val="right"/>
        <w:rPr>
          <w:sz w:val="22"/>
          <w:szCs w:val="22"/>
        </w:rPr>
      </w:pPr>
    </w:p>
    <w:p w:rsidR="00302486" w:rsidRDefault="00302486" w:rsidP="007732BE">
      <w:pPr>
        <w:shd w:val="clear" w:color="auto" w:fill="FFFFFF"/>
        <w:ind w:right="562" w:firstLine="709"/>
        <w:jc w:val="right"/>
        <w:rPr>
          <w:sz w:val="22"/>
          <w:szCs w:val="22"/>
        </w:rPr>
      </w:pPr>
    </w:p>
    <w:p w:rsidR="00302486" w:rsidRDefault="00302486" w:rsidP="007732BE">
      <w:pPr>
        <w:shd w:val="clear" w:color="auto" w:fill="FFFFFF"/>
        <w:ind w:right="562" w:firstLine="709"/>
        <w:jc w:val="right"/>
        <w:rPr>
          <w:sz w:val="22"/>
          <w:szCs w:val="22"/>
        </w:rPr>
      </w:pPr>
    </w:p>
    <w:p w:rsidR="00302486" w:rsidRDefault="00302486" w:rsidP="007732BE">
      <w:pPr>
        <w:shd w:val="clear" w:color="auto" w:fill="FFFFFF"/>
        <w:ind w:right="562" w:firstLine="709"/>
        <w:jc w:val="right"/>
        <w:rPr>
          <w:sz w:val="22"/>
          <w:szCs w:val="22"/>
        </w:rPr>
      </w:pPr>
    </w:p>
    <w:p w:rsidR="00302486" w:rsidRDefault="00302486" w:rsidP="007732BE">
      <w:pPr>
        <w:shd w:val="clear" w:color="auto" w:fill="FFFFFF"/>
        <w:ind w:right="562" w:firstLine="709"/>
        <w:jc w:val="right"/>
        <w:rPr>
          <w:sz w:val="22"/>
          <w:szCs w:val="22"/>
        </w:rPr>
      </w:pPr>
    </w:p>
    <w:p w:rsidR="00302486" w:rsidRDefault="00302486" w:rsidP="007732BE">
      <w:pPr>
        <w:shd w:val="clear" w:color="auto" w:fill="FFFFFF"/>
        <w:ind w:right="562" w:firstLine="709"/>
        <w:jc w:val="right"/>
        <w:rPr>
          <w:sz w:val="22"/>
          <w:szCs w:val="22"/>
        </w:rPr>
      </w:pPr>
    </w:p>
    <w:p w:rsidR="00302486" w:rsidRDefault="00302486" w:rsidP="007732BE">
      <w:pPr>
        <w:shd w:val="clear" w:color="auto" w:fill="FFFFFF"/>
        <w:ind w:right="562" w:firstLine="709"/>
        <w:jc w:val="right"/>
        <w:rPr>
          <w:sz w:val="22"/>
          <w:szCs w:val="22"/>
        </w:rPr>
      </w:pPr>
    </w:p>
    <w:p w:rsidR="00302486" w:rsidRDefault="00302486" w:rsidP="007732BE">
      <w:pPr>
        <w:shd w:val="clear" w:color="auto" w:fill="FFFFFF"/>
        <w:ind w:right="562" w:firstLine="709"/>
        <w:jc w:val="right"/>
        <w:rPr>
          <w:sz w:val="22"/>
          <w:szCs w:val="22"/>
        </w:rPr>
      </w:pPr>
    </w:p>
    <w:p w:rsidR="00302486" w:rsidRDefault="00302486" w:rsidP="007732BE">
      <w:pPr>
        <w:shd w:val="clear" w:color="auto" w:fill="FFFFFF"/>
        <w:ind w:right="562" w:firstLine="709"/>
        <w:jc w:val="right"/>
        <w:rPr>
          <w:sz w:val="22"/>
          <w:szCs w:val="22"/>
        </w:rPr>
      </w:pPr>
    </w:p>
    <w:p w:rsidR="00302486" w:rsidRDefault="00302486" w:rsidP="007732BE">
      <w:pPr>
        <w:shd w:val="clear" w:color="auto" w:fill="FFFFFF"/>
        <w:ind w:right="562" w:firstLine="709"/>
        <w:jc w:val="right"/>
        <w:rPr>
          <w:sz w:val="22"/>
          <w:szCs w:val="22"/>
        </w:rPr>
      </w:pPr>
    </w:p>
    <w:p w:rsidR="00302486" w:rsidRDefault="00302486" w:rsidP="007732BE">
      <w:pPr>
        <w:shd w:val="clear" w:color="auto" w:fill="FFFFFF"/>
        <w:ind w:right="562" w:firstLine="709"/>
        <w:jc w:val="right"/>
        <w:rPr>
          <w:sz w:val="22"/>
          <w:szCs w:val="22"/>
        </w:rPr>
      </w:pPr>
    </w:p>
    <w:p w:rsidR="00302486" w:rsidRDefault="00302486" w:rsidP="007732BE">
      <w:pPr>
        <w:shd w:val="clear" w:color="auto" w:fill="FFFFFF"/>
        <w:ind w:right="562" w:firstLine="709"/>
        <w:jc w:val="right"/>
        <w:rPr>
          <w:sz w:val="22"/>
          <w:szCs w:val="22"/>
        </w:rPr>
      </w:pPr>
    </w:p>
    <w:p w:rsidR="00302486" w:rsidRDefault="00302486" w:rsidP="007732BE">
      <w:pPr>
        <w:shd w:val="clear" w:color="auto" w:fill="FFFFFF"/>
        <w:ind w:right="562" w:firstLine="709"/>
        <w:jc w:val="right"/>
        <w:rPr>
          <w:sz w:val="22"/>
          <w:szCs w:val="22"/>
        </w:rPr>
      </w:pPr>
    </w:p>
    <w:p w:rsidR="00302486" w:rsidRDefault="00302486" w:rsidP="007732BE">
      <w:pPr>
        <w:shd w:val="clear" w:color="auto" w:fill="FFFFFF"/>
        <w:ind w:right="562" w:firstLine="709"/>
        <w:jc w:val="right"/>
        <w:rPr>
          <w:sz w:val="22"/>
          <w:szCs w:val="22"/>
        </w:rPr>
      </w:pPr>
    </w:p>
    <w:p w:rsidR="00302486" w:rsidRDefault="00302486" w:rsidP="007732BE">
      <w:pPr>
        <w:shd w:val="clear" w:color="auto" w:fill="FFFFFF"/>
        <w:ind w:right="562" w:firstLine="709"/>
        <w:jc w:val="right"/>
        <w:rPr>
          <w:sz w:val="22"/>
          <w:szCs w:val="22"/>
        </w:rPr>
      </w:pPr>
    </w:p>
    <w:p w:rsidR="00302486" w:rsidRDefault="00302486" w:rsidP="007732BE">
      <w:pPr>
        <w:shd w:val="clear" w:color="auto" w:fill="FFFFFF"/>
        <w:ind w:right="562" w:firstLine="709"/>
        <w:jc w:val="right"/>
        <w:rPr>
          <w:sz w:val="22"/>
          <w:szCs w:val="22"/>
        </w:rPr>
      </w:pPr>
    </w:p>
    <w:p w:rsidR="00302486" w:rsidRDefault="00302486" w:rsidP="007732BE">
      <w:pPr>
        <w:shd w:val="clear" w:color="auto" w:fill="FFFFFF"/>
        <w:ind w:right="562" w:firstLine="709"/>
        <w:jc w:val="right"/>
        <w:rPr>
          <w:sz w:val="22"/>
          <w:szCs w:val="22"/>
        </w:rPr>
      </w:pPr>
    </w:p>
    <w:p w:rsidR="00302486" w:rsidRDefault="00302486" w:rsidP="007732BE">
      <w:pPr>
        <w:shd w:val="clear" w:color="auto" w:fill="FFFFFF"/>
        <w:ind w:right="562" w:firstLine="709"/>
        <w:jc w:val="right"/>
        <w:rPr>
          <w:sz w:val="22"/>
          <w:szCs w:val="22"/>
        </w:rPr>
      </w:pPr>
    </w:p>
    <w:p w:rsidR="00302486" w:rsidRDefault="00302486" w:rsidP="007732BE">
      <w:pPr>
        <w:shd w:val="clear" w:color="auto" w:fill="FFFFFF"/>
        <w:ind w:right="562" w:firstLine="709"/>
        <w:jc w:val="right"/>
        <w:rPr>
          <w:sz w:val="22"/>
          <w:szCs w:val="22"/>
        </w:rPr>
      </w:pPr>
    </w:p>
    <w:p w:rsidR="00302486" w:rsidRDefault="00302486" w:rsidP="007732BE">
      <w:pPr>
        <w:shd w:val="clear" w:color="auto" w:fill="FFFFFF"/>
        <w:ind w:right="562" w:firstLine="709"/>
        <w:jc w:val="right"/>
        <w:rPr>
          <w:sz w:val="22"/>
          <w:szCs w:val="22"/>
        </w:rPr>
      </w:pPr>
    </w:p>
    <w:p w:rsidR="00302486" w:rsidRDefault="00302486" w:rsidP="007732BE">
      <w:pPr>
        <w:shd w:val="clear" w:color="auto" w:fill="FFFFFF"/>
        <w:ind w:right="562" w:firstLine="709"/>
        <w:jc w:val="right"/>
        <w:rPr>
          <w:sz w:val="22"/>
          <w:szCs w:val="22"/>
        </w:rPr>
      </w:pPr>
    </w:p>
    <w:p w:rsidR="00E4510A" w:rsidRDefault="007732BE" w:rsidP="007732BE">
      <w:pPr>
        <w:shd w:val="clear" w:color="auto" w:fill="FFFFFF"/>
        <w:ind w:right="562" w:firstLine="709"/>
        <w:jc w:val="right"/>
        <w:rPr>
          <w:sz w:val="28"/>
          <w:szCs w:val="28"/>
        </w:rPr>
      </w:pPr>
      <w:r>
        <w:rPr>
          <w:sz w:val="22"/>
          <w:szCs w:val="22"/>
        </w:rPr>
        <w:lastRenderedPageBreak/>
        <w:t>Приложение 2</w:t>
      </w:r>
    </w:p>
    <w:p w:rsidR="00E4510A" w:rsidRDefault="00E4510A" w:rsidP="00E4510A">
      <w:pPr>
        <w:tabs>
          <w:tab w:val="left" w:pos="3765"/>
          <w:tab w:val="left" w:pos="4065"/>
          <w:tab w:val="center" w:pos="5430"/>
        </w:tabs>
        <w:ind w:right="562" w:firstLine="3146"/>
        <w:rPr>
          <w:rFonts w:eastAsia="Calibri"/>
        </w:rPr>
      </w:pPr>
      <w:r>
        <w:t xml:space="preserve">                                           </w:t>
      </w:r>
      <w:r w:rsidR="00851410">
        <w:t xml:space="preserve">                </w:t>
      </w:r>
      <w:r>
        <w:t xml:space="preserve"> УТВЕРЖДЕН</w:t>
      </w:r>
    </w:p>
    <w:p w:rsidR="00E4510A" w:rsidRDefault="00E4510A" w:rsidP="00851410">
      <w:pPr>
        <w:ind w:right="562"/>
        <w:jc w:val="center"/>
      </w:pPr>
      <w:r>
        <w:t xml:space="preserve">                                                                         постановлением </w:t>
      </w:r>
      <w:r w:rsidR="00851410">
        <w:t>Синезерской</w:t>
      </w:r>
    </w:p>
    <w:p w:rsidR="00851410" w:rsidRDefault="00851410" w:rsidP="00851410">
      <w:pPr>
        <w:ind w:right="562"/>
        <w:jc w:val="center"/>
      </w:pPr>
      <w:r>
        <w:t xml:space="preserve">                                                                                  сельской администрации</w:t>
      </w:r>
    </w:p>
    <w:p w:rsidR="00851410" w:rsidRDefault="00851410" w:rsidP="00851410">
      <w:pPr>
        <w:ind w:right="562"/>
        <w:jc w:val="center"/>
        <w:rPr>
          <w:sz w:val="28"/>
          <w:szCs w:val="28"/>
        </w:rPr>
      </w:pPr>
      <w:r>
        <w:t xml:space="preserve">                                                                                         от 12.10.2020г. № 30</w:t>
      </w:r>
    </w:p>
    <w:p w:rsidR="00E4510A" w:rsidRDefault="00E4510A" w:rsidP="00DE328F">
      <w:pPr>
        <w:shd w:val="clear" w:color="auto" w:fill="FFFFFF"/>
        <w:ind w:right="562" w:firstLine="709"/>
        <w:jc w:val="both"/>
        <w:rPr>
          <w:sz w:val="28"/>
          <w:szCs w:val="28"/>
        </w:rPr>
      </w:pPr>
    </w:p>
    <w:p w:rsidR="00E4510A" w:rsidRDefault="00E4510A" w:rsidP="00DE328F">
      <w:pPr>
        <w:shd w:val="clear" w:color="auto" w:fill="FFFFFF"/>
        <w:ind w:right="562" w:firstLine="709"/>
        <w:jc w:val="both"/>
        <w:rPr>
          <w:sz w:val="28"/>
          <w:szCs w:val="28"/>
        </w:rPr>
      </w:pPr>
      <w:r>
        <w:rPr>
          <w:sz w:val="28"/>
          <w:szCs w:val="28"/>
        </w:rPr>
        <w:t xml:space="preserve">                                  СОСТАВ КОМИССИИ</w:t>
      </w:r>
    </w:p>
    <w:p w:rsidR="00E4510A" w:rsidRDefault="00E4510A" w:rsidP="00DE328F">
      <w:pPr>
        <w:shd w:val="clear" w:color="auto" w:fill="FFFFFF"/>
        <w:ind w:right="562" w:firstLine="709"/>
        <w:jc w:val="both"/>
        <w:rPr>
          <w:sz w:val="28"/>
          <w:szCs w:val="28"/>
        </w:rPr>
      </w:pPr>
    </w:p>
    <w:p w:rsidR="00E4510A" w:rsidRDefault="00E4510A" w:rsidP="00E4510A">
      <w:pPr>
        <w:pStyle w:val="Default"/>
        <w:numPr>
          <w:ilvl w:val="0"/>
          <w:numId w:val="3"/>
        </w:numPr>
        <w:tabs>
          <w:tab w:val="clear" w:pos="720"/>
        </w:tabs>
        <w:ind w:left="0" w:firstLine="360"/>
        <w:jc w:val="both"/>
        <w:rPr>
          <w:sz w:val="28"/>
          <w:szCs w:val="28"/>
        </w:rPr>
      </w:pPr>
      <w:r>
        <w:rPr>
          <w:sz w:val="28"/>
          <w:szCs w:val="28"/>
        </w:rPr>
        <w:t>Утвердить следующий состав комиссии:</w:t>
      </w:r>
    </w:p>
    <w:p w:rsidR="00E4510A" w:rsidRDefault="00E4510A" w:rsidP="00E4510A">
      <w:pPr>
        <w:pStyle w:val="Default"/>
        <w:ind w:left="360"/>
        <w:jc w:val="both"/>
        <w:rPr>
          <w:b/>
          <w:sz w:val="28"/>
          <w:szCs w:val="28"/>
        </w:rPr>
      </w:pPr>
    </w:p>
    <w:p w:rsidR="00E4510A" w:rsidRDefault="00E4510A" w:rsidP="00E4510A">
      <w:pPr>
        <w:pStyle w:val="Default"/>
        <w:ind w:left="360"/>
        <w:jc w:val="both"/>
        <w:rPr>
          <w:b/>
          <w:sz w:val="28"/>
          <w:szCs w:val="28"/>
        </w:rPr>
      </w:pPr>
      <w:r>
        <w:rPr>
          <w:b/>
          <w:sz w:val="28"/>
          <w:szCs w:val="28"/>
        </w:rPr>
        <w:t>Председатель комиссии:</w:t>
      </w:r>
    </w:p>
    <w:p w:rsidR="006A09C7" w:rsidRDefault="00A10085" w:rsidP="00E4510A">
      <w:pPr>
        <w:pStyle w:val="Default"/>
        <w:ind w:left="360"/>
        <w:jc w:val="both"/>
        <w:rPr>
          <w:sz w:val="28"/>
          <w:szCs w:val="28"/>
        </w:rPr>
      </w:pPr>
      <w:r>
        <w:rPr>
          <w:sz w:val="28"/>
          <w:szCs w:val="28"/>
        </w:rPr>
        <w:t>Рощин Андрей Васильевич</w:t>
      </w:r>
      <w:r w:rsidR="006A09C7">
        <w:rPr>
          <w:sz w:val="28"/>
          <w:szCs w:val="28"/>
        </w:rPr>
        <w:t xml:space="preserve"> -</w:t>
      </w:r>
      <w:r w:rsidR="00E4510A">
        <w:rPr>
          <w:sz w:val="28"/>
          <w:szCs w:val="28"/>
        </w:rPr>
        <w:t xml:space="preserve"> </w:t>
      </w:r>
      <w:r w:rsidR="00E4510A">
        <w:rPr>
          <w:sz w:val="28"/>
          <w:szCs w:val="28"/>
        </w:rPr>
        <w:tab/>
      </w:r>
      <w:r>
        <w:rPr>
          <w:sz w:val="28"/>
          <w:szCs w:val="28"/>
        </w:rPr>
        <w:t>Г</w:t>
      </w:r>
      <w:r w:rsidR="006A09C7">
        <w:rPr>
          <w:sz w:val="28"/>
          <w:szCs w:val="28"/>
        </w:rPr>
        <w:t>лав</w:t>
      </w:r>
      <w:r>
        <w:rPr>
          <w:sz w:val="28"/>
          <w:szCs w:val="28"/>
        </w:rPr>
        <w:t>а</w:t>
      </w:r>
      <w:r w:rsidR="006A09C7">
        <w:rPr>
          <w:sz w:val="28"/>
          <w:szCs w:val="28"/>
        </w:rPr>
        <w:t xml:space="preserve"> </w:t>
      </w:r>
      <w:r>
        <w:rPr>
          <w:sz w:val="28"/>
          <w:szCs w:val="28"/>
        </w:rPr>
        <w:t>Синезерской сельской</w:t>
      </w:r>
    </w:p>
    <w:p w:rsidR="006A09C7" w:rsidRDefault="006A09C7" w:rsidP="00E4510A">
      <w:pPr>
        <w:pStyle w:val="Default"/>
        <w:ind w:left="360"/>
        <w:jc w:val="both"/>
        <w:rPr>
          <w:sz w:val="28"/>
          <w:szCs w:val="28"/>
        </w:rPr>
      </w:pPr>
      <w:r>
        <w:rPr>
          <w:sz w:val="28"/>
          <w:szCs w:val="28"/>
        </w:rPr>
        <w:t xml:space="preserve">                                                        администрации Навлинского района </w:t>
      </w:r>
    </w:p>
    <w:p w:rsidR="00E4510A" w:rsidRDefault="006A09C7" w:rsidP="00E4510A">
      <w:pPr>
        <w:pStyle w:val="Default"/>
        <w:ind w:left="360"/>
        <w:jc w:val="both"/>
        <w:rPr>
          <w:sz w:val="28"/>
          <w:szCs w:val="28"/>
        </w:rPr>
      </w:pPr>
      <w:r>
        <w:rPr>
          <w:sz w:val="28"/>
          <w:szCs w:val="28"/>
        </w:rPr>
        <w:t xml:space="preserve">                                                        Брянской области</w:t>
      </w:r>
    </w:p>
    <w:p w:rsidR="00E4510A" w:rsidRDefault="00851410" w:rsidP="00E4510A">
      <w:pPr>
        <w:pStyle w:val="Default"/>
        <w:ind w:left="360"/>
        <w:jc w:val="both"/>
        <w:rPr>
          <w:b/>
          <w:sz w:val="28"/>
          <w:szCs w:val="28"/>
        </w:rPr>
      </w:pPr>
      <w:r w:rsidRPr="00851410">
        <w:rPr>
          <w:b/>
          <w:sz w:val="28"/>
          <w:szCs w:val="28"/>
        </w:rPr>
        <w:t>Заместитель председателя :</w:t>
      </w:r>
    </w:p>
    <w:p w:rsidR="00851410" w:rsidRPr="00851410" w:rsidRDefault="00851410" w:rsidP="00E4510A">
      <w:pPr>
        <w:pStyle w:val="Default"/>
        <w:ind w:left="360"/>
        <w:jc w:val="both"/>
        <w:rPr>
          <w:sz w:val="28"/>
          <w:szCs w:val="28"/>
        </w:rPr>
      </w:pPr>
      <w:r w:rsidRPr="00851410">
        <w:rPr>
          <w:sz w:val="28"/>
          <w:szCs w:val="28"/>
        </w:rPr>
        <w:t>Алещенко Ирина Петровна</w:t>
      </w:r>
      <w:r>
        <w:rPr>
          <w:sz w:val="28"/>
          <w:szCs w:val="28"/>
        </w:rPr>
        <w:t xml:space="preserve"> – ведущий специалист Синезерской сельской администрации</w:t>
      </w:r>
    </w:p>
    <w:p w:rsidR="00851410" w:rsidRDefault="00851410" w:rsidP="00E4510A">
      <w:pPr>
        <w:pStyle w:val="Default"/>
        <w:ind w:left="360"/>
        <w:jc w:val="both"/>
        <w:rPr>
          <w:b/>
          <w:sz w:val="28"/>
          <w:szCs w:val="28"/>
        </w:rPr>
      </w:pPr>
    </w:p>
    <w:p w:rsidR="00E4510A" w:rsidRDefault="00E4510A" w:rsidP="00E4510A">
      <w:pPr>
        <w:pStyle w:val="Default"/>
        <w:ind w:left="360"/>
        <w:jc w:val="both"/>
        <w:rPr>
          <w:b/>
          <w:sz w:val="28"/>
          <w:szCs w:val="28"/>
        </w:rPr>
      </w:pPr>
      <w:r>
        <w:rPr>
          <w:b/>
          <w:sz w:val="28"/>
          <w:szCs w:val="28"/>
        </w:rPr>
        <w:t>Секретарь комиссии:</w:t>
      </w:r>
    </w:p>
    <w:p w:rsidR="006A09C7" w:rsidRDefault="00851410" w:rsidP="00E4510A">
      <w:pPr>
        <w:pStyle w:val="Default"/>
        <w:ind w:left="360"/>
        <w:jc w:val="both"/>
        <w:rPr>
          <w:sz w:val="28"/>
          <w:szCs w:val="28"/>
        </w:rPr>
      </w:pPr>
      <w:r>
        <w:rPr>
          <w:sz w:val="28"/>
          <w:szCs w:val="28"/>
        </w:rPr>
        <w:t>Ляхова Надежда Викторовна</w:t>
      </w:r>
      <w:r w:rsidR="006A09C7">
        <w:rPr>
          <w:sz w:val="28"/>
          <w:szCs w:val="28"/>
        </w:rPr>
        <w:t xml:space="preserve"> – </w:t>
      </w:r>
      <w:r>
        <w:rPr>
          <w:sz w:val="28"/>
          <w:szCs w:val="28"/>
        </w:rPr>
        <w:t>специалист Синезерской сельской</w:t>
      </w:r>
      <w:r w:rsidR="006A09C7">
        <w:rPr>
          <w:sz w:val="28"/>
          <w:szCs w:val="28"/>
        </w:rPr>
        <w:t xml:space="preserve"> администрации </w:t>
      </w:r>
    </w:p>
    <w:p w:rsidR="00E4510A" w:rsidRDefault="00E4510A" w:rsidP="00E4510A">
      <w:pPr>
        <w:pStyle w:val="Default"/>
        <w:ind w:left="360"/>
        <w:jc w:val="both"/>
        <w:rPr>
          <w:sz w:val="28"/>
          <w:szCs w:val="28"/>
        </w:rPr>
      </w:pPr>
      <w:r>
        <w:rPr>
          <w:sz w:val="28"/>
          <w:szCs w:val="28"/>
        </w:rPr>
        <w:tab/>
      </w:r>
    </w:p>
    <w:p w:rsidR="006A09C7" w:rsidRPr="002514D5" w:rsidRDefault="006A09C7" w:rsidP="00E4510A">
      <w:pPr>
        <w:pStyle w:val="Default"/>
        <w:ind w:left="360"/>
        <w:jc w:val="both"/>
        <w:rPr>
          <w:sz w:val="28"/>
          <w:szCs w:val="28"/>
        </w:rPr>
      </w:pPr>
    </w:p>
    <w:p w:rsidR="00E4510A" w:rsidRDefault="00E4510A" w:rsidP="00E4510A">
      <w:pPr>
        <w:pStyle w:val="Default"/>
        <w:tabs>
          <w:tab w:val="left" w:pos="3559"/>
        </w:tabs>
        <w:ind w:left="360"/>
        <w:jc w:val="both"/>
        <w:rPr>
          <w:b/>
          <w:sz w:val="28"/>
          <w:szCs w:val="28"/>
        </w:rPr>
      </w:pPr>
      <w:r>
        <w:rPr>
          <w:b/>
          <w:sz w:val="28"/>
          <w:szCs w:val="28"/>
        </w:rPr>
        <w:t>Члены комиссии:</w:t>
      </w:r>
      <w:r>
        <w:rPr>
          <w:b/>
          <w:sz w:val="28"/>
          <w:szCs w:val="28"/>
        </w:rPr>
        <w:tab/>
      </w:r>
    </w:p>
    <w:p w:rsidR="00E4510A" w:rsidRDefault="00E4510A" w:rsidP="00E4510A">
      <w:pPr>
        <w:pStyle w:val="Default"/>
        <w:tabs>
          <w:tab w:val="left" w:pos="3559"/>
        </w:tabs>
        <w:ind w:left="360"/>
        <w:jc w:val="both"/>
        <w:rPr>
          <w:b/>
          <w:sz w:val="28"/>
          <w:szCs w:val="28"/>
        </w:rPr>
      </w:pPr>
    </w:p>
    <w:p w:rsidR="00B72541" w:rsidRDefault="00851410" w:rsidP="00851410">
      <w:pPr>
        <w:pStyle w:val="Default"/>
        <w:tabs>
          <w:tab w:val="left" w:pos="3600"/>
        </w:tabs>
        <w:ind w:left="360"/>
        <w:jc w:val="both"/>
        <w:rPr>
          <w:sz w:val="28"/>
          <w:szCs w:val="28"/>
        </w:rPr>
      </w:pPr>
      <w:r>
        <w:rPr>
          <w:sz w:val="28"/>
          <w:szCs w:val="28"/>
        </w:rPr>
        <w:t>Серегина Тамара Николаевна</w:t>
      </w:r>
      <w:r w:rsidR="006A09C7">
        <w:rPr>
          <w:sz w:val="28"/>
          <w:szCs w:val="28"/>
        </w:rPr>
        <w:t xml:space="preserve">  -  специалист </w:t>
      </w:r>
      <w:r>
        <w:rPr>
          <w:sz w:val="28"/>
          <w:szCs w:val="28"/>
        </w:rPr>
        <w:t>Синезерской сельской адм</w:t>
      </w:r>
      <w:r w:rsidR="00B72541">
        <w:rPr>
          <w:sz w:val="28"/>
          <w:szCs w:val="28"/>
        </w:rPr>
        <w:t xml:space="preserve">инистрации </w:t>
      </w:r>
    </w:p>
    <w:p w:rsidR="00851410" w:rsidRDefault="00851410" w:rsidP="00851410">
      <w:pPr>
        <w:pStyle w:val="Default"/>
        <w:tabs>
          <w:tab w:val="left" w:pos="3600"/>
        </w:tabs>
        <w:ind w:left="360"/>
        <w:jc w:val="both"/>
        <w:rPr>
          <w:sz w:val="28"/>
          <w:szCs w:val="28"/>
        </w:rPr>
      </w:pPr>
      <w:r>
        <w:rPr>
          <w:sz w:val="28"/>
          <w:szCs w:val="28"/>
        </w:rPr>
        <w:t xml:space="preserve">Баззаева Нелли Григорьевна - специалист Синезерской сельской администрации </w:t>
      </w:r>
    </w:p>
    <w:p w:rsidR="00851410" w:rsidRPr="00E4510A" w:rsidRDefault="00851410" w:rsidP="00851410">
      <w:pPr>
        <w:pStyle w:val="Default"/>
        <w:tabs>
          <w:tab w:val="left" w:pos="3600"/>
        </w:tabs>
        <w:ind w:left="360"/>
        <w:jc w:val="both"/>
        <w:rPr>
          <w:sz w:val="28"/>
          <w:szCs w:val="28"/>
        </w:rPr>
      </w:pPr>
    </w:p>
    <w:sectPr w:rsidR="00851410" w:rsidRPr="00E4510A" w:rsidSect="007A2A25">
      <w:headerReference w:type="default" r:id="rId8"/>
      <w:pgSz w:w="11906" w:h="16838"/>
      <w:pgMar w:top="1134" w:right="1247" w:bottom="1134"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967" w:rsidRDefault="00AF4967">
      <w:r>
        <w:separator/>
      </w:r>
    </w:p>
  </w:endnote>
  <w:endnote w:type="continuationSeparator" w:id="1">
    <w:p w:rsidR="00AF4967" w:rsidRDefault="00AF49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967" w:rsidRDefault="00AF4967">
      <w:r>
        <w:separator/>
      </w:r>
    </w:p>
  </w:footnote>
  <w:footnote w:type="continuationSeparator" w:id="1">
    <w:p w:rsidR="00AF4967" w:rsidRDefault="00AF49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2E7" w:rsidRPr="00C312E7" w:rsidRDefault="00C312E7">
    <w:pPr>
      <w:pStyle w:val="af2"/>
      <w:rPr>
        <w:b/>
      </w:rP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F26B6"/>
    <w:multiLevelType w:val="multilevel"/>
    <w:tmpl w:val="F312BF6E"/>
    <w:lvl w:ilvl="0">
      <w:start w:val="1"/>
      <w:numFmt w:val="decimal"/>
      <w:lvlText w:val="%1."/>
      <w:lvlJc w:val="left"/>
      <w:pPr>
        <w:tabs>
          <w:tab w:val="num" w:pos="720"/>
        </w:tabs>
        <w:ind w:left="720" w:hanging="360"/>
      </w:pPr>
    </w:lvl>
    <w:lvl w:ilvl="1">
      <w:start w:val="1"/>
      <w:numFmt w:val="decimal"/>
      <w:isLgl/>
      <w:lvlText w:val="%1.%2."/>
      <w:lvlJc w:val="left"/>
      <w:pPr>
        <w:tabs>
          <w:tab w:val="num" w:pos="1230"/>
        </w:tabs>
        <w:ind w:left="1230" w:hanging="870"/>
      </w:pPr>
      <w:rPr>
        <w:rFonts w:hint="default"/>
      </w:rPr>
    </w:lvl>
    <w:lvl w:ilvl="2">
      <w:start w:val="1"/>
      <w:numFmt w:val="decimal"/>
      <w:isLgl/>
      <w:lvlText w:val="%1.%2.%3."/>
      <w:lvlJc w:val="left"/>
      <w:pPr>
        <w:tabs>
          <w:tab w:val="num" w:pos="1230"/>
        </w:tabs>
        <w:ind w:left="1230" w:hanging="87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62371E12"/>
    <w:multiLevelType w:val="hybridMultilevel"/>
    <w:tmpl w:val="6F3CC576"/>
    <w:lvl w:ilvl="0" w:tplc="F8C8B808">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69A11B04"/>
    <w:multiLevelType w:val="hybridMultilevel"/>
    <w:tmpl w:val="2D847F42"/>
    <w:lvl w:ilvl="0" w:tplc="CDD28A74">
      <w:start w:val="2"/>
      <w:numFmt w:val="decimal"/>
      <w:lvlText w:val="%1."/>
      <w:lvlJc w:val="left"/>
      <w:pPr>
        <w:tabs>
          <w:tab w:val="num" w:pos="928"/>
        </w:tabs>
        <w:ind w:left="928" w:hanging="360"/>
      </w:pPr>
      <w:rPr>
        <w:rFonts w:cs="Times New Roman"/>
        <w:b/>
        <w:bCs/>
      </w:rPr>
    </w:lvl>
    <w:lvl w:ilvl="1" w:tplc="04190019">
      <w:start w:val="1"/>
      <w:numFmt w:val="lowerLetter"/>
      <w:lvlText w:val="%2."/>
      <w:lvlJc w:val="left"/>
      <w:pPr>
        <w:tabs>
          <w:tab w:val="num" w:pos="1648"/>
        </w:tabs>
        <w:ind w:left="1648" w:hanging="360"/>
      </w:pPr>
      <w:rPr>
        <w:rFonts w:cs="Times New Roman"/>
      </w:rPr>
    </w:lvl>
    <w:lvl w:ilvl="2" w:tplc="0419001B">
      <w:start w:val="1"/>
      <w:numFmt w:val="lowerRoman"/>
      <w:lvlText w:val="%3."/>
      <w:lvlJc w:val="right"/>
      <w:pPr>
        <w:tabs>
          <w:tab w:val="num" w:pos="2368"/>
        </w:tabs>
        <w:ind w:left="2368" w:hanging="180"/>
      </w:pPr>
      <w:rPr>
        <w:rFonts w:cs="Times New Roman"/>
      </w:rPr>
    </w:lvl>
    <w:lvl w:ilvl="3" w:tplc="0419000F">
      <w:start w:val="1"/>
      <w:numFmt w:val="decimal"/>
      <w:lvlText w:val="%4."/>
      <w:lvlJc w:val="left"/>
      <w:pPr>
        <w:tabs>
          <w:tab w:val="num" w:pos="3088"/>
        </w:tabs>
        <w:ind w:left="3088" w:hanging="360"/>
      </w:pPr>
      <w:rPr>
        <w:rFonts w:cs="Times New Roman"/>
      </w:rPr>
    </w:lvl>
    <w:lvl w:ilvl="4" w:tplc="04190019">
      <w:start w:val="1"/>
      <w:numFmt w:val="lowerLetter"/>
      <w:lvlText w:val="%5."/>
      <w:lvlJc w:val="left"/>
      <w:pPr>
        <w:tabs>
          <w:tab w:val="num" w:pos="3808"/>
        </w:tabs>
        <w:ind w:left="3808" w:hanging="360"/>
      </w:pPr>
      <w:rPr>
        <w:rFonts w:cs="Times New Roman"/>
      </w:rPr>
    </w:lvl>
    <w:lvl w:ilvl="5" w:tplc="0419001B">
      <w:start w:val="1"/>
      <w:numFmt w:val="lowerRoman"/>
      <w:lvlText w:val="%6."/>
      <w:lvlJc w:val="right"/>
      <w:pPr>
        <w:tabs>
          <w:tab w:val="num" w:pos="4528"/>
        </w:tabs>
        <w:ind w:left="4528" w:hanging="180"/>
      </w:pPr>
      <w:rPr>
        <w:rFonts w:cs="Times New Roman"/>
      </w:rPr>
    </w:lvl>
    <w:lvl w:ilvl="6" w:tplc="0419000F">
      <w:start w:val="1"/>
      <w:numFmt w:val="decimal"/>
      <w:lvlText w:val="%7."/>
      <w:lvlJc w:val="left"/>
      <w:pPr>
        <w:tabs>
          <w:tab w:val="num" w:pos="5248"/>
        </w:tabs>
        <w:ind w:left="5248" w:hanging="360"/>
      </w:pPr>
      <w:rPr>
        <w:rFonts w:cs="Times New Roman"/>
      </w:rPr>
    </w:lvl>
    <w:lvl w:ilvl="7" w:tplc="04190019">
      <w:start w:val="1"/>
      <w:numFmt w:val="lowerLetter"/>
      <w:lvlText w:val="%8."/>
      <w:lvlJc w:val="left"/>
      <w:pPr>
        <w:tabs>
          <w:tab w:val="num" w:pos="5968"/>
        </w:tabs>
        <w:ind w:left="5968" w:hanging="360"/>
      </w:pPr>
      <w:rPr>
        <w:rFonts w:cs="Times New Roman"/>
      </w:rPr>
    </w:lvl>
    <w:lvl w:ilvl="8" w:tplc="0419001B">
      <w:start w:val="1"/>
      <w:numFmt w:val="lowerRoman"/>
      <w:lvlText w:val="%9."/>
      <w:lvlJc w:val="right"/>
      <w:pPr>
        <w:tabs>
          <w:tab w:val="num" w:pos="6688"/>
        </w:tabs>
        <w:ind w:left="6688" w:hanging="180"/>
      </w:pPr>
      <w:rPr>
        <w:rFonts w:cs="Times New Roman"/>
      </w:r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characterSpacingControl w:val="doNotCompress"/>
  <w:footnotePr>
    <w:footnote w:id="0"/>
    <w:footnote w:id="1"/>
  </w:footnotePr>
  <w:endnotePr>
    <w:endnote w:id="0"/>
    <w:endnote w:id="1"/>
  </w:endnotePr>
  <w:compat/>
  <w:rsids>
    <w:rsidRoot w:val="00385973"/>
    <w:rsid w:val="00021DA6"/>
    <w:rsid w:val="00027002"/>
    <w:rsid w:val="00035AA4"/>
    <w:rsid w:val="000360AE"/>
    <w:rsid w:val="00062280"/>
    <w:rsid w:val="00063FBA"/>
    <w:rsid w:val="00072F9A"/>
    <w:rsid w:val="000730F9"/>
    <w:rsid w:val="0009736E"/>
    <w:rsid w:val="000A32A8"/>
    <w:rsid w:val="000D3A2B"/>
    <w:rsid w:val="000D3F4C"/>
    <w:rsid w:val="000D7149"/>
    <w:rsid w:val="000E61EF"/>
    <w:rsid w:val="00110C0F"/>
    <w:rsid w:val="00174D97"/>
    <w:rsid w:val="00176853"/>
    <w:rsid w:val="0017709A"/>
    <w:rsid w:val="001A1690"/>
    <w:rsid w:val="001A6892"/>
    <w:rsid w:val="001A7046"/>
    <w:rsid w:val="001C049D"/>
    <w:rsid w:val="001C3F0C"/>
    <w:rsid w:val="001C3F6F"/>
    <w:rsid w:val="001D3252"/>
    <w:rsid w:val="001E39E7"/>
    <w:rsid w:val="001F5F9C"/>
    <w:rsid w:val="0021723A"/>
    <w:rsid w:val="0022055B"/>
    <w:rsid w:val="00222219"/>
    <w:rsid w:val="002435E7"/>
    <w:rsid w:val="00243EDA"/>
    <w:rsid w:val="002479C5"/>
    <w:rsid w:val="0025333F"/>
    <w:rsid w:val="002600BA"/>
    <w:rsid w:val="00282000"/>
    <w:rsid w:val="002839E0"/>
    <w:rsid w:val="002A2706"/>
    <w:rsid w:val="002A2FCA"/>
    <w:rsid w:val="002B33BF"/>
    <w:rsid w:val="002C4675"/>
    <w:rsid w:val="003011E6"/>
    <w:rsid w:val="00302486"/>
    <w:rsid w:val="00314208"/>
    <w:rsid w:val="00332FA2"/>
    <w:rsid w:val="00347385"/>
    <w:rsid w:val="00353A41"/>
    <w:rsid w:val="00354AEE"/>
    <w:rsid w:val="00357896"/>
    <w:rsid w:val="0036386F"/>
    <w:rsid w:val="003670D5"/>
    <w:rsid w:val="00367E73"/>
    <w:rsid w:val="00377373"/>
    <w:rsid w:val="00382E75"/>
    <w:rsid w:val="00385973"/>
    <w:rsid w:val="003B2E17"/>
    <w:rsid w:val="003B5635"/>
    <w:rsid w:val="003C4B01"/>
    <w:rsid w:val="003F3BBF"/>
    <w:rsid w:val="004058DA"/>
    <w:rsid w:val="004107A0"/>
    <w:rsid w:val="00422DB7"/>
    <w:rsid w:val="004302EF"/>
    <w:rsid w:val="00433ED6"/>
    <w:rsid w:val="00434D69"/>
    <w:rsid w:val="0044308C"/>
    <w:rsid w:val="00444716"/>
    <w:rsid w:val="004477DF"/>
    <w:rsid w:val="00450540"/>
    <w:rsid w:val="00466140"/>
    <w:rsid w:val="00492FD1"/>
    <w:rsid w:val="004A35DC"/>
    <w:rsid w:val="004A5BDA"/>
    <w:rsid w:val="004B24F9"/>
    <w:rsid w:val="004B33EF"/>
    <w:rsid w:val="004B592D"/>
    <w:rsid w:val="004B6079"/>
    <w:rsid w:val="004B6CE5"/>
    <w:rsid w:val="004B7C32"/>
    <w:rsid w:val="004C36F6"/>
    <w:rsid w:val="004C428E"/>
    <w:rsid w:val="004F21C6"/>
    <w:rsid w:val="005109C2"/>
    <w:rsid w:val="00513D5C"/>
    <w:rsid w:val="00514787"/>
    <w:rsid w:val="0052070F"/>
    <w:rsid w:val="005240BD"/>
    <w:rsid w:val="00530445"/>
    <w:rsid w:val="00531DAF"/>
    <w:rsid w:val="0053350F"/>
    <w:rsid w:val="005450F9"/>
    <w:rsid w:val="005763C7"/>
    <w:rsid w:val="005A00A4"/>
    <w:rsid w:val="005B1A63"/>
    <w:rsid w:val="005B4289"/>
    <w:rsid w:val="005B7514"/>
    <w:rsid w:val="005C4247"/>
    <w:rsid w:val="005D3035"/>
    <w:rsid w:val="005E1C81"/>
    <w:rsid w:val="005E1E1A"/>
    <w:rsid w:val="005F10A0"/>
    <w:rsid w:val="005F12A0"/>
    <w:rsid w:val="00622EE5"/>
    <w:rsid w:val="00642C01"/>
    <w:rsid w:val="00654FF8"/>
    <w:rsid w:val="00656E84"/>
    <w:rsid w:val="0066295E"/>
    <w:rsid w:val="00671F0D"/>
    <w:rsid w:val="00681289"/>
    <w:rsid w:val="006A0211"/>
    <w:rsid w:val="006A09C7"/>
    <w:rsid w:val="006A2E38"/>
    <w:rsid w:val="006C0F84"/>
    <w:rsid w:val="006C2ADA"/>
    <w:rsid w:val="006C693D"/>
    <w:rsid w:val="006D01B0"/>
    <w:rsid w:val="006D198E"/>
    <w:rsid w:val="006D3429"/>
    <w:rsid w:val="006D3EC8"/>
    <w:rsid w:val="006D5FFA"/>
    <w:rsid w:val="006E6A30"/>
    <w:rsid w:val="006F3351"/>
    <w:rsid w:val="0070572A"/>
    <w:rsid w:val="007152E0"/>
    <w:rsid w:val="007220F9"/>
    <w:rsid w:val="0073169F"/>
    <w:rsid w:val="007371E9"/>
    <w:rsid w:val="00752ACC"/>
    <w:rsid w:val="00764F2D"/>
    <w:rsid w:val="00765E73"/>
    <w:rsid w:val="007732BE"/>
    <w:rsid w:val="00776BBA"/>
    <w:rsid w:val="00783BE9"/>
    <w:rsid w:val="007976AA"/>
    <w:rsid w:val="007A2A25"/>
    <w:rsid w:val="007A7740"/>
    <w:rsid w:val="007B3C9A"/>
    <w:rsid w:val="007B5B71"/>
    <w:rsid w:val="007D7854"/>
    <w:rsid w:val="007D7BB3"/>
    <w:rsid w:val="007E13C5"/>
    <w:rsid w:val="007E1867"/>
    <w:rsid w:val="007E28F3"/>
    <w:rsid w:val="007F2235"/>
    <w:rsid w:val="00805C75"/>
    <w:rsid w:val="008148B7"/>
    <w:rsid w:val="00820D6B"/>
    <w:rsid w:val="00821007"/>
    <w:rsid w:val="0082182F"/>
    <w:rsid w:val="00823005"/>
    <w:rsid w:val="00831C46"/>
    <w:rsid w:val="00837C9D"/>
    <w:rsid w:val="00842F17"/>
    <w:rsid w:val="00850A80"/>
    <w:rsid w:val="00851410"/>
    <w:rsid w:val="008534A7"/>
    <w:rsid w:val="0085642E"/>
    <w:rsid w:val="00866652"/>
    <w:rsid w:val="00866881"/>
    <w:rsid w:val="00873FAA"/>
    <w:rsid w:val="008913A4"/>
    <w:rsid w:val="00891832"/>
    <w:rsid w:val="00891886"/>
    <w:rsid w:val="00894D3F"/>
    <w:rsid w:val="00895C1A"/>
    <w:rsid w:val="008B0E62"/>
    <w:rsid w:val="008B1B4D"/>
    <w:rsid w:val="008B20DB"/>
    <w:rsid w:val="008B64D6"/>
    <w:rsid w:val="008D09FF"/>
    <w:rsid w:val="008D71E0"/>
    <w:rsid w:val="008E1AD5"/>
    <w:rsid w:val="008F2182"/>
    <w:rsid w:val="008F591D"/>
    <w:rsid w:val="00900035"/>
    <w:rsid w:val="0090120C"/>
    <w:rsid w:val="0090249B"/>
    <w:rsid w:val="00917C06"/>
    <w:rsid w:val="0094277E"/>
    <w:rsid w:val="009546B2"/>
    <w:rsid w:val="00966F7E"/>
    <w:rsid w:val="00973F12"/>
    <w:rsid w:val="00976F06"/>
    <w:rsid w:val="009A61C9"/>
    <w:rsid w:val="009B1743"/>
    <w:rsid w:val="009C24CA"/>
    <w:rsid w:val="009D407C"/>
    <w:rsid w:val="009E1DD3"/>
    <w:rsid w:val="00A10085"/>
    <w:rsid w:val="00A27917"/>
    <w:rsid w:val="00A32863"/>
    <w:rsid w:val="00A4166C"/>
    <w:rsid w:val="00A441C2"/>
    <w:rsid w:val="00A541B4"/>
    <w:rsid w:val="00A553F8"/>
    <w:rsid w:val="00A608E1"/>
    <w:rsid w:val="00A74E8C"/>
    <w:rsid w:val="00A8744B"/>
    <w:rsid w:val="00A95993"/>
    <w:rsid w:val="00AA3E47"/>
    <w:rsid w:val="00AA3EC3"/>
    <w:rsid w:val="00AA4CA0"/>
    <w:rsid w:val="00AA5762"/>
    <w:rsid w:val="00AB6BB3"/>
    <w:rsid w:val="00AC4D07"/>
    <w:rsid w:val="00AF4967"/>
    <w:rsid w:val="00AF4CFE"/>
    <w:rsid w:val="00B06439"/>
    <w:rsid w:val="00B07304"/>
    <w:rsid w:val="00B21C7F"/>
    <w:rsid w:val="00B24313"/>
    <w:rsid w:val="00B375EE"/>
    <w:rsid w:val="00B40F4D"/>
    <w:rsid w:val="00B421BF"/>
    <w:rsid w:val="00B44076"/>
    <w:rsid w:val="00B460F9"/>
    <w:rsid w:val="00B51E34"/>
    <w:rsid w:val="00B66BC8"/>
    <w:rsid w:val="00B72541"/>
    <w:rsid w:val="00B74F9E"/>
    <w:rsid w:val="00B875F6"/>
    <w:rsid w:val="00BC3046"/>
    <w:rsid w:val="00BD02F4"/>
    <w:rsid w:val="00BD7A01"/>
    <w:rsid w:val="00BF2B5A"/>
    <w:rsid w:val="00C27549"/>
    <w:rsid w:val="00C312E7"/>
    <w:rsid w:val="00C35323"/>
    <w:rsid w:val="00C3745B"/>
    <w:rsid w:val="00C61D57"/>
    <w:rsid w:val="00C66E53"/>
    <w:rsid w:val="00C74BE7"/>
    <w:rsid w:val="00C91B86"/>
    <w:rsid w:val="00CC3AB3"/>
    <w:rsid w:val="00CE235B"/>
    <w:rsid w:val="00CE7F49"/>
    <w:rsid w:val="00D2342C"/>
    <w:rsid w:val="00D32CDC"/>
    <w:rsid w:val="00D32E15"/>
    <w:rsid w:val="00D5454A"/>
    <w:rsid w:val="00D6119A"/>
    <w:rsid w:val="00D74A32"/>
    <w:rsid w:val="00D75571"/>
    <w:rsid w:val="00D95EA6"/>
    <w:rsid w:val="00DA7BE5"/>
    <w:rsid w:val="00DD3982"/>
    <w:rsid w:val="00DE164F"/>
    <w:rsid w:val="00DE328F"/>
    <w:rsid w:val="00DE507D"/>
    <w:rsid w:val="00E02478"/>
    <w:rsid w:val="00E1288B"/>
    <w:rsid w:val="00E24C75"/>
    <w:rsid w:val="00E30BCE"/>
    <w:rsid w:val="00E43FC9"/>
    <w:rsid w:val="00E4510A"/>
    <w:rsid w:val="00E50994"/>
    <w:rsid w:val="00E62DD1"/>
    <w:rsid w:val="00EC653E"/>
    <w:rsid w:val="00ED1E56"/>
    <w:rsid w:val="00ED1F19"/>
    <w:rsid w:val="00EE19DA"/>
    <w:rsid w:val="00F16BF1"/>
    <w:rsid w:val="00F34D50"/>
    <w:rsid w:val="00F370B9"/>
    <w:rsid w:val="00F41448"/>
    <w:rsid w:val="00F52968"/>
    <w:rsid w:val="00F56FC3"/>
    <w:rsid w:val="00F801E0"/>
    <w:rsid w:val="00F95594"/>
    <w:rsid w:val="00F976BA"/>
    <w:rsid w:val="00FA1DD9"/>
    <w:rsid w:val="00FA5CA0"/>
    <w:rsid w:val="00FD5B40"/>
    <w:rsid w:val="00FD6DAB"/>
    <w:rsid w:val="00FE3919"/>
    <w:rsid w:val="00FF3C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5973"/>
    <w:rPr>
      <w:sz w:val="24"/>
      <w:szCs w:val="24"/>
    </w:rPr>
  </w:style>
  <w:style w:type="paragraph" w:styleId="1">
    <w:name w:val="heading 1"/>
    <w:basedOn w:val="a"/>
    <w:next w:val="a"/>
    <w:link w:val="10"/>
    <w:qFormat/>
    <w:rsid w:val="00385973"/>
    <w:pPr>
      <w:keepNext/>
      <w:jc w:val="center"/>
      <w:outlineLvl w:val="0"/>
    </w:pPr>
    <w:rPr>
      <w:b/>
      <w:szCs w:val="20"/>
    </w:rPr>
  </w:style>
  <w:style w:type="paragraph" w:styleId="2">
    <w:name w:val="heading 2"/>
    <w:basedOn w:val="a"/>
    <w:next w:val="a"/>
    <w:link w:val="20"/>
    <w:semiHidden/>
    <w:unhideWhenUsed/>
    <w:qFormat/>
    <w:rsid w:val="00B44076"/>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28200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85973"/>
    <w:rPr>
      <w:b/>
      <w:sz w:val="24"/>
      <w:lang w:val="ru-RU" w:eastAsia="ru-RU" w:bidi="ar-SA"/>
    </w:rPr>
  </w:style>
  <w:style w:type="paragraph" w:customStyle="1" w:styleId="ConsPlusTitle">
    <w:name w:val="ConsPlusTitle"/>
    <w:uiPriority w:val="99"/>
    <w:rsid w:val="00385973"/>
    <w:pPr>
      <w:widowControl w:val="0"/>
      <w:autoSpaceDE w:val="0"/>
      <w:autoSpaceDN w:val="0"/>
      <w:adjustRightInd w:val="0"/>
    </w:pPr>
    <w:rPr>
      <w:b/>
      <w:bCs/>
      <w:sz w:val="24"/>
      <w:szCs w:val="24"/>
    </w:rPr>
  </w:style>
  <w:style w:type="paragraph" w:customStyle="1" w:styleId="ConsPlusNormal">
    <w:name w:val="ConsPlusNormal"/>
    <w:uiPriority w:val="99"/>
    <w:rsid w:val="00385973"/>
    <w:pPr>
      <w:widowControl w:val="0"/>
      <w:autoSpaceDE w:val="0"/>
      <w:autoSpaceDN w:val="0"/>
      <w:adjustRightInd w:val="0"/>
      <w:ind w:firstLine="720"/>
    </w:pPr>
    <w:rPr>
      <w:rFonts w:ascii="Arial" w:hAnsi="Arial" w:cs="Arial"/>
    </w:rPr>
  </w:style>
  <w:style w:type="paragraph" w:styleId="a3">
    <w:name w:val="footnote text"/>
    <w:basedOn w:val="a"/>
    <w:link w:val="a4"/>
    <w:semiHidden/>
    <w:rsid w:val="00385973"/>
    <w:rPr>
      <w:sz w:val="20"/>
      <w:szCs w:val="20"/>
    </w:rPr>
  </w:style>
  <w:style w:type="character" w:customStyle="1" w:styleId="a4">
    <w:name w:val="Текст сноски Знак"/>
    <w:link w:val="a3"/>
    <w:semiHidden/>
    <w:rsid w:val="00385973"/>
    <w:rPr>
      <w:lang w:val="ru-RU" w:eastAsia="ru-RU" w:bidi="ar-SA"/>
    </w:rPr>
  </w:style>
  <w:style w:type="paragraph" w:styleId="a5">
    <w:name w:val="Body Text Indent"/>
    <w:basedOn w:val="a"/>
    <w:rsid w:val="00385973"/>
    <w:pPr>
      <w:ind w:firstLine="900"/>
      <w:jc w:val="both"/>
    </w:pPr>
  </w:style>
  <w:style w:type="paragraph" w:styleId="a6">
    <w:name w:val="List Paragraph"/>
    <w:basedOn w:val="a"/>
    <w:qFormat/>
    <w:rsid w:val="00385973"/>
    <w:pPr>
      <w:spacing w:line="360" w:lineRule="auto"/>
      <w:ind w:left="720" w:firstLine="709"/>
      <w:contextualSpacing/>
      <w:jc w:val="both"/>
    </w:pPr>
  </w:style>
  <w:style w:type="paragraph" w:styleId="a7">
    <w:name w:val="Normal (Web)"/>
    <w:basedOn w:val="a"/>
    <w:uiPriority w:val="99"/>
    <w:rsid w:val="00385973"/>
  </w:style>
  <w:style w:type="character" w:styleId="a8">
    <w:name w:val="Hyperlink"/>
    <w:rsid w:val="00385973"/>
    <w:rPr>
      <w:color w:val="0000FF"/>
      <w:u w:val="single"/>
    </w:rPr>
  </w:style>
  <w:style w:type="paragraph" w:customStyle="1" w:styleId="11">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paragraph" w:customStyle="1" w:styleId="ConsPlusCell">
    <w:name w:val="ConsPlusCell"/>
    <w:rsid w:val="00385973"/>
    <w:pPr>
      <w:widowControl w:val="0"/>
      <w:autoSpaceDE w:val="0"/>
      <w:autoSpaceDN w:val="0"/>
      <w:adjustRightInd w:val="0"/>
    </w:pPr>
    <w:rPr>
      <w:rFonts w:ascii="Arial" w:hAnsi="Arial" w:cs="Arial"/>
    </w:rPr>
  </w:style>
  <w:style w:type="paragraph" w:customStyle="1" w:styleId="12">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
    <w:name w:val="Body text_"/>
    <w:link w:val="Bodytext1"/>
    <w:rsid w:val="00385973"/>
    <w:rPr>
      <w:sz w:val="26"/>
      <w:szCs w:val="26"/>
      <w:lang w:bidi="ar-SA"/>
    </w:rPr>
  </w:style>
  <w:style w:type="paragraph" w:customStyle="1" w:styleId="Bodytext1">
    <w:name w:val="Body text1"/>
    <w:basedOn w:val="a"/>
    <w:link w:val="Bodytext"/>
    <w:rsid w:val="00385973"/>
    <w:pPr>
      <w:shd w:val="clear" w:color="auto" w:fill="FFFFFF"/>
      <w:spacing w:line="322" w:lineRule="exact"/>
      <w:ind w:firstLine="540"/>
      <w:jc w:val="both"/>
    </w:pPr>
    <w:rPr>
      <w:sz w:val="26"/>
      <w:szCs w:val="26"/>
    </w:rPr>
  </w:style>
  <w:style w:type="character" w:customStyle="1" w:styleId="Bodytext0">
    <w:name w:val="Body text"/>
    <w:rsid w:val="00385973"/>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385973"/>
    <w:rPr>
      <w:rFonts w:ascii="Arial Unicode MS" w:eastAsia="Arial Unicode MS" w:cs="Arial Unicode MS"/>
      <w:b/>
      <w:bCs/>
      <w:spacing w:val="20"/>
      <w:w w:val="50"/>
      <w:sz w:val="39"/>
      <w:szCs w:val="39"/>
    </w:rPr>
  </w:style>
  <w:style w:type="paragraph" w:customStyle="1" w:styleId="13">
    <w:name w:val="Знак Знак Знак Знак Знак1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2">
    <w:name w:val="Body text2"/>
    <w:basedOn w:val="Bodytext"/>
    <w:rsid w:val="00385973"/>
  </w:style>
  <w:style w:type="paragraph" w:customStyle="1" w:styleId="unformattexttopleveltext">
    <w:name w:val="unformattext topleveltext"/>
    <w:basedOn w:val="a"/>
    <w:rsid w:val="00385973"/>
    <w:pPr>
      <w:spacing w:before="100" w:beforeAutospacing="1" w:after="100" w:afterAutospacing="1"/>
    </w:pPr>
  </w:style>
  <w:style w:type="paragraph" w:customStyle="1" w:styleId="formattexttopleveltext">
    <w:name w:val="formattext topleveltext"/>
    <w:basedOn w:val="a"/>
    <w:rsid w:val="00385973"/>
    <w:pPr>
      <w:spacing w:before="100" w:beforeAutospacing="1" w:after="100" w:afterAutospacing="1"/>
    </w:pPr>
  </w:style>
  <w:style w:type="paragraph" w:styleId="31">
    <w:name w:val="Body Text 3"/>
    <w:basedOn w:val="a"/>
    <w:rsid w:val="00385973"/>
    <w:pPr>
      <w:spacing w:after="120"/>
    </w:pPr>
    <w:rPr>
      <w:sz w:val="16"/>
      <w:szCs w:val="16"/>
    </w:rPr>
  </w:style>
  <w:style w:type="character" w:styleId="a9">
    <w:name w:val="footnote reference"/>
    <w:semiHidden/>
    <w:rsid w:val="00385973"/>
    <w:rPr>
      <w:vertAlign w:val="superscript"/>
    </w:rPr>
  </w:style>
  <w:style w:type="character" w:styleId="aa">
    <w:name w:val="FollowedHyperlink"/>
    <w:rsid w:val="00385973"/>
    <w:rPr>
      <w:color w:val="800080"/>
      <w:u w:val="single"/>
    </w:rPr>
  </w:style>
  <w:style w:type="character" w:customStyle="1" w:styleId="apple-converted-space">
    <w:name w:val="apple-converted-space"/>
    <w:basedOn w:val="a0"/>
    <w:rsid w:val="007E13C5"/>
  </w:style>
  <w:style w:type="paragraph" w:styleId="ab">
    <w:name w:val="Body Text"/>
    <w:basedOn w:val="a"/>
    <w:rsid w:val="005F10A0"/>
    <w:pPr>
      <w:spacing w:after="120"/>
    </w:pPr>
  </w:style>
  <w:style w:type="paragraph" w:customStyle="1" w:styleId="ConsPlusNonformat">
    <w:name w:val="ConsPlusNonformat"/>
    <w:rsid w:val="004107A0"/>
    <w:pPr>
      <w:autoSpaceDE w:val="0"/>
      <w:autoSpaceDN w:val="0"/>
      <w:adjustRightInd w:val="0"/>
    </w:pPr>
    <w:rPr>
      <w:rFonts w:ascii="Courier New" w:hAnsi="Courier New" w:cs="Courier New"/>
      <w:lang w:eastAsia="en-US"/>
    </w:rPr>
  </w:style>
  <w:style w:type="character" w:customStyle="1" w:styleId="20">
    <w:name w:val="Заголовок 2 Знак"/>
    <w:link w:val="2"/>
    <w:semiHidden/>
    <w:rsid w:val="00B44076"/>
    <w:rPr>
      <w:rFonts w:ascii="Cambria" w:eastAsia="Times New Roman" w:hAnsi="Cambria" w:cs="Times New Roman"/>
      <w:b/>
      <w:bCs/>
      <w:i/>
      <w:iCs/>
      <w:sz w:val="28"/>
      <w:szCs w:val="28"/>
    </w:rPr>
  </w:style>
  <w:style w:type="paragraph" w:customStyle="1" w:styleId="Default">
    <w:name w:val="Default"/>
    <w:rsid w:val="00357896"/>
    <w:pPr>
      <w:autoSpaceDE w:val="0"/>
      <w:autoSpaceDN w:val="0"/>
      <w:adjustRightInd w:val="0"/>
    </w:pPr>
    <w:rPr>
      <w:rFonts w:eastAsia="Calibri"/>
      <w:color w:val="000000"/>
      <w:sz w:val="24"/>
      <w:szCs w:val="24"/>
      <w:lang w:eastAsia="en-US"/>
    </w:rPr>
  </w:style>
  <w:style w:type="character" w:customStyle="1" w:styleId="ac">
    <w:name w:val="Подзаголовок Знак"/>
    <w:basedOn w:val="a0"/>
    <w:link w:val="ad"/>
    <w:locked/>
    <w:rsid w:val="00357896"/>
    <w:rPr>
      <w:b/>
      <w:bCs/>
      <w:sz w:val="32"/>
    </w:rPr>
  </w:style>
  <w:style w:type="paragraph" w:styleId="ad">
    <w:name w:val="Subtitle"/>
    <w:basedOn w:val="a"/>
    <w:link w:val="ac"/>
    <w:qFormat/>
    <w:rsid w:val="00357896"/>
    <w:pPr>
      <w:jc w:val="center"/>
    </w:pPr>
    <w:rPr>
      <w:b/>
      <w:bCs/>
      <w:sz w:val="32"/>
      <w:szCs w:val="20"/>
    </w:rPr>
  </w:style>
  <w:style w:type="character" w:customStyle="1" w:styleId="14">
    <w:name w:val="Подзаголовок Знак1"/>
    <w:basedOn w:val="a0"/>
    <w:link w:val="ad"/>
    <w:rsid w:val="00357896"/>
    <w:rPr>
      <w:rFonts w:asciiTheme="majorHAnsi" w:eastAsiaTheme="majorEastAsia" w:hAnsiTheme="majorHAnsi" w:cstheme="majorBidi"/>
      <w:sz w:val="24"/>
      <w:szCs w:val="24"/>
    </w:rPr>
  </w:style>
  <w:style w:type="paragraph" w:styleId="ae">
    <w:name w:val="No Spacing"/>
    <w:qFormat/>
    <w:rsid w:val="00CC3AB3"/>
    <w:rPr>
      <w:rFonts w:ascii="Calibri" w:eastAsia="Calibri" w:hAnsi="Calibri"/>
      <w:sz w:val="22"/>
      <w:szCs w:val="22"/>
      <w:lang w:eastAsia="en-US"/>
    </w:rPr>
  </w:style>
  <w:style w:type="paragraph" w:customStyle="1" w:styleId="s3">
    <w:name w:val="s_3"/>
    <w:basedOn w:val="a"/>
    <w:rsid w:val="0053350F"/>
    <w:pPr>
      <w:spacing w:before="100" w:beforeAutospacing="1" w:after="100" w:afterAutospacing="1"/>
    </w:pPr>
  </w:style>
  <w:style w:type="character" w:styleId="af">
    <w:name w:val="Strong"/>
    <w:basedOn w:val="a0"/>
    <w:uiPriority w:val="22"/>
    <w:qFormat/>
    <w:rsid w:val="000E61EF"/>
    <w:rPr>
      <w:b/>
      <w:bCs/>
    </w:rPr>
  </w:style>
  <w:style w:type="paragraph" w:styleId="af0">
    <w:name w:val="Balloon Text"/>
    <w:basedOn w:val="a"/>
    <w:link w:val="af1"/>
    <w:rsid w:val="0094277E"/>
    <w:rPr>
      <w:rFonts w:ascii="Tahoma" w:hAnsi="Tahoma" w:cs="Tahoma"/>
      <w:sz w:val="16"/>
      <w:szCs w:val="16"/>
    </w:rPr>
  </w:style>
  <w:style w:type="character" w:customStyle="1" w:styleId="af1">
    <w:name w:val="Текст выноски Знак"/>
    <w:basedOn w:val="a0"/>
    <w:link w:val="af0"/>
    <w:rsid w:val="0094277E"/>
    <w:rPr>
      <w:rFonts w:ascii="Tahoma" w:hAnsi="Tahoma" w:cs="Tahoma"/>
      <w:sz w:val="16"/>
      <w:szCs w:val="16"/>
    </w:rPr>
  </w:style>
  <w:style w:type="paragraph" w:styleId="af2">
    <w:name w:val="header"/>
    <w:basedOn w:val="a"/>
    <w:link w:val="af3"/>
    <w:rsid w:val="005109C2"/>
    <w:pPr>
      <w:tabs>
        <w:tab w:val="center" w:pos="4677"/>
        <w:tab w:val="right" w:pos="9355"/>
      </w:tabs>
    </w:pPr>
  </w:style>
  <w:style w:type="character" w:customStyle="1" w:styleId="af3">
    <w:name w:val="Верхний колонтитул Знак"/>
    <w:basedOn w:val="a0"/>
    <w:link w:val="af2"/>
    <w:rsid w:val="005109C2"/>
    <w:rPr>
      <w:sz w:val="24"/>
      <w:szCs w:val="24"/>
    </w:rPr>
  </w:style>
  <w:style w:type="paragraph" w:styleId="af4">
    <w:name w:val="footer"/>
    <w:basedOn w:val="a"/>
    <w:link w:val="af5"/>
    <w:rsid w:val="005109C2"/>
    <w:pPr>
      <w:tabs>
        <w:tab w:val="center" w:pos="4677"/>
        <w:tab w:val="right" w:pos="9355"/>
      </w:tabs>
    </w:pPr>
  </w:style>
  <w:style w:type="character" w:customStyle="1" w:styleId="af5">
    <w:name w:val="Нижний колонтитул Знак"/>
    <w:basedOn w:val="a0"/>
    <w:link w:val="af4"/>
    <w:rsid w:val="005109C2"/>
    <w:rPr>
      <w:sz w:val="24"/>
      <w:szCs w:val="24"/>
    </w:rPr>
  </w:style>
  <w:style w:type="paragraph" w:customStyle="1" w:styleId="15">
    <w:name w:val="Абзац списка1"/>
    <w:basedOn w:val="a"/>
    <w:rsid w:val="00A27917"/>
    <w:pPr>
      <w:ind w:left="720"/>
    </w:pPr>
    <w:rPr>
      <w:rFonts w:eastAsia="Calibri"/>
    </w:rPr>
  </w:style>
  <w:style w:type="character" w:customStyle="1" w:styleId="30">
    <w:name w:val="Заголовок 3 Знак"/>
    <w:basedOn w:val="a0"/>
    <w:link w:val="3"/>
    <w:rsid w:val="00282000"/>
    <w:rPr>
      <w:rFonts w:asciiTheme="majorHAnsi" w:eastAsiaTheme="majorEastAsia" w:hAnsiTheme="majorHAnsi" w:cstheme="majorBidi"/>
      <w:b/>
      <w:bCs/>
      <w:color w:val="4F81BD" w:themeColor="accent1"/>
      <w:sz w:val="24"/>
      <w:szCs w:val="24"/>
    </w:rPr>
  </w:style>
  <w:style w:type="paragraph" w:styleId="32">
    <w:name w:val="Body Text Indent 3"/>
    <w:basedOn w:val="a"/>
    <w:link w:val="33"/>
    <w:rsid w:val="00282000"/>
    <w:pPr>
      <w:spacing w:after="120"/>
      <w:ind w:left="283"/>
    </w:pPr>
    <w:rPr>
      <w:sz w:val="16"/>
      <w:szCs w:val="16"/>
    </w:rPr>
  </w:style>
  <w:style w:type="character" w:customStyle="1" w:styleId="33">
    <w:name w:val="Основной текст с отступом 3 Знак"/>
    <w:basedOn w:val="a0"/>
    <w:link w:val="32"/>
    <w:rsid w:val="00282000"/>
    <w:rPr>
      <w:sz w:val="16"/>
      <w:szCs w:val="16"/>
    </w:rPr>
  </w:style>
</w:styles>
</file>

<file path=word/webSettings.xml><?xml version="1.0" encoding="utf-8"?>
<w:webSettings xmlns:r="http://schemas.openxmlformats.org/officeDocument/2006/relationships" xmlns:w="http://schemas.openxmlformats.org/wordprocessingml/2006/main">
  <w:divs>
    <w:div w:id="695235178">
      <w:bodyDiv w:val="1"/>
      <w:marLeft w:val="0"/>
      <w:marRight w:val="0"/>
      <w:marTop w:val="0"/>
      <w:marBottom w:val="0"/>
      <w:divBdr>
        <w:top w:val="none" w:sz="0" w:space="0" w:color="auto"/>
        <w:left w:val="none" w:sz="0" w:space="0" w:color="auto"/>
        <w:bottom w:val="none" w:sz="0" w:space="0" w:color="auto"/>
        <w:right w:val="none" w:sz="0" w:space="0" w:color="auto"/>
      </w:divBdr>
    </w:div>
    <w:div w:id="118594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1FF2B-8006-476E-B82A-57D086BF3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1918</Words>
  <Characters>10935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КПР</Company>
  <LinksUpToDate>false</LinksUpToDate>
  <CharactersWithSpaces>12828</CharactersWithSpaces>
  <SharedDoc>false</SharedDoc>
  <HLinks>
    <vt:vector size="54" baseType="variant">
      <vt:variant>
        <vt:i4>5177433</vt:i4>
      </vt:variant>
      <vt:variant>
        <vt:i4>24</vt:i4>
      </vt:variant>
      <vt:variant>
        <vt:i4>0</vt:i4>
      </vt:variant>
      <vt:variant>
        <vt:i4>5</vt:i4>
      </vt:variant>
      <vt:variant>
        <vt:lpwstr>http://www.mfc47.ru/</vt:lpwstr>
      </vt:variant>
      <vt:variant>
        <vt:lpwstr/>
      </vt:variant>
      <vt:variant>
        <vt:i4>5832775</vt:i4>
      </vt:variant>
      <vt:variant>
        <vt:i4>21</vt:i4>
      </vt:variant>
      <vt:variant>
        <vt:i4>0</vt:i4>
      </vt:variant>
      <vt:variant>
        <vt:i4>5</vt:i4>
      </vt:variant>
      <vt:variant>
        <vt:lpwstr>http://gu.lenobl.ru/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ma_ivanova</dc:creator>
  <cp:lastModifiedBy>администрация</cp:lastModifiedBy>
  <cp:revision>14</cp:revision>
  <cp:lastPrinted>2020-10-21T13:54:00Z</cp:lastPrinted>
  <dcterms:created xsi:type="dcterms:W3CDTF">2020-05-22T08:15:00Z</dcterms:created>
  <dcterms:modified xsi:type="dcterms:W3CDTF">2020-10-21T13:54:00Z</dcterms:modified>
</cp:coreProperties>
</file>