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7F2" w:rsidRPr="009C3E49" w:rsidRDefault="007F47F2" w:rsidP="009C3E49">
      <w:pPr>
        <w:spacing w:line="276" w:lineRule="auto"/>
        <w:jc w:val="both"/>
      </w:pPr>
    </w:p>
    <w:p w:rsidR="002715AA" w:rsidRDefault="00F655CE" w:rsidP="007618A3">
      <w:pPr>
        <w:spacing w:line="276" w:lineRule="auto"/>
        <w:ind w:firstLine="540"/>
        <w:jc w:val="center"/>
      </w:pPr>
      <w:r>
        <w:t>Пояснительная записка о</w:t>
      </w:r>
      <w:r w:rsidR="007618A3" w:rsidRPr="009C3E49">
        <w:t>б исполнении бюджета</w:t>
      </w:r>
      <w:r w:rsidR="007C1373">
        <w:t xml:space="preserve"> </w:t>
      </w:r>
      <w:r w:rsidR="007618A3" w:rsidRPr="009C3E49">
        <w:t>муниципального образования «</w:t>
      </w:r>
      <w:r w:rsidR="00926186">
        <w:t>Синезерское сельское поселение</w:t>
      </w:r>
      <w:r w:rsidR="007618A3" w:rsidRPr="009C3E49">
        <w:t xml:space="preserve">» за </w:t>
      </w:r>
      <w:r w:rsidR="00926186">
        <w:t>3</w:t>
      </w:r>
      <w:r w:rsidR="007618A3">
        <w:t xml:space="preserve"> месяц</w:t>
      </w:r>
      <w:r w:rsidR="00926186">
        <w:t>а</w:t>
      </w:r>
      <w:r w:rsidR="007618A3" w:rsidRPr="009C3E49">
        <w:t xml:space="preserve"> 201</w:t>
      </w:r>
      <w:r w:rsidR="00926186">
        <w:t>9</w:t>
      </w:r>
      <w:r w:rsidR="007618A3" w:rsidRPr="009C3E49">
        <w:t xml:space="preserve"> года</w:t>
      </w:r>
    </w:p>
    <w:p w:rsidR="00C06DD5" w:rsidRPr="009C3E49" w:rsidRDefault="00C06DD5" w:rsidP="007618A3">
      <w:pPr>
        <w:spacing w:line="276" w:lineRule="auto"/>
        <w:ind w:firstLine="540"/>
        <w:jc w:val="center"/>
      </w:pPr>
      <w:bookmarkStart w:id="0" w:name="_GoBack"/>
      <w:bookmarkEnd w:id="0"/>
    </w:p>
    <w:p w:rsidR="000007C2" w:rsidRDefault="000007C2" w:rsidP="000007C2">
      <w:pPr>
        <w:spacing w:line="276" w:lineRule="auto"/>
        <w:ind w:firstLine="567"/>
        <w:jc w:val="both"/>
      </w:pPr>
      <w:r>
        <w:t>Бюджет муниципального образования «</w:t>
      </w:r>
      <w:r w:rsidR="00EB6F3E">
        <w:t>Синезерское сельское поселение</w:t>
      </w:r>
      <w:r>
        <w:t xml:space="preserve">» за </w:t>
      </w:r>
      <w:r w:rsidR="00A55B45">
        <w:t>3 месяца</w:t>
      </w:r>
      <w:r>
        <w:t xml:space="preserve"> 201</w:t>
      </w:r>
      <w:r w:rsidR="00EB6F3E">
        <w:t>9</w:t>
      </w:r>
      <w:r>
        <w:t xml:space="preserve"> года исполнен по доходам в объеме </w:t>
      </w:r>
      <w:r w:rsidR="00EB6F3E">
        <w:t>398 732,48</w:t>
      </w:r>
      <w:r>
        <w:t xml:space="preserve"> руб., .  Годовой план исполнен на </w:t>
      </w:r>
      <w:r w:rsidR="00EB6F3E">
        <w:t xml:space="preserve">11,5 </w:t>
      </w:r>
      <w:r>
        <w:t xml:space="preserve">%. </w:t>
      </w:r>
    </w:p>
    <w:p w:rsidR="000007C2" w:rsidRDefault="000007C2" w:rsidP="000007C2">
      <w:pPr>
        <w:spacing w:line="276" w:lineRule="auto"/>
        <w:ind w:firstLine="567"/>
        <w:jc w:val="both"/>
      </w:pPr>
      <w:r>
        <w:t xml:space="preserve">В структуре доходов бюджета налоговые и неналоговые доходы занимают </w:t>
      </w:r>
      <w:r w:rsidR="00EB6F3E">
        <w:t>38</w:t>
      </w:r>
      <w:r>
        <w:t xml:space="preserve">,3%, безвозмездные поступления из других уровней бюджетной системы – </w:t>
      </w:r>
      <w:r w:rsidR="00EB6F3E">
        <w:t>61</w:t>
      </w:r>
      <w:r>
        <w:t>,7%.</w:t>
      </w:r>
    </w:p>
    <w:p w:rsidR="000007C2" w:rsidRDefault="000007C2" w:rsidP="000007C2">
      <w:pPr>
        <w:spacing w:line="276" w:lineRule="auto"/>
        <w:ind w:firstLine="567"/>
        <w:jc w:val="both"/>
      </w:pPr>
      <w:r>
        <w:t xml:space="preserve">Объем поступлений налоговых и неналоговых доходов составил </w:t>
      </w:r>
      <w:r w:rsidR="00915321">
        <w:t>191 726,23</w:t>
      </w:r>
      <w:r>
        <w:t xml:space="preserve"> руб.,  Годовой план исполнен на </w:t>
      </w:r>
      <w:r w:rsidR="00915321">
        <w:t>14</w:t>
      </w:r>
      <w:r>
        <w:t>,</w:t>
      </w:r>
      <w:r w:rsidR="00915321">
        <w:t>4</w:t>
      </w:r>
      <w:r>
        <w:t xml:space="preserve">%. </w:t>
      </w:r>
    </w:p>
    <w:p w:rsidR="000007C2" w:rsidRDefault="000007C2" w:rsidP="000007C2">
      <w:pPr>
        <w:spacing w:line="276" w:lineRule="auto"/>
        <w:ind w:firstLine="567"/>
        <w:jc w:val="both"/>
      </w:pPr>
      <w:r>
        <w:t xml:space="preserve">Удельный вес налоговых платежей в общей сумме налоговых и неналоговых доходов составил </w:t>
      </w:r>
      <w:r w:rsidR="00915321">
        <w:t>14,4%.</w:t>
      </w:r>
      <w:r>
        <w:t xml:space="preserve"> </w:t>
      </w:r>
    </w:p>
    <w:p w:rsidR="000007C2" w:rsidRDefault="000007C2" w:rsidP="000007C2">
      <w:pPr>
        <w:spacing w:line="276" w:lineRule="auto"/>
        <w:ind w:firstLine="567"/>
        <w:jc w:val="both"/>
      </w:pPr>
      <w:r>
        <w:t xml:space="preserve">В  за отчетный период поступления налоговых и неналоговых доходов увеличились к </w:t>
      </w:r>
      <w:r w:rsidR="00915321">
        <w:t xml:space="preserve">аналогичному периоду прошлого года </w:t>
      </w:r>
      <w:r>
        <w:t xml:space="preserve"> на </w:t>
      </w:r>
      <w:r w:rsidR="00915321">
        <w:t>16 036,06. руб.</w:t>
      </w:r>
    </w:p>
    <w:p w:rsidR="000007C2" w:rsidRDefault="000007C2" w:rsidP="000007C2">
      <w:pPr>
        <w:spacing w:line="276" w:lineRule="auto"/>
        <w:ind w:firstLine="567"/>
        <w:jc w:val="both"/>
      </w:pPr>
      <w:r>
        <w:t xml:space="preserve">Основные поступления в бюджет </w:t>
      </w:r>
      <w:r w:rsidR="00915321">
        <w:t>поселения</w:t>
      </w:r>
      <w:r>
        <w:t xml:space="preserve">  обеспечены </w:t>
      </w:r>
      <w:r w:rsidR="00A55B45">
        <w:t>четыр</w:t>
      </w:r>
      <w:r w:rsidR="00926186">
        <w:t>ь</w:t>
      </w:r>
      <w:r w:rsidR="00A55B45">
        <w:t>мя</w:t>
      </w:r>
      <w:r>
        <w:t xml:space="preserve"> доходными источниками: </w:t>
      </w:r>
      <w:r w:rsidR="00A55B45">
        <w:t xml:space="preserve">налог на доходы физических лиц, </w:t>
      </w:r>
      <w:r>
        <w:t xml:space="preserve">налогом на </w:t>
      </w:r>
      <w:r w:rsidR="00915321">
        <w:t xml:space="preserve">имущество физических лиц, налогами на </w:t>
      </w:r>
      <w:r w:rsidR="007C1373">
        <w:t>земельный налог на организации</w:t>
      </w:r>
      <w:r>
        <w:t>, налог</w:t>
      </w:r>
      <w:r w:rsidR="007C1373">
        <w:t>ами на земельный налог с физических лиц</w:t>
      </w:r>
      <w:r w:rsidR="00A55B45">
        <w:t>:</w:t>
      </w:r>
    </w:p>
    <w:p w:rsidR="00A55B45" w:rsidRDefault="00A55B45" w:rsidP="000007C2">
      <w:pPr>
        <w:spacing w:line="276" w:lineRule="auto"/>
        <w:ind w:firstLine="567"/>
        <w:jc w:val="both"/>
      </w:pPr>
      <w:r>
        <w:t>- налог на доходы физических лиц за 1 квартал 2019 года исполнен в сумме 20</w:t>
      </w:r>
      <w:r w:rsidR="00F655CE">
        <w:t xml:space="preserve"> </w:t>
      </w:r>
      <w:r>
        <w:t>264,20 руб. или 26,91% к годовому плану</w:t>
      </w:r>
      <w:r w:rsidR="00523C33">
        <w:t>. По сравнению с аналогичным периодом 2018 года доходы увеличились на 6</w:t>
      </w:r>
      <w:r w:rsidR="00F655CE">
        <w:t xml:space="preserve"> </w:t>
      </w:r>
      <w:r w:rsidR="00523C33">
        <w:t>964,97 руб.</w:t>
      </w:r>
    </w:p>
    <w:p w:rsidR="00523C33" w:rsidRDefault="00A55B45" w:rsidP="00523C33">
      <w:pPr>
        <w:spacing w:line="276" w:lineRule="auto"/>
        <w:ind w:firstLine="567"/>
        <w:jc w:val="both"/>
      </w:pPr>
      <w:r w:rsidRPr="00A55B45">
        <w:t xml:space="preserve">- налог на </w:t>
      </w:r>
      <w:r>
        <w:t>имущество</w:t>
      </w:r>
      <w:r w:rsidRPr="00A55B45">
        <w:t xml:space="preserve"> физических лиц за 1 квартал   2019 г исполнен в сумме </w:t>
      </w:r>
      <w:r>
        <w:t>9</w:t>
      </w:r>
      <w:r w:rsidR="00F655CE">
        <w:t xml:space="preserve"> </w:t>
      </w:r>
      <w:r w:rsidR="00D50C65">
        <w:t>747</w:t>
      </w:r>
      <w:r>
        <w:t>,59</w:t>
      </w:r>
      <w:r w:rsidRPr="00A55B45">
        <w:t xml:space="preserve">  руб. или </w:t>
      </w:r>
      <w:r>
        <w:t>4,35</w:t>
      </w:r>
      <w:r w:rsidRPr="00A55B45">
        <w:t xml:space="preserve"> % к  годовому плану</w:t>
      </w:r>
      <w:r w:rsidR="00523C33">
        <w:t>.</w:t>
      </w:r>
      <w:r w:rsidR="00523C33" w:rsidRPr="00523C33">
        <w:t xml:space="preserve"> </w:t>
      </w:r>
      <w:r w:rsidR="00523C33">
        <w:t>По сравнению с аналогичным периодом 2018 года доходы увеличились на 4</w:t>
      </w:r>
      <w:r w:rsidR="00F655CE">
        <w:t xml:space="preserve"> </w:t>
      </w:r>
      <w:r w:rsidR="00D50C65">
        <w:t>900</w:t>
      </w:r>
      <w:r w:rsidR="00523C33">
        <w:t>,</w:t>
      </w:r>
      <w:r w:rsidR="00D50C65">
        <w:t>98</w:t>
      </w:r>
      <w:r w:rsidR="00523C33">
        <w:t xml:space="preserve"> руб.</w:t>
      </w:r>
    </w:p>
    <w:p w:rsidR="00523C33" w:rsidRDefault="00A55B45" w:rsidP="00523C33">
      <w:pPr>
        <w:spacing w:line="276" w:lineRule="auto"/>
        <w:ind w:firstLine="567"/>
        <w:jc w:val="both"/>
      </w:pPr>
      <w:r w:rsidRPr="00A55B45">
        <w:t xml:space="preserve">  -земельный налог выполнен за 1квартал  2019 г в сумме </w:t>
      </w:r>
      <w:r>
        <w:t>161</w:t>
      </w:r>
      <w:r w:rsidR="00F655CE">
        <w:t xml:space="preserve"> </w:t>
      </w:r>
      <w:r>
        <w:t xml:space="preserve">714,44 </w:t>
      </w:r>
      <w:r w:rsidRPr="00A55B45">
        <w:t xml:space="preserve">руб. или </w:t>
      </w:r>
      <w:r>
        <w:t>15,78</w:t>
      </w:r>
      <w:r w:rsidRPr="00A55B45">
        <w:t xml:space="preserve"> % к  годовому плану</w:t>
      </w:r>
      <w:r w:rsidR="00523C33">
        <w:t>.</w:t>
      </w:r>
      <w:r w:rsidR="00D50C65">
        <w:t xml:space="preserve"> </w:t>
      </w:r>
      <w:r w:rsidR="00523C33">
        <w:t xml:space="preserve">По сравнению с аналогичным периодом 2018 года доходы увеличились на </w:t>
      </w:r>
      <w:r w:rsidR="00D50C65">
        <w:t>4</w:t>
      </w:r>
      <w:r w:rsidR="00F655CE">
        <w:t xml:space="preserve"> </w:t>
      </w:r>
      <w:r w:rsidR="00D50C65">
        <w:t>170,11</w:t>
      </w:r>
      <w:r w:rsidR="00523C33">
        <w:t xml:space="preserve"> руб.</w:t>
      </w:r>
    </w:p>
    <w:p w:rsidR="00A55B45" w:rsidRDefault="00A55B45" w:rsidP="00A55B45">
      <w:pPr>
        <w:spacing w:line="360" w:lineRule="auto"/>
      </w:pPr>
      <w:r w:rsidRPr="00A55B45">
        <w:t xml:space="preserve">  </w:t>
      </w:r>
    </w:p>
    <w:p w:rsidR="00D50C65" w:rsidRDefault="000A6B46" w:rsidP="00D50C65">
      <w:pPr>
        <w:spacing w:line="360" w:lineRule="auto"/>
        <w:rPr>
          <w:sz w:val="28"/>
          <w:szCs w:val="28"/>
        </w:rPr>
      </w:pPr>
      <w:r w:rsidRPr="000A6B46">
        <w:t xml:space="preserve">Объем безвозмездных поступлений из других уровней бюджетной системы составил </w:t>
      </w:r>
      <w:r w:rsidR="00D50C65">
        <w:t>207006,25. руб.,</w:t>
      </w:r>
      <w:r w:rsidR="00926186">
        <w:t xml:space="preserve"> </w:t>
      </w:r>
      <w:r w:rsidR="00D50C65">
        <w:t>из которых</w:t>
      </w:r>
      <w:r w:rsidRPr="000A6B46">
        <w:t>:</w:t>
      </w:r>
      <w:r w:rsidR="00D50C65" w:rsidRPr="00D50C65">
        <w:rPr>
          <w:sz w:val="28"/>
          <w:szCs w:val="28"/>
        </w:rPr>
        <w:t xml:space="preserve"> </w:t>
      </w:r>
    </w:p>
    <w:p w:rsidR="00D50C65" w:rsidRDefault="00D50C65" w:rsidP="00D50C65">
      <w:pPr>
        <w:spacing w:line="276" w:lineRule="auto"/>
        <w:ind w:firstLine="567"/>
        <w:jc w:val="both"/>
      </w:pPr>
      <w:r w:rsidRPr="00D50C65">
        <w:t xml:space="preserve">- дотация  </w:t>
      </w:r>
      <w:r>
        <w:t>бюджетам Субъектов Российской Федерации</w:t>
      </w:r>
      <w:r w:rsidRPr="00D50C65">
        <w:t xml:space="preserve"> составила </w:t>
      </w:r>
      <w:r>
        <w:t>33 180,00</w:t>
      </w:r>
      <w:r w:rsidRPr="00D50C65">
        <w:t xml:space="preserve"> руб. или 25,</w:t>
      </w:r>
      <w:r w:rsidR="00926186">
        <w:t>0</w:t>
      </w:r>
      <w:r w:rsidRPr="00D50C65">
        <w:t xml:space="preserve"> %,  к  годовому плану</w:t>
      </w:r>
      <w:r>
        <w:t>.</w:t>
      </w:r>
      <w:r w:rsidRPr="00D50C65">
        <w:t xml:space="preserve"> </w:t>
      </w:r>
      <w:r>
        <w:t>По сравнению с аналогичным периодом 2018 года дотации уменьшились на 72</w:t>
      </w:r>
      <w:r w:rsidR="00F655CE">
        <w:t xml:space="preserve"> </w:t>
      </w:r>
      <w:r>
        <w:t>474,00 руб.</w:t>
      </w:r>
    </w:p>
    <w:p w:rsidR="00D50C65" w:rsidRDefault="00D50C65" w:rsidP="00D50C65">
      <w:pPr>
        <w:spacing w:line="276" w:lineRule="auto"/>
        <w:ind w:firstLine="567"/>
        <w:jc w:val="both"/>
      </w:pPr>
      <w:r w:rsidRPr="00D50C65">
        <w:t xml:space="preserve"> -субвенции составили 19 826,25  руб. или 25%  к  годовому  плану. </w:t>
      </w:r>
      <w:r>
        <w:t>По сравнению с аналогичным периодом 2018 года дотации увеличились на 3</w:t>
      </w:r>
      <w:r w:rsidR="00F655CE">
        <w:t xml:space="preserve"> </w:t>
      </w:r>
      <w:r>
        <w:t>826,25 руб.</w:t>
      </w:r>
    </w:p>
    <w:p w:rsidR="00D50C65" w:rsidRPr="00D50C65" w:rsidRDefault="00D50C65" w:rsidP="00D50C65">
      <w:pPr>
        <w:spacing w:line="360" w:lineRule="auto"/>
      </w:pPr>
      <w:r>
        <w:t xml:space="preserve">         </w:t>
      </w:r>
      <w:r w:rsidRPr="00D50C65">
        <w:t xml:space="preserve"> -межбюджетные трансферты (по переданным полномочиям)  составили </w:t>
      </w:r>
      <w:r>
        <w:t>154</w:t>
      </w:r>
      <w:r w:rsidR="00F655CE">
        <w:t xml:space="preserve"> </w:t>
      </w:r>
      <w:r>
        <w:t>000,00</w:t>
      </w:r>
      <w:r w:rsidRPr="00D50C65">
        <w:t xml:space="preserve"> руб. или </w:t>
      </w:r>
      <w:r>
        <w:t>7,96</w:t>
      </w:r>
      <w:r w:rsidRPr="00D50C65">
        <w:t xml:space="preserve"> %  к  годовому  плану. </w:t>
      </w:r>
      <w:r>
        <w:t>По сравнению с аналогичным периодом 2018 года дотации уменьшились на 45</w:t>
      </w:r>
      <w:r w:rsidR="00F655CE">
        <w:t xml:space="preserve"> </w:t>
      </w:r>
      <w:r>
        <w:t>751,45 руб.</w:t>
      </w:r>
    </w:p>
    <w:p w:rsidR="000A6B46" w:rsidRPr="00D50C65" w:rsidRDefault="000A6B46" w:rsidP="00A55B45">
      <w:pPr>
        <w:spacing w:line="360" w:lineRule="auto"/>
      </w:pPr>
    </w:p>
    <w:p w:rsidR="000A6B46" w:rsidRPr="000A6B46" w:rsidRDefault="000A6B46" w:rsidP="000A6B46">
      <w:pPr>
        <w:spacing w:line="276" w:lineRule="auto"/>
        <w:ind w:firstLine="567"/>
        <w:jc w:val="both"/>
      </w:pPr>
      <w:r w:rsidRPr="000A6B46">
        <w:t xml:space="preserve">Расходы бюджета </w:t>
      </w:r>
      <w:r w:rsidR="00604571">
        <w:t xml:space="preserve">Синезерского сельского поселения </w:t>
      </w:r>
      <w:r w:rsidRPr="000A6B46">
        <w:t xml:space="preserve"> за отчетный период составили </w:t>
      </w:r>
      <w:r w:rsidR="00604571">
        <w:t>619</w:t>
      </w:r>
      <w:r w:rsidR="00F655CE">
        <w:t xml:space="preserve"> </w:t>
      </w:r>
      <w:r w:rsidR="00604571">
        <w:t>683,39</w:t>
      </w:r>
      <w:r w:rsidRPr="000A6B46">
        <w:t xml:space="preserve"> руб, что на </w:t>
      </w:r>
      <w:r w:rsidR="00604571">
        <w:t>113</w:t>
      </w:r>
      <w:r w:rsidR="00F655CE">
        <w:t xml:space="preserve"> </w:t>
      </w:r>
      <w:r w:rsidR="00604571">
        <w:t xml:space="preserve">184,80 </w:t>
      </w:r>
      <w:r w:rsidRPr="000A6B46">
        <w:t xml:space="preserve"> рублей больше </w:t>
      </w:r>
      <w:r w:rsidR="00604571">
        <w:t>аналогичного периода прошлого года</w:t>
      </w:r>
      <w:r w:rsidR="00F655CE">
        <w:t>.</w:t>
      </w:r>
      <w:r w:rsidRPr="000A6B46">
        <w:t xml:space="preserve"> Годовой план исполнен на </w:t>
      </w:r>
      <w:r w:rsidR="00604571">
        <w:t>15,15</w:t>
      </w:r>
      <w:r w:rsidRPr="000A6B46">
        <w:t xml:space="preserve">%. </w:t>
      </w:r>
    </w:p>
    <w:p w:rsidR="000A6B46" w:rsidRDefault="000A6B46" w:rsidP="000A6B46">
      <w:pPr>
        <w:spacing w:line="276" w:lineRule="auto"/>
        <w:ind w:firstLine="567"/>
        <w:jc w:val="both"/>
      </w:pPr>
      <w:r w:rsidRPr="000A6B46">
        <w:t xml:space="preserve">Расходы </w:t>
      </w:r>
      <w:r w:rsidRPr="000A6B46">
        <w:rPr>
          <w:i/>
        </w:rPr>
        <w:t>по общегосударственным вопросам</w:t>
      </w:r>
      <w:r w:rsidRPr="000A6B46">
        <w:t xml:space="preserve"> исполнены в объеме </w:t>
      </w:r>
      <w:r w:rsidR="00604571">
        <w:t>292</w:t>
      </w:r>
      <w:r w:rsidR="00F655CE">
        <w:t xml:space="preserve"> </w:t>
      </w:r>
      <w:r w:rsidR="00604571">
        <w:t>933,25</w:t>
      </w:r>
      <w:r w:rsidRPr="000A6B46">
        <w:t xml:space="preserve"> руб., что составляет </w:t>
      </w:r>
      <w:r w:rsidR="00604571">
        <w:t>19,58</w:t>
      </w:r>
      <w:r w:rsidRPr="000A6B46">
        <w:t xml:space="preserve">% к годовому плану. По сравнению с </w:t>
      </w:r>
      <w:r w:rsidR="00604571">
        <w:t>аналогичным периодом прошлого года</w:t>
      </w:r>
      <w:r w:rsidRPr="000A6B46">
        <w:t xml:space="preserve"> расходы у</w:t>
      </w:r>
      <w:r w:rsidR="00604571">
        <w:t>величилис</w:t>
      </w:r>
      <w:r w:rsidRPr="000A6B46">
        <w:t xml:space="preserve">ь на </w:t>
      </w:r>
      <w:r w:rsidR="00604571">
        <w:t>15</w:t>
      </w:r>
      <w:r w:rsidR="00F655CE">
        <w:t xml:space="preserve"> </w:t>
      </w:r>
      <w:r w:rsidR="00604571">
        <w:t>841,76</w:t>
      </w:r>
      <w:r w:rsidRPr="000A6B46">
        <w:t xml:space="preserve"> руб. </w:t>
      </w:r>
      <w:r w:rsidR="006D173A">
        <w:t>из которых :</w:t>
      </w:r>
    </w:p>
    <w:p w:rsidR="00604571" w:rsidRDefault="00604571" w:rsidP="00604571">
      <w:pPr>
        <w:spacing w:line="276" w:lineRule="auto"/>
        <w:ind w:firstLine="567"/>
        <w:jc w:val="both"/>
      </w:pPr>
      <w:r w:rsidRPr="000A6B46">
        <w:lastRenderedPageBreak/>
        <w:t xml:space="preserve">Расходы по отрасли </w:t>
      </w:r>
      <w:r w:rsidRPr="000A6B46">
        <w:rPr>
          <w:i/>
        </w:rPr>
        <w:t xml:space="preserve">«Национальная </w:t>
      </w:r>
      <w:r>
        <w:rPr>
          <w:i/>
        </w:rPr>
        <w:t>оборона</w:t>
      </w:r>
      <w:r w:rsidRPr="000A6B46">
        <w:rPr>
          <w:i/>
        </w:rPr>
        <w:t>»</w:t>
      </w:r>
      <w:r>
        <w:rPr>
          <w:i/>
        </w:rPr>
        <w:t xml:space="preserve"> </w:t>
      </w:r>
      <w:r w:rsidRPr="000A6B46">
        <w:t xml:space="preserve">составили </w:t>
      </w:r>
      <w:r>
        <w:t>12</w:t>
      </w:r>
      <w:r w:rsidR="00F655CE">
        <w:t xml:space="preserve"> </w:t>
      </w:r>
      <w:r>
        <w:t>770,08</w:t>
      </w:r>
      <w:r w:rsidRPr="000A6B46">
        <w:t xml:space="preserve"> руб., что на </w:t>
      </w:r>
      <w:r>
        <w:t>3</w:t>
      </w:r>
      <w:r w:rsidR="00F655CE">
        <w:t xml:space="preserve"> </w:t>
      </w:r>
      <w:r>
        <w:t>976,44</w:t>
      </w:r>
      <w:r w:rsidRPr="000A6B46">
        <w:t xml:space="preserve"> руб</w:t>
      </w:r>
      <w:r>
        <w:t>.</w:t>
      </w:r>
      <w:r w:rsidRPr="000A6B46">
        <w:t xml:space="preserve"> </w:t>
      </w:r>
      <w:r>
        <w:t>больше аналогичного периода прошлого года</w:t>
      </w:r>
      <w:r w:rsidRPr="000A6B46">
        <w:t xml:space="preserve">. Годовой план исполнен </w:t>
      </w:r>
      <w:r>
        <w:t>16,1</w:t>
      </w:r>
      <w:r w:rsidRPr="000A6B46">
        <w:t xml:space="preserve">%. </w:t>
      </w:r>
    </w:p>
    <w:p w:rsidR="00604571" w:rsidRDefault="00604571" w:rsidP="00604571">
      <w:pPr>
        <w:spacing w:line="276" w:lineRule="auto"/>
        <w:ind w:firstLine="567"/>
        <w:jc w:val="both"/>
      </w:pPr>
      <w:r w:rsidRPr="000A6B46">
        <w:t xml:space="preserve">Расходы по отрасли </w:t>
      </w:r>
      <w:r w:rsidRPr="000A6B46">
        <w:rPr>
          <w:i/>
        </w:rPr>
        <w:t xml:space="preserve">«Национальная </w:t>
      </w:r>
      <w:r>
        <w:rPr>
          <w:i/>
        </w:rPr>
        <w:t>безопасность и правоохранительная деятельность</w:t>
      </w:r>
      <w:r w:rsidRPr="000A6B46">
        <w:rPr>
          <w:i/>
        </w:rPr>
        <w:t>»</w:t>
      </w:r>
      <w:r>
        <w:rPr>
          <w:i/>
        </w:rPr>
        <w:t xml:space="preserve"> </w:t>
      </w:r>
      <w:r w:rsidRPr="000A6B46">
        <w:t xml:space="preserve">составили </w:t>
      </w:r>
      <w:r w:rsidR="00926186">
        <w:t>45</w:t>
      </w:r>
      <w:r w:rsidR="00F655CE">
        <w:t xml:space="preserve"> </w:t>
      </w:r>
      <w:r w:rsidR="00926186">
        <w:t>000,00</w:t>
      </w:r>
      <w:r w:rsidRPr="000A6B46">
        <w:t xml:space="preserve"> руб., что на </w:t>
      </w:r>
      <w:r w:rsidR="00926186">
        <w:t>45</w:t>
      </w:r>
      <w:r w:rsidR="00F655CE">
        <w:t xml:space="preserve"> </w:t>
      </w:r>
      <w:r w:rsidR="00926186">
        <w:t>000,00</w:t>
      </w:r>
      <w:r w:rsidR="00926186" w:rsidRPr="000A6B46">
        <w:t xml:space="preserve"> руб</w:t>
      </w:r>
      <w:r w:rsidR="00926186">
        <w:t xml:space="preserve"> </w:t>
      </w:r>
      <w:r>
        <w:t>.</w:t>
      </w:r>
      <w:r w:rsidRPr="000A6B46">
        <w:t xml:space="preserve"> </w:t>
      </w:r>
      <w:r>
        <w:t>больше аналогичного периода прошлого года</w:t>
      </w:r>
      <w:r w:rsidRPr="000A6B46">
        <w:t xml:space="preserve">. Годовой план исполнен </w:t>
      </w:r>
      <w:r w:rsidR="00926186">
        <w:t>75,0</w:t>
      </w:r>
      <w:r w:rsidRPr="000A6B46">
        <w:t xml:space="preserve">%. </w:t>
      </w:r>
    </w:p>
    <w:p w:rsidR="000A6B46" w:rsidRPr="000A6B46" w:rsidRDefault="000A6B46" w:rsidP="000A6B46">
      <w:pPr>
        <w:spacing w:line="276" w:lineRule="auto"/>
        <w:ind w:firstLine="567"/>
        <w:jc w:val="both"/>
      </w:pPr>
      <w:r w:rsidRPr="000A6B46">
        <w:t xml:space="preserve">Расходы по отрасли </w:t>
      </w:r>
      <w:r w:rsidRPr="000A6B46">
        <w:rPr>
          <w:i/>
        </w:rPr>
        <w:t>«Национальная экономика»</w:t>
      </w:r>
      <w:r w:rsidRPr="000A6B46">
        <w:t xml:space="preserve">составили </w:t>
      </w:r>
      <w:r w:rsidR="00926186">
        <w:t>163</w:t>
      </w:r>
      <w:r w:rsidR="00F655CE">
        <w:t xml:space="preserve"> </w:t>
      </w:r>
      <w:r w:rsidR="00926186">
        <w:t>000,00</w:t>
      </w:r>
      <w:r w:rsidRPr="000A6B46">
        <w:t xml:space="preserve"> руб., что на 1</w:t>
      </w:r>
      <w:r w:rsidR="00926186">
        <w:t>3</w:t>
      </w:r>
      <w:r w:rsidR="00F655CE">
        <w:t xml:space="preserve"> </w:t>
      </w:r>
      <w:r w:rsidR="00926186">
        <w:t>753,00</w:t>
      </w:r>
      <w:r w:rsidRPr="000A6B46">
        <w:t xml:space="preserve"> руб</w:t>
      </w:r>
      <w:r w:rsidR="00926186">
        <w:t>.</w:t>
      </w:r>
      <w:r w:rsidRPr="000A6B46">
        <w:t xml:space="preserve"> </w:t>
      </w:r>
      <w:r w:rsidR="00926186">
        <w:t xml:space="preserve">больше аналогичного периода прошлого года. </w:t>
      </w:r>
      <w:r w:rsidRPr="000A6B46">
        <w:t xml:space="preserve">Годовой план исполнен </w:t>
      </w:r>
      <w:r w:rsidR="00926186">
        <w:t>8,39</w:t>
      </w:r>
      <w:r w:rsidRPr="000A6B46">
        <w:t xml:space="preserve">%. </w:t>
      </w:r>
    </w:p>
    <w:p w:rsidR="000A6B46" w:rsidRPr="000A6B46" w:rsidRDefault="000A6B46" w:rsidP="000A6B46">
      <w:pPr>
        <w:spacing w:line="276" w:lineRule="auto"/>
        <w:ind w:firstLine="567"/>
        <w:jc w:val="both"/>
      </w:pPr>
      <w:r w:rsidRPr="000A6B46">
        <w:t xml:space="preserve">Расходы по отрасли </w:t>
      </w:r>
      <w:r w:rsidRPr="000A6B46">
        <w:rPr>
          <w:i/>
        </w:rPr>
        <w:t>«Жилищно-коммунальное хозяйство»</w:t>
      </w:r>
      <w:r w:rsidRPr="000A6B46">
        <w:t xml:space="preserve"> составили </w:t>
      </w:r>
      <w:r w:rsidR="00926186">
        <w:t>96</w:t>
      </w:r>
      <w:r w:rsidR="00F655CE">
        <w:t xml:space="preserve"> </w:t>
      </w:r>
      <w:r w:rsidR="00926186">
        <w:t>869,51</w:t>
      </w:r>
      <w:r w:rsidRPr="000A6B46">
        <w:t xml:space="preserve">. </w:t>
      </w:r>
      <w:r w:rsidR="006D173A">
        <w:t>р</w:t>
      </w:r>
      <w:r w:rsidRPr="000A6B46">
        <w:t>уб</w:t>
      </w:r>
      <w:r w:rsidR="00926186">
        <w:t>.</w:t>
      </w:r>
      <w:r w:rsidRPr="000A6B46">
        <w:t xml:space="preserve">, что составляет </w:t>
      </w:r>
      <w:r w:rsidR="00926186">
        <w:t>20,36</w:t>
      </w:r>
      <w:r w:rsidRPr="000A6B46">
        <w:t xml:space="preserve">% к годовому плану. По сравнению с </w:t>
      </w:r>
      <w:r w:rsidR="00926186">
        <w:t>аналогичным периодом прошлого года</w:t>
      </w:r>
      <w:r w:rsidRPr="000A6B46">
        <w:t xml:space="preserve"> расходы увеличились на 34</w:t>
      </w:r>
      <w:r w:rsidR="00F655CE">
        <w:t xml:space="preserve"> </w:t>
      </w:r>
      <w:r w:rsidR="00926186">
        <w:t>613,60</w:t>
      </w:r>
      <w:r w:rsidRPr="000A6B46">
        <w:t xml:space="preserve">. руб. </w:t>
      </w:r>
    </w:p>
    <w:p w:rsidR="006D173A" w:rsidRDefault="00926186" w:rsidP="000A6B46">
      <w:pPr>
        <w:spacing w:line="276" w:lineRule="auto"/>
        <w:ind w:firstLine="567"/>
        <w:jc w:val="both"/>
      </w:pPr>
      <w:r>
        <w:t>Расходы п</w:t>
      </w:r>
      <w:r w:rsidR="000A6B46" w:rsidRPr="000A6B46">
        <w:t xml:space="preserve">о отрасли </w:t>
      </w:r>
      <w:r w:rsidR="000A6B46" w:rsidRPr="000A6B46">
        <w:rPr>
          <w:i/>
        </w:rPr>
        <w:t>«Социальная политика»</w:t>
      </w:r>
      <w:r w:rsidR="000A6B46" w:rsidRPr="000A6B46">
        <w:t xml:space="preserve">  составили </w:t>
      </w:r>
      <w:r>
        <w:t>9</w:t>
      </w:r>
      <w:r w:rsidR="00F655CE">
        <w:t xml:space="preserve"> </w:t>
      </w:r>
      <w:r>
        <w:t>110,55</w:t>
      </w:r>
      <w:r w:rsidR="000A6B46" w:rsidRPr="000A6B46">
        <w:t xml:space="preserve"> рублей, </w:t>
      </w:r>
      <w:r>
        <w:t>по сравнению с аналогичным периодом прошлого года сумму осталась не измена</w:t>
      </w:r>
      <w:r w:rsidR="000A6B46" w:rsidRPr="000A6B46">
        <w:t xml:space="preserve">. Годовой план исполнен на </w:t>
      </w:r>
      <w:r>
        <w:t>25,00</w:t>
      </w:r>
      <w:r w:rsidR="000A6B46" w:rsidRPr="000A6B46">
        <w:t xml:space="preserve">%. </w:t>
      </w:r>
    </w:p>
    <w:p w:rsidR="006D173A" w:rsidRPr="006D173A" w:rsidRDefault="006D173A" w:rsidP="006D173A"/>
    <w:p w:rsidR="006D173A" w:rsidRPr="006D173A" w:rsidRDefault="006D173A" w:rsidP="006D173A"/>
    <w:p w:rsidR="006D173A" w:rsidRPr="006D173A" w:rsidRDefault="006D173A" w:rsidP="006D173A"/>
    <w:p w:rsidR="006D173A" w:rsidRPr="006D173A" w:rsidRDefault="006D173A" w:rsidP="006D173A"/>
    <w:p w:rsidR="006D173A" w:rsidRPr="006D173A" w:rsidRDefault="006D173A" w:rsidP="006D173A"/>
    <w:p w:rsidR="006D173A" w:rsidRPr="006D173A" w:rsidRDefault="006D173A" w:rsidP="006D173A"/>
    <w:p w:rsidR="006D173A" w:rsidRPr="006D173A" w:rsidRDefault="006D173A" w:rsidP="006D173A"/>
    <w:p w:rsidR="006D173A" w:rsidRPr="006D173A" w:rsidRDefault="006D173A" w:rsidP="006D173A"/>
    <w:p w:rsidR="006D173A" w:rsidRDefault="006D173A" w:rsidP="006D173A"/>
    <w:p w:rsidR="006D173A" w:rsidRDefault="006D173A" w:rsidP="006D173A"/>
    <w:p w:rsidR="000A6B46" w:rsidRDefault="006D173A" w:rsidP="006D173A">
      <w:pPr>
        <w:tabs>
          <w:tab w:val="left" w:pos="1050"/>
        </w:tabs>
      </w:pPr>
      <w:r>
        <w:tab/>
        <w:t>Исп. Ведущий специалист</w:t>
      </w:r>
    </w:p>
    <w:p w:rsidR="006D173A" w:rsidRPr="006D173A" w:rsidRDefault="006D173A" w:rsidP="006D173A">
      <w:pPr>
        <w:tabs>
          <w:tab w:val="left" w:pos="1050"/>
        </w:tabs>
      </w:pPr>
      <w:r>
        <w:tab/>
        <w:t>Алещенко И.П.</w:t>
      </w:r>
    </w:p>
    <w:sectPr w:rsidR="006D173A" w:rsidRPr="006D173A" w:rsidSect="007618A3">
      <w:footerReference w:type="default" r:id="rId8"/>
      <w:type w:val="continuous"/>
      <w:pgSz w:w="11906" w:h="16838" w:code="9"/>
      <w:pgMar w:top="794" w:right="567" w:bottom="567" w:left="1588" w:header="397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237F" w:rsidRDefault="000E237F" w:rsidP="000B081B">
      <w:r>
        <w:separator/>
      </w:r>
    </w:p>
  </w:endnote>
  <w:endnote w:type="continuationSeparator" w:id="1">
    <w:p w:rsidR="000E237F" w:rsidRDefault="000E237F" w:rsidP="000B08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9964367"/>
      <w:docPartObj>
        <w:docPartGallery w:val="Page Numbers (Bottom of Page)"/>
        <w:docPartUnique/>
      </w:docPartObj>
    </w:sdtPr>
    <w:sdtContent>
      <w:p w:rsidR="000B081B" w:rsidRDefault="00F918C3">
        <w:pPr>
          <w:pStyle w:val="a9"/>
          <w:jc w:val="right"/>
        </w:pPr>
        <w:r>
          <w:fldChar w:fldCharType="begin"/>
        </w:r>
        <w:r w:rsidR="000B081B">
          <w:instrText>PAGE   \* MERGEFORMAT</w:instrText>
        </w:r>
        <w:r>
          <w:fldChar w:fldCharType="separate"/>
        </w:r>
        <w:r w:rsidR="00F655CE">
          <w:rPr>
            <w:noProof/>
          </w:rPr>
          <w:t>2</w:t>
        </w:r>
        <w:r>
          <w:fldChar w:fldCharType="end"/>
        </w:r>
      </w:p>
    </w:sdtContent>
  </w:sdt>
  <w:p w:rsidR="000B081B" w:rsidRDefault="000B081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237F" w:rsidRDefault="000E237F" w:rsidP="000B081B">
      <w:r>
        <w:separator/>
      </w:r>
    </w:p>
  </w:footnote>
  <w:footnote w:type="continuationSeparator" w:id="1">
    <w:p w:rsidR="000E237F" w:rsidRDefault="000E237F" w:rsidP="000B08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43FC9"/>
    <w:multiLevelType w:val="hybridMultilevel"/>
    <w:tmpl w:val="AD16D424"/>
    <w:lvl w:ilvl="0" w:tplc="10FA9CE0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0D92C02"/>
    <w:multiLevelType w:val="hybridMultilevel"/>
    <w:tmpl w:val="F9500DFC"/>
    <w:lvl w:ilvl="0" w:tplc="36DCE67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B93511"/>
    <w:multiLevelType w:val="hybridMultilevel"/>
    <w:tmpl w:val="35AA4A0E"/>
    <w:lvl w:ilvl="0" w:tplc="0CC2C6B8">
      <w:start w:val="1"/>
      <w:numFmt w:val="bullet"/>
      <w:suff w:val="space"/>
      <w:lvlText w:val="­"/>
      <w:lvlJc w:val="left"/>
      <w:pPr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457B42DE"/>
    <w:multiLevelType w:val="multilevel"/>
    <w:tmpl w:val="4BBA852C"/>
    <w:lvl w:ilvl="0">
      <w:start w:val="1"/>
      <w:numFmt w:val="decimal"/>
      <w:suff w:val="space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15"/>
        </w:tabs>
        <w:ind w:left="1215" w:hanging="85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15"/>
        </w:tabs>
        <w:ind w:left="1215" w:hanging="85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15"/>
        </w:tabs>
        <w:ind w:left="1215" w:hanging="85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4">
    <w:nsid w:val="57E814B2"/>
    <w:multiLevelType w:val="hybridMultilevel"/>
    <w:tmpl w:val="4FE0D880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5E257EDE"/>
    <w:multiLevelType w:val="hybridMultilevel"/>
    <w:tmpl w:val="D3224BAA"/>
    <w:lvl w:ilvl="0" w:tplc="10FA9CE0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B79490D"/>
    <w:multiLevelType w:val="hybridMultilevel"/>
    <w:tmpl w:val="9E5807D0"/>
    <w:lvl w:ilvl="0" w:tplc="75ACEB2C">
      <w:start w:val="1"/>
      <w:numFmt w:val="bullet"/>
      <w:suff w:val="space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6CE677B4"/>
    <w:multiLevelType w:val="hybridMultilevel"/>
    <w:tmpl w:val="F5D801F6"/>
    <w:lvl w:ilvl="0" w:tplc="0BB44588">
      <w:start w:val="1"/>
      <w:numFmt w:val="bullet"/>
      <w:suff w:val="space"/>
      <w:lvlText w:val="­"/>
      <w:lvlJc w:val="left"/>
      <w:pPr>
        <w:ind w:left="107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7A3C284B"/>
    <w:multiLevelType w:val="hybridMultilevel"/>
    <w:tmpl w:val="0AF26B5A"/>
    <w:lvl w:ilvl="0" w:tplc="10FA9CE0">
      <w:start w:val="1"/>
      <w:numFmt w:val="bullet"/>
      <w:lvlText w:val="­"/>
      <w:lvlJc w:val="left"/>
      <w:pPr>
        <w:ind w:left="133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9">
    <w:nsid w:val="7BD45401"/>
    <w:multiLevelType w:val="hybridMultilevel"/>
    <w:tmpl w:val="C2085062"/>
    <w:lvl w:ilvl="0" w:tplc="41166B16">
      <w:start w:val="1"/>
      <w:numFmt w:val="bullet"/>
      <w:suff w:val="space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8"/>
  </w:num>
  <w:num w:numId="8">
    <w:abstractNumId w:val="7"/>
  </w:num>
  <w:num w:numId="9">
    <w:abstractNumId w:val="6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34A3"/>
    <w:rsid w:val="00000598"/>
    <w:rsid w:val="000007C2"/>
    <w:rsid w:val="00012D21"/>
    <w:rsid w:val="00015F3C"/>
    <w:rsid w:val="00022BA2"/>
    <w:rsid w:val="00036F42"/>
    <w:rsid w:val="00037F65"/>
    <w:rsid w:val="00040955"/>
    <w:rsid w:val="000534AC"/>
    <w:rsid w:val="00060BE4"/>
    <w:rsid w:val="000638A3"/>
    <w:rsid w:val="00063D23"/>
    <w:rsid w:val="00066E38"/>
    <w:rsid w:val="00072B3D"/>
    <w:rsid w:val="000733E5"/>
    <w:rsid w:val="0008243B"/>
    <w:rsid w:val="00084B6F"/>
    <w:rsid w:val="0008609E"/>
    <w:rsid w:val="000935CE"/>
    <w:rsid w:val="00095213"/>
    <w:rsid w:val="000A35B2"/>
    <w:rsid w:val="000A6B46"/>
    <w:rsid w:val="000B081B"/>
    <w:rsid w:val="000B1804"/>
    <w:rsid w:val="000C2D87"/>
    <w:rsid w:val="000C3FEA"/>
    <w:rsid w:val="000C5005"/>
    <w:rsid w:val="000C52FA"/>
    <w:rsid w:val="000D20BE"/>
    <w:rsid w:val="000D4AC3"/>
    <w:rsid w:val="000E237F"/>
    <w:rsid w:val="000E5B75"/>
    <w:rsid w:val="000E6897"/>
    <w:rsid w:val="000F00E5"/>
    <w:rsid w:val="000F0503"/>
    <w:rsid w:val="000F27C7"/>
    <w:rsid w:val="000F2AC1"/>
    <w:rsid w:val="000F3B75"/>
    <w:rsid w:val="000F787C"/>
    <w:rsid w:val="00102BF7"/>
    <w:rsid w:val="001071A2"/>
    <w:rsid w:val="00121368"/>
    <w:rsid w:val="001219AD"/>
    <w:rsid w:val="001255D6"/>
    <w:rsid w:val="00130714"/>
    <w:rsid w:val="001342FB"/>
    <w:rsid w:val="0013556D"/>
    <w:rsid w:val="00136B64"/>
    <w:rsid w:val="0013712A"/>
    <w:rsid w:val="001403A1"/>
    <w:rsid w:val="00141080"/>
    <w:rsid w:val="00145391"/>
    <w:rsid w:val="0014639D"/>
    <w:rsid w:val="00156BA9"/>
    <w:rsid w:val="00160BEB"/>
    <w:rsid w:val="00166B6B"/>
    <w:rsid w:val="00171294"/>
    <w:rsid w:val="001717B8"/>
    <w:rsid w:val="00175570"/>
    <w:rsid w:val="00177B37"/>
    <w:rsid w:val="001800C4"/>
    <w:rsid w:val="00183D87"/>
    <w:rsid w:val="00195295"/>
    <w:rsid w:val="00196CF7"/>
    <w:rsid w:val="00197102"/>
    <w:rsid w:val="001A21AC"/>
    <w:rsid w:val="001B4166"/>
    <w:rsid w:val="001C38C0"/>
    <w:rsid w:val="001D281F"/>
    <w:rsid w:val="001D3D78"/>
    <w:rsid w:val="001D6BB4"/>
    <w:rsid w:val="001E0448"/>
    <w:rsid w:val="001E0CEE"/>
    <w:rsid w:val="001E14AF"/>
    <w:rsid w:val="001E2185"/>
    <w:rsid w:val="001E41ED"/>
    <w:rsid w:val="001E5DC9"/>
    <w:rsid w:val="001E7F62"/>
    <w:rsid w:val="001F12A1"/>
    <w:rsid w:val="00202961"/>
    <w:rsid w:val="00210FB1"/>
    <w:rsid w:val="00214C6F"/>
    <w:rsid w:val="00217C20"/>
    <w:rsid w:val="002206B6"/>
    <w:rsid w:val="00224371"/>
    <w:rsid w:val="0022580C"/>
    <w:rsid w:val="00232E28"/>
    <w:rsid w:val="0023317D"/>
    <w:rsid w:val="00233247"/>
    <w:rsid w:val="0023369E"/>
    <w:rsid w:val="002336F7"/>
    <w:rsid w:val="002349F8"/>
    <w:rsid w:val="00244226"/>
    <w:rsid w:val="00245E97"/>
    <w:rsid w:val="002460EE"/>
    <w:rsid w:val="00247CEC"/>
    <w:rsid w:val="002539E6"/>
    <w:rsid w:val="002560A3"/>
    <w:rsid w:val="002579D9"/>
    <w:rsid w:val="00262699"/>
    <w:rsid w:val="002664DB"/>
    <w:rsid w:val="0027052D"/>
    <w:rsid w:val="002715AA"/>
    <w:rsid w:val="00274196"/>
    <w:rsid w:val="00275BB6"/>
    <w:rsid w:val="00294EE9"/>
    <w:rsid w:val="002A7F74"/>
    <w:rsid w:val="002B15DB"/>
    <w:rsid w:val="002B2745"/>
    <w:rsid w:val="002B3B7D"/>
    <w:rsid w:val="002B3D55"/>
    <w:rsid w:val="002C2735"/>
    <w:rsid w:val="002C34D3"/>
    <w:rsid w:val="002C7A82"/>
    <w:rsid w:val="002D01C2"/>
    <w:rsid w:val="002D05AA"/>
    <w:rsid w:val="002D52F6"/>
    <w:rsid w:val="002D6207"/>
    <w:rsid w:val="002D72E7"/>
    <w:rsid w:val="002F1426"/>
    <w:rsid w:val="002F4908"/>
    <w:rsid w:val="002F7E19"/>
    <w:rsid w:val="003042EA"/>
    <w:rsid w:val="003079ED"/>
    <w:rsid w:val="00313FA8"/>
    <w:rsid w:val="003209B7"/>
    <w:rsid w:val="00323EEE"/>
    <w:rsid w:val="003368B0"/>
    <w:rsid w:val="00343352"/>
    <w:rsid w:val="00350500"/>
    <w:rsid w:val="003551B5"/>
    <w:rsid w:val="00355959"/>
    <w:rsid w:val="003565EA"/>
    <w:rsid w:val="003607F1"/>
    <w:rsid w:val="003662E7"/>
    <w:rsid w:val="003672B7"/>
    <w:rsid w:val="00370AAD"/>
    <w:rsid w:val="00374296"/>
    <w:rsid w:val="003760CC"/>
    <w:rsid w:val="0038419E"/>
    <w:rsid w:val="00385563"/>
    <w:rsid w:val="00386052"/>
    <w:rsid w:val="00386255"/>
    <w:rsid w:val="00390835"/>
    <w:rsid w:val="00392A91"/>
    <w:rsid w:val="00394A51"/>
    <w:rsid w:val="003A3054"/>
    <w:rsid w:val="003A4EEC"/>
    <w:rsid w:val="003A7ACE"/>
    <w:rsid w:val="003B707D"/>
    <w:rsid w:val="003B7EB8"/>
    <w:rsid w:val="003C0166"/>
    <w:rsid w:val="003C0DA8"/>
    <w:rsid w:val="003C61B5"/>
    <w:rsid w:val="003C6B9C"/>
    <w:rsid w:val="003D2D29"/>
    <w:rsid w:val="003D7DED"/>
    <w:rsid w:val="003E77D4"/>
    <w:rsid w:val="003F3AD9"/>
    <w:rsid w:val="004028A7"/>
    <w:rsid w:val="004056FA"/>
    <w:rsid w:val="004078EA"/>
    <w:rsid w:val="00407BEB"/>
    <w:rsid w:val="004136FA"/>
    <w:rsid w:val="00415DD9"/>
    <w:rsid w:val="00420C20"/>
    <w:rsid w:val="0042253C"/>
    <w:rsid w:val="00424A4C"/>
    <w:rsid w:val="00427A0A"/>
    <w:rsid w:val="00427FD6"/>
    <w:rsid w:val="0043758B"/>
    <w:rsid w:val="00446AF8"/>
    <w:rsid w:val="0045381F"/>
    <w:rsid w:val="00453F4E"/>
    <w:rsid w:val="00456A29"/>
    <w:rsid w:val="00460358"/>
    <w:rsid w:val="0046176E"/>
    <w:rsid w:val="00461B29"/>
    <w:rsid w:val="00465764"/>
    <w:rsid w:val="00466903"/>
    <w:rsid w:val="0047086F"/>
    <w:rsid w:val="004837F0"/>
    <w:rsid w:val="00491F5D"/>
    <w:rsid w:val="0049238B"/>
    <w:rsid w:val="004948FE"/>
    <w:rsid w:val="00496F4D"/>
    <w:rsid w:val="004A1B3D"/>
    <w:rsid w:val="004A2D09"/>
    <w:rsid w:val="004A328B"/>
    <w:rsid w:val="004A6CEF"/>
    <w:rsid w:val="004B4CB0"/>
    <w:rsid w:val="004B4FB2"/>
    <w:rsid w:val="004B54CC"/>
    <w:rsid w:val="004C1160"/>
    <w:rsid w:val="004C471A"/>
    <w:rsid w:val="004D7B90"/>
    <w:rsid w:val="004F7FC9"/>
    <w:rsid w:val="00520FD2"/>
    <w:rsid w:val="0052258A"/>
    <w:rsid w:val="00523C33"/>
    <w:rsid w:val="00525469"/>
    <w:rsid w:val="00532C2A"/>
    <w:rsid w:val="005407FB"/>
    <w:rsid w:val="00544129"/>
    <w:rsid w:val="005442AB"/>
    <w:rsid w:val="00550B25"/>
    <w:rsid w:val="00554D13"/>
    <w:rsid w:val="00561737"/>
    <w:rsid w:val="0057210D"/>
    <w:rsid w:val="00572C3B"/>
    <w:rsid w:val="00573127"/>
    <w:rsid w:val="00575D0C"/>
    <w:rsid w:val="00576106"/>
    <w:rsid w:val="00576698"/>
    <w:rsid w:val="0058207B"/>
    <w:rsid w:val="00582821"/>
    <w:rsid w:val="00583B7D"/>
    <w:rsid w:val="00584C71"/>
    <w:rsid w:val="00584F71"/>
    <w:rsid w:val="005851C0"/>
    <w:rsid w:val="00587173"/>
    <w:rsid w:val="0059011F"/>
    <w:rsid w:val="005A5B69"/>
    <w:rsid w:val="005B0C06"/>
    <w:rsid w:val="005B3AF2"/>
    <w:rsid w:val="005C17E8"/>
    <w:rsid w:val="005E738B"/>
    <w:rsid w:val="005E7972"/>
    <w:rsid w:val="005F33DE"/>
    <w:rsid w:val="005F3405"/>
    <w:rsid w:val="005F3F08"/>
    <w:rsid w:val="005F4C11"/>
    <w:rsid w:val="00604571"/>
    <w:rsid w:val="0061052B"/>
    <w:rsid w:val="00616C1C"/>
    <w:rsid w:val="00623B38"/>
    <w:rsid w:val="00623C09"/>
    <w:rsid w:val="0062526C"/>
    <w:rsid w:val="006260E2"/>
    <w:rsid w:val="006271A6"/>
    <w:rsid w:val="006301E6"/>
    <w:rsid w:val="00633563"/>
    <w:rsid w:val="00636B9C"/>
    <w:rsid w:val="00637C8F"/>
    <w:rsid w:val="006450E9"/>
    <w:rsid w:val="00647305"/>
    <w:rsid w:val="0065316C"/>
    <w:rsid w:val="00660272"/>
    <w:rsid w:val="00661C34"/>
    <w:rsid w:val="00666086"/>
    <w:rsid w:val="00670E27"/>
    <w:rsid w:val="006724B9"/>
    <w:rsid w:val="00681400"/>
    <w:rsid w:val="00683909"/>
    <w:rsid w:val="00684B85"/>
    <w:rsid w:val="006A5AF7"/>
    <w:rsid w:val="006A6A50"/>
    <w:rsid w:val="006B20D9"/>
    <w:rsid w:val="006B4E70"/>
    <w:rsid w:val="006B57BE"/>
    <w:rsid w:val="006B7F5A"/>
    <w:rsid w:val="006C0985"/>
    <w:rsid w:val="006C0E0F"/>
    <w:rsid w:val="006D0110"/>
    <w:rsid w:val="006D173A"/>
    <w:rsid w:val="006D28E7"/>
    <w:rsid w:val="006E1B83"/>
    <w:rsid w:val="006E55EF"/>
    <w:rsid w:val="006E5686"/>
    <w:rsid w:val="006E5B11"/>
    <w:rsid w:val="006E7B07"/>
    <w:rsid w:val="006F2FF0"/>
    <w:rsid w:val="006F5288"/>
    <w:rsid w:val="006F623B"/>
    <w:rsid w:val="00701F0B"/>
    <w:rsid w:val="00701F55"/>
    <w:rsid w:val="007068F7"/>
    <w:rsid w:val="00710B1E"/>
    <w:rsid w:val="00712297"/>
    <w:rsid w:val="00715218"/>
    <w:rsid w:val="0073390C"/>
    <w:rsid w:val="00733BB4"/>
    <w:rsid w:val="00733C5E"/>
    <w:rsid w:val="00742123"/>
    <w:rsid w:val="00742E1E"/>
    <w:rsid w:val="0074372F"/>
    <w:rsid w:val="00745EFC"/>
    <w:rsid w:val="007473E7"/>
    <w:rsid w:val="007618A3"/>
    <w:rsid w:val="007635F5"/>
    <w:rsid w:val="007736B9"/>
    <w:rsid w:val="00774C61"/>
    <w:rsid w:val="00775998"/>
    <w:rsid w:val="00775B32"/>
    <w:rsid w:val="00777913"/>
    <w:rsid w:val="00782810"/>
    <w:rsid w:val="0079009D"/>
    <w:rsid w:val="007910DC"/>
    <w:rsid w:val="007A101E"/>
    <w:rsid w:val="007A4137"/>
    <w:rsid w:val="007B0790"/>
    <w:rsid w:val="007B1E9F"/>
    <w:rsid w:val="007B5B49"/>
    <w:rsid w:val="007B7474"/>
    <w:rsid w:val="007C1373"/>
    <w:rsid w:val="007C44F3"/>
    <w:rsid w:val="007C51E4"/>
    <w:rsid w:val="007C7887"/>
    <w:rsid w:val="007D37E4"/>
    <w:rsid w:val="007E22F8"/>
    <w:rsid w:val="007E2360"/>
    <w:rsid w:val="007E25EC"/>
    <w:rsid w:val="007E557B"/>
    <w:rsid w:val="007F3FA4"/>
    <w:rsid w:val="007F47F2"/>
    <w:rsid w:val="00800DE4"/>
    <w:rsid w:val="00801B25"/>
    <w:rsid w:val="008020B8"/>
    <w:rsid w:val="00807950"/>
    <w:rsid w:val="00810B9A"/>
    <w:rsid w:val="00810FE8"/>
    <w:rsid w:val="00812DB5"/>
    <w:rsid w:val="008167BD"/>
    <w:rsid w:val="00822F3D"/>
    <w:rsid w:val="00826097"/>
    <w:rsid w:val="00826B5B"/>
    <w:rsid w:val="00841EA7"/>
    <w:rsid w:val="0084272D"/>
    <w:rsid w:val="00844E88"/>
    <w:rsid w:val="00850639"/>
    <w:rsid w:val="00851BD9"/>
    <w:rsid w:val="00852E8E"/>
    <w:rsid w:val="0085567C"/>
    <w:rsid w:val="0086707F"/>
    <w:rsid w:val="00867386"/>
    <w:rsid w:val="00867D1F"/>
    <w:rsid w:val="00871DB5"/>
    <w:rsid w:val="0087242D"/>
    <w:rsid w:val="00874FC2"/>
    <w:rsid w:val="008753F5"/>
    <w:rsid w:val="0088271B"/>
    <w:rsid w:val="00885155"/>
    <w:rsid w:val="00886511"/>
    <w:rsid w:val="008874F6"/>
    <w:rsid w:val="00887F8F"/>
    <w:rsid w:val="008A122C"/>
    <w:rsid w:val="008A2E41"/>
    <w:rsid w:val="008A34A1"/>
    <w:rsid w:val="008A3E92"/>
    <w:rsid w:val="008A7AAB"/>
    <w:rsid w:val="008B2A64"/>
    <w:rsid w:val="008B5934"/>
    <w:rsid w:val="008B5A7F"/>
    <w:rsid w:val="008C5055"/>
    <w:rsid w:val="008D5BE0"/>
    <w:rsid w:val="008D779F"/>
    <w:rsid w:val="008F0D67"/>
    <w:rsid w:val="008F1881"/>
    <w:rsid w:val="008F50B8"/>
    <w:rsid w:val="009019C5"/>
    <w:rsid w:val="00903164"/>
    <w:rsid w:val="009038F7"/>
    <w:rsid w:val="0090525D"/>
    <w:rsid w:val="00905A53"/>
    <w:rsid w:val="00907CC2"/>
    <w:rsid w:val="00915321"/>
    <w:rsid w:val="009164BA"/>
    <w:rsid w:val="00922C86"/>
    <w:rsid w:val="00923A93"/>
    <w:rsid w:val="00924BBE"/>
    <w:rsid w:val="0092603B"/>
    <w:rsid w:val="00926186"/>
    <w:rsid w:val="00926495"/>
    <w:rsid w:val="009328C3"/>
    <w:rsid w:val="00932E06"/>
    <w:rsid w:val="0093367C"/>
    <w:rsid w:val="00933AC4"/>
    <w:rsid w:val="00937993"/>
    <w:rsid w:val="009476B1"/>
    <w:rsid w:val="009564BD"/>
    <w:rsid w:val="009568D8"/>
    <w:rsid w:val="009633CB"/>
    <w:rsid w:val="009677EE"/>
    <w:rsid w:val="00970CCE"/>
    <w:rsid w:val="0097770D"/>
    <w:rsid w:val="00981C01"/>
    <w:rsid w:val="00982524"/>
    <w:rsid w:val="0098724D"/>
    <w:rsid w:val="00987335"/>
    <w:rsid w:val="00987752"/>
    <w:rsid w:val="00990F6A"/>
    <w:rsid w:val="00993B55"/>
    <w:rsid w:val="009A293A"/>
    <w:rsid w:val="009A4594"/>
    <w:rsid w:val="009B3AF0"/>
    <w:rsid w:val="009C2458"/>
    <w:rsid w:val="009C3E49"/>
    <w:rsid w:val="009C71EB"/>
    <w:rsid w:val="009D4D05"/>
    <w:rsid w:val="009D6790"/>
    <w:rsid w:val="009D79CD"/>
    <w:rsid w:val="009E0EF1"/>
    <w:rsid w:val="009E7D08"/>
    <w:rsid w:val="009F716C"/>
    <w:rsid w:val="009F7EF6"/>
    <w:rsid w:val="00A138E1"/>
    <w:rsid w:val="00A45E51"/>
    <w:rsid w:val="00A5286F"/>
    <w:rsid w:val="00A55B45"/>
    <w:rsid w:val="00A5629C"/>
    <w:rsid w:val="00A56444"/>
    <w:rsid w:val="00A60B07"/>
    <w:rsid w:val="00A62CB3"/>
    <w:rsid w:val="00A63570"/>
    <w:rsid w:val="00A70128"/>
    <w:rsid w:val="00A813E5"/>
    <w:rsid w:val="00A81575"/>
    <w:rsid w:val="00A816FC"/>
    <w:rsid w:val="00A81C45"/>
    <w:rsid w:val="00A826D8"/>
    <w:rsid w:val="00A85A36"/>
    <w:rsid w:val="00A87F4C"/>
    <w:rsid w:val="00A96A13"/>
    <w:rsid w:val="00A97BBC"/>
    <w:rsid w:val="00AA0471"/>
    <w:rsid w:val="00AA106F"/>
    <w:rsid w:val="00AA119E"/>
    <w:rsid w:val="00AA6CFE"/>
    <w:rsid w:val="00AA6E78"/>
    <w:rsid w:val="00AB1253"/>
    <w:rsid w:val="00AC48D2"/>
    <w:rsid w:val="00AC581F"/>
    <w:rsid w:val="00AC7AEF"/>
    <w:rsid w:val="00AD6540"/>
    <w:rsid w:val="00AE07A3"/>
    <w:rsid w:val="00AE38E7"/>
    <w:rsid w:val="00AE541C"/>
    <w:rsid w:val="00AE568A"/>
    <w:rsid w:val="00AF2B00"/>
    <w:rsid w:val="00AF7B26"/>
    <w:rsid w:val="00B028F0"/>
    <w:rsid w:val="00B04328"/>
    <w:rsid w:val="00B04A10"/>
    <w:rsid w:val="00B0717A"/>
    <w:rsid w:val="00B10069"/>
    <w:rsid w:val="00B12D0E"/>
    <w:rsid w:val="00B14F3A"/>
    <w:rsid w:val="00B16A43"/>
    <w:rsid w:val="00B16BFE"/>
    <w:rsid w:val="00B22DB4"/>
    <w:rsid w:val="00B2353A"/>
    <w:rsid w:val="00B24880"/>
    <w:rsid w:val="00B2512B"/>
    <w:rsid w:val="00B265A4"/>
    <w:rsid w:val="00B27D38"/>
    <w:rsid w:val="00B3336F"/>
    <w:rsid w:val="00B33E66"/>
    <w:rsid w:val="00B37B5D"/>
    <w:rsid w:val="00B42352"/>
    <w:rsid w:val="00B4440B"/>
    <w:rsid w:val="00B45BC4"/>
    <w:rsid w:val="00B51BFB"/>
    <w:rsid w:val="00B551CB"/>
    <w:rsid w:val="00B57417"/>
    <w:rsid w:val="00B614AB"/>
    <w:rsid w:val="00B806BF"/>
    <w:rsid w:val="00B80ED2"/>
    <w:rsid w:val="00B839CF"/>
    <w:rsid w:val="00B85148"/>
    <w:rsid w:val="00B868FF"/>
    <w:rsid w:val="00B8699D"/>
    <w:rsid w:val="00B86C8E"/>
    <w:rsid w:val="00B92CA5"/>
    <w:rsid w:val="00BA1A44"/>
    <w:rsid w:val="00BB0316"/>
    <w:rsid w:val="00BE2115"/>
    <w:rsid w:val="00BE4CA2"/>
    <w:rsid w:val="00BF650B"/>
    <w:rsid w:val="00C005AF"/>
    <w:rsid w:val="00C01735"/>
    <w:rsid w:val="00C02E04"/>
    <w:rsid w:val="00C03155"/>
    <w:rsid w:val="00C05CF3"/>
    <w:rsid w:val="00C06DD5"/>
    <w:rsid w:val="00C1111B"/>
    <w:rsid w:val="00C11B43"/>
    <w:rsid w:val="00C13E31"/>
    <w:rsid w:val="00C21914"/>
    <w:rsid w:val="00C25E1D"/>
    <w:rsid w:val="00C264FC"/>
    <w:rsid w:val="00C26766"/>
    <w:rsid w:val="00C33607"/>
    <w:rsid w:val="00C434A1"/>
    <w:rsid w:val="00C454E7"/>
    <w:rsid w:val="00C45865"/>
    <w:rsid w:val="00C47AA0"/>
    <w:rsid w:val="00C55C59"/>
    <w:rsid w:val="00C61144"/>
    <w:rsid w:val="00C644BB"/>
    <w:rsid w:val="00C6455A"/>
    <w:rsid w:val="00C66CA4"/>
    <w:rsid w:val="00C67B58"/>
    <w:rsid w:val="00C67D86"/>
    <w:rsid w:val="00C73361"/>
    <w:rsid w:val="00C74844"/>
    <w:rsid w:val="00C765D3"/>
    <w:rsid w:val="00C76F2B"/>
    <w:rsid w:val="00C803FB"/>
    <w:rsid w:val="00C80EDC"/>
    <w:rsid w:val="00C85566"/>
    <w:rsid w:val="00C8704E"/>
    <w:rsid w:val="00C87A67"/>
    <w:rsid w:val="00C90010"/>
    <w:rsid w:val="00C90B4A"/>
    <w:rsid w:val="00C94F9D"/>
    <w:rsid w:val="00C96D1B"/>
    <w:rsid w:val="00CA3B89"/>
    <w:rsid w:val="00CA7299"/>
    <w:rsid w:val="00CA7E5E"/>
    <w:rsid w:val="00CB1252"/>
    <w:rsid w:val="00CB2801"/>
    <w:rsid w:val="00CB3BE6"/>
    <w:rsid w:val="00CB5506"/>
    <w:rsid w:val="00CC32FF"/>
    <w:rsid w:val="00CC5B5D"/>
    <w:rsid w:val="00CD0E8D"/>
    <w:rsid w:val="00CD2F2F"/>
    <w:rsid w:val="00D16180"/>
    <w:rsid w:val="00D1694D"/>
    <w:rsid w:val="00D23CA6"/>
    <w:rsid w:val="00D27036"/>
    <w:rsid w:val="00D33834"/>
    <w:rsid w:val="00D33AED"/>
    <w:rsid w:val="00D33F81"/>
    <w:rsid w:val="00D367D6"/>
    <w:rsid w:val="00D44250"/>
    <w:rsid w:val="00D444E3"/>
    <w:rsid w:val="00D50C65"/>
    <w:rsid w:val="00D51B57"/>
    <w:rsid w:val="00D51D45"/>
    <w:rsid w:val="00D56A2B"/>
    <w:rsid w:val="00D71CCC"/>
    <w:rsid w:val="00D73671"/>
    <w:rsid w:val="00D763E3"/>
    <w:rsid w:val="00D81A62"/>
    <w:rsid w:val="00D83722"/>
    <w:rsid w:val="00D861CB"/>
    <w:rsid w:val="00D93584"/>
    <w:rsid w:val="00D93BB1"/>
    <w:rsid w:val="00D94FA5"/>
    <w:rsid w:val="00DA0441"/>
    <w:rsid w:val="00DA13F2"/>
    <w:rsid w:val="00DA2440"/>
    <w:rsid w:val="00DB137C"/>
    <w:rsid w:val="00DB1521"/>
    <w:rsid w:val="00DB5828"/>
    <w:rsid w:val="00DC13EB"/>
    <w:rsid w:val="00DC2FEE"/>
    <w:rsid w:val="00DC361F"/>
    <w:rsid w:val="00DC489A"/>
    <w:rsid w:val="00DC707E"/>
    <w:rsid w:val="00DD258A"/>
    <w:rsid w:val="00DD2649"/>
    <w:rsid w:val="00DD2D90"/>
    <w:rsid w:val="00DD49E8"/>
    <w:rsid w:val="00DD670D"/>
    <w:rsid w:val="00DD6C5D"/>
    <w:rsid w:val="00DE5148"/>
    <w:rsid w:val="00DF00FE"/>
    <w:rsid w:val="00DF1678"/>
    <w:rsid w:val="00DF5F4E"/>
    <w:rsid w:val="00DF7398"/>
    <w:rsid w:val="00DF7FAD"/>
    <w:rsid w:val="00E031A6"/>
    <w:rsid w:val="00E06EAA"/>
    <w:rsid w:val="00E100FC"/>
    <w:rsid w:val="00E141EF"/>
    <w:rsid w:val="00E262A9"/>
    <w:rsid w:val="00E32AE6"/>
    <w:rsid w:val="00E44CAC"/>
    <w:rsid w:val="00E46595"/>
    <w:rsid w:val="00E46DA9"/>
    <w:rsid w:val="00E50362"/>
    <w:rsid w:val="00E50EF0"/>
    <w:rsid w:val="00E51F60"/>
    <w:rsid w:val="00E520B3"/>
    <w:rsid w:val="00E654BE"/>
    <w:rsid w:val="00E65A93"/>
    <w:rsid w:val="00E65E3C"/>
    <w:rsid w:val="00E679F1"/>
    <w:rsid w:val="00E719CC"/>
    <w:rsid w:val="00E71EE1"/>
    <w:rsid w:val="00E72B77"/>
    <w:rsid w:val="00E75431"/>
    <w:rsid w:val="00E77548"/>
    <w:rsid w:val="00E80BEF"/>
    <w:rsid w:val="00E82B24"/>
    <w:rsid w:val="00E84698"/>
    <w:rsid w:val="00E95876"/>
    <w:rsid w:val="00E95E6F"/>
    <w:rsid w:val="00E970C6"/>
    <w:rsid w:val="00EA2F97"/>
    <w:rsid w:val="00EB181E"/>
    <w:rsid w:val="00EB4E32"/>
    <w:rsid w:val="00EB6F3E"/>
    <w:rsid w:val="00EC00DE"/>
    <w:rsid w:val="00EC1038"/>
    <w:rsid w:val="00EC2163"/>
    <w:rsid w:val="00EC5015"/>
    <w:rsid w:val="00ED1967"/>
    <w:rsid w:val="00ED2C9B"/>
    <w:rsid w:val="00ED3626"/>
    <w:rsid w:val="00ED459A"/>
    <w:rsid w:val="00ED5EA3"/>
    <w:rsid w:val="00ED7158"/>
    <w:rsid w:val="00EF60F7"/>
    <w:rsid w:val="00EF7A9F"/>
    <w:rsid w:val="00F00759"/>
    <w:rsid w:val="00F03E54"/>
    <w:rsid w:val="00F06284"/>
    <w:rsid w:val="00F10B32"/>
    <w:rsid w:val="00F120A5"/>
    <w:rsid w:val="00F1707D"/>
    <w:rsid w:val="00F20E50"/>
    <w:rsid w:val="00F21508"/>
    <w:rsid w:val="00F34C71"/>
    <w:rsid w:val="00F4032D"/>
    <w:rsid w:val="00F478EE"/>
    <w:rsid w:val="00F53A97"/>
    <w:rsid w:val="00F547A5"/>
    <w:rsid w:val="00F55464"/>
    <w:rsid w:val="00F578B9"/>
    <w:rsid w:val="00F6188D"/>
    <w:rsid w:val="00F655CE"/>
    <w:rsid w:val="00F66168"/>
    <w:rsid w:val="00F76584"/>
    <w:rsid w:val="00F83261"/>
    <w:rsid w:val="00F8371E"/>
    <w:rsid w:val="00F87F30"/>
    <w:rsid w:val="00F918C3"/>
    <w:rsid w:val="00F933F0"/>
    <w:rsid w:val="00F965EA"/>
    <w:rsid w:val="00F978F8"/>
    <w:rsid w:val="00FA5AAD"/>
    <w:rsid w:val="00FB3649"/>
    <w:rsid w:val="00FB7170"/>
    <w:rsid w:val="00FB7B1C"/>
    <w:rsid w:val="00FD2964"/>
    <w:rsid w:val="00FD3865"/>
    <w:rsid w:val="00FD5390"/>
    <w:rsid w:val="00FE34A3"/>
    <w:rsid w:val="00FE5E83"/>
    <w:rsid w:val="00FF3750"/>
    <w:rsid w:val="00FF4B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4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FE34A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FE34A3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FE34A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FE34A3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E34A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locked/>
    <w:rsid w:val="008F1881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B3D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B3D55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255D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B08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B081B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0B08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B081B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4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FE34A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FE34A3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FE34A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FE34A3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E34A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locked/>
    <w:rsid w:val="008F188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B3D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B3D55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255D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B08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B081B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0B08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B081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5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0200C-653E-4487-881C-F3F3FCDAF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НАВЛИНСКОГО РАЙОНА</vt:lpstr>
    </vt:vector>
  </TitlesOfParts>
  <Company>Home</Company>
  <LinksUpToDate>false</LinksUpToDate>
  <CharactersWithSpaces>3650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НАВЛИНСКОГО РАЙОНА</dc:title>
  <dc:creator>User</dc:creator>
  <cp:lastModifiedBy>администрация</cp:lastModifiedBy>
  <cp:revision>12</cp:revision>
  <cp:lastPrinted>2018-10-25T13:19:00Z</cp:lastPrinted>
  <dcterms:created xsi:type="dcterms:W3CDTF">2018-10-25T13:18:00Z</dcterms:created>
  <dcterms:modified xsi:type="dcterms:W3CDTF">2019-04-20T07:06:00Z</dcterms:modified>
</cp:coreProperties>
</file>