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C64" w:rsidRPr="00035C64" w:rsidRDefault="00035C64" w:rsidP="00035C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C64">
        <w:rPr>
          <w:rFonts w:ascii="Times New Roman" w:hAnsi="Times New Roman" w:cs="Times New Roman"/>
          <w:b/>
          <w:sz w:val="28"/>
          <w:szCs w:val="28"/>
        </w:rPr>
        <w:t xml:space="preserve">Порядок обжалования нормативных правовых актов </w:t>
      </w:r>
      <w:r>
        <w:rPr>
          <w:rFonts w:ascii="Times New Roman" w:hAnsi="Times New Roman" w:cs="Times New Roman"/>
          <w:b/>
          <w:sz w:val="28"/>
          <w:szCs w:val="28"/>
        </w:rPr>
        <w:t>Контрольно – счетной палаты «Навлинского района»</w:t>
      </w:r>
      <w:r w:rsidRPr="00035C64">
        <w:rPr>
          <w:rFonts w:ascii="Times New Roman" w:hAnsi="Times New Roman" w:cs="Times New Roman"/>
          <w:b/>
          <w:sz w:val="28"/>
          <w:szCs w:val="28"/>
        </w:rPr>
        <w:t xml:space="preserve">, решений и действий (бездействий) </w:t>
      </w:r>
      <w:r>
        <w:rPr>
          <w:rFonts w:ascii="Times New Roman" w:hAnsi="Times New Roman" w:cs="Times New Roman"/>
          <w:b/>
          <w:sz w:val="28"/>
          <w:szCs w:val="28"/>
        </w:rPr>
        <w:t>Контрольно – счетной палаты «Навлинского района»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5C64">
        <w:rPr>
          <w:rFonts w:ascii="Times New Roman" w:hAnsi="Times New Roman" w:cs="Times New Roman"/>
          <w:b/>
          <w:sz w:val="28"/>
          <w:szCs w:val="28"/>
        </w:rPr>
        <w:t>и ее должностных лиц</w:t>
      </w:r>
    </w:p>
    <w:p w:rsidR="00035C64" w:rsidRPr="00035C64" w:rsidRDefault="00035C64" w:rsidP="00035C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5C64">
        <w:rPr>
          <w:rFonts w:ascii="Times New Roman" w:hAnsi="Times New Roman" w:cs="Times New Roman"/>
          <w:sz w:val="28"/>
          <w:szCs w:val="28"/>
        </w:rPr>
        <w:t xml:space="preserve">Предписания </w:t>
      </w:r>
      <w:r>
        <w:rPr>
          <w:rFonts w:ascii="Times New Roman" w:hAnsi="Times New Roman" w:cs="Times New Roman"/>
          <w:b/>
          <w:sz w:val="28"/>
          <w:szCs w:val="28"/>
        </w:rPr>
        <w:t>Контрольно – счетной палаты «Навлинского района»</w:t>
      </w:r>
      <w:r w:rsidRPr="00035C64">
        <w:rPr>
          <w:rFonts w:ascii="Times New Roman" w:hAnsi="Times New Roman" w:cs="Times New Roman"/>
          <w:sz w:val="28"/>
          <w:szCs w:val="28"/>
        </w:rPr>
        <w:t xml:space="preserve">, решения и действия (бездействие) </w:t>
      </w:r>
      <w:r>
        <w:rPr>
          <w:rFonts w:ascii="Times New Roman" w:hAnsi="Times New Roman" w:cs="Times New Roman"/>
          <w:b/>
          <w:sz w:val="28"/>
          <w:szCs w:val="28"/>
        </w:rPr>
        <w:t>Контрольно – счетной палаты «Навлинского района»</w:t>
      </w:r>
      <w:r w:rsidRPr="00035C64">
        <w:rPr>
          <w:rFonts w:ascii="Times New Roman" w:hAnsi="Times New Roman" w:cs="Times New Roman"/>
          <w:sz w:val="28"/>
          <w:szCs w:val="28"/>
        </w:rPr>
        <w:t xml:space="preserve"> и ее должностных лиц могут быть обжалованы в судебном порядке.</w:t>
      </w:r>
    </w:p>
    <w:p w:rsidR="00035C64" w:rsidRPr="00035C64" w:rsidRDefault="00035C64" w:rsidP="00035C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5C64">
        <w:rPr>
          <w:rFonts w:ascii="Times New Roman" w:hAnsi="Times New Roman" w:cs="Times New Roman"/>
          <w:sz w:val="28"/>
          <w:szCs w:val="28"/>
        </w:rPr>
        <w:t xml:space="preserve">Порядок обжалования предписаний </w:t>
      </w:r>
      <w:r>
        <w:rPr>
          <w:rFonts w:ascii="Times New Roman" w:hAnsi="Times New Roman" w:cs="Times New Roman"/>
          <w:b/>
          <w:sz w:val="28"/>
          <w:szCs w:val="28"/>
        </w:rPr>
        <w:t>Контрольно – счетной палаты «Навлинского района»</w:t>
      </w:r>
      <w:r w:rsidRPr="00035C64">
        <w:rPr>
          <w:rFonts w:ascii="Times New Roman" w:hAnsi="Times New Roman" w:cs="Times New Roman"/>
          <w:sz w:val="28"/>
          <w:szCs w:val="28"/>
        </w:rPr>
        <w:t xml:space="preserve">, решений и действий (бездействий) </w:t>
      </w:r>
      <w:r>
        <w:rPr>
          <w:rFonts w:ascii="Times New Roman" w:hAnsi="Times New Roman" w:cs="Times New Roman"/>
          <w:b/>
          <w:sz w:val="28"/>
          <w:szCs w:val="28"/>
        </w:rPr>
        <w:t>Контрольно – счетной палаты «Навлинского района»</w:t>
      </w:r>
      <w:r w:rsidRPr="00035C64">
        <w:rPr>
          <w:rFonts w:ascii="Times New Roman" w:hAnsi="Times New Roman" w:cs="Times New Roman"/>
          <w:sz w:val="28"/>
          <w:szCs w:val="28"/>
        </w:rPr>
        <w:t xml:space="preserve"> и ее должностных лиц регламентируется главой 22 Кодекса административного судопроизводства Российской Федерации и главами 22 и 24 Арбитражного процессуального кодекса Российской Федерации.</w:t>
      </w:r>
    </w:p>
    <w:p w:rsidR="00B426C3" w:rsidRPr="00035C64" w:rsidRDefault="00035C64" w:rsidP="00035C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5C64">
        <w:rPr>
          <w:rFonts w:ascii="Times New Roman" w:hAnsi="Times New Roman" w:cs="Times New Roman"/>
          <w:sz w:val="28"/>
          <w:szCs w:val="28"/>
        </w:rPr>
        <w:t xml:space="preserve">Постановления по делам об административных правонарушениях, вынесенных по результатам рассмотрения протоколов об административных правонарушениях, составленных должностными лицами </w:t>
      </w:r>
      <w:r>
        <w:rPr>
          <w:rFonts w:ascii="Times New Roman" w:hAnsi="Times New Roman" w:cs="Times New Roman"/>
          <w:b/>
          <w:sz w:val="28"/>
          <w:szCs w:val="28"/>
        </w:rPr>
        <w:t>Контрольно – счетной палаты «Навлинского района»</w:t>
      </w:r>
      <w:bookmarkStart w:id="0" w:name="_GoBack"/>
      <w:bookmarkEnd w:id="0"/>
      <w:r w:rsidRPr="00035C64">
        <w:rPr>
          <w:rFonts w:ascii="Times New Roman" w:hAnsi="Times New Roman" w:cs="Times New Roman"/>
          <w:sz w:val="28"/>
          <w:szCs w:val="28"/>
        </w:rPr>
        <w:t>, обжалуются в порядке административного судопроизводства, установленного главой 30 Кодекса об административных правонарушениях Российской Федерации.</w:t>
      </w:r>
    </w:p>
    <w:sectPr w:rsidR="00B426C3" w:rsidRPr="00035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C64"/>
    <w:rsid w:val="00035C64"/>
    <w:rsid w:val="00B4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C9E068-F63A-4646-8CE8-316E03CC3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палата счетная</dc:creator>
  <cp:keywords/>
  <dc:description/>
  <cp:lastModifiedBy>палата счетная</cp:lastModifiedBy>
  <cp:revision>1</cp:revision>
  <dcterms:created xsi:type="dcterms:W3CDTF">2019-11-28T05:54:00Z</dcterms:created>
  <dcterms:modified xsi:type="dcterms:W3CDTF">2019-11-28T05:59:00Z</dcterms:modified>
</cp:coreProperties>
</file>