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40" w:rsidRPr="004E13C3" w:rsidRDefault="00206C33" w:rsidP="00F7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B31540" w:rsidRPr="00F7574F" w:rsidRDefault="004E13C3" w:rsidP="00F7574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F7574F"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F7574F" w:rsidRPr="004E13C3">
        <w:rPr>
          <w:rFonts w:ascii="Times New Roman" w:eastAsia="Calibri" w:hAnsi="Times New Roman" w:cs="Times New Roman"/>
          <w:sz w:val="28"/>
          <w:szCs w:val="28"/>
        </w:rPr>
        <w:t>параллельного экспертно-аналитического мероприятия «Аудит в сфере закупок на этапе планирования закупок товаров, работ, услуг в 2018 году» (параллельное с Контрольно-счетной палатой Брянской области)</w:t>
      </w:r>
    </w:p>
    <w:p w:rsidR="00B31540" w:rsidRPr="00B31540" w:rsidRDefault="00B31540" w:rsidP="00B3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C3" w:rsidRPr="004E13C3" w:rsidRDefault="004E13C3" w:rsidP="004E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мероприятия:</w:t>
      </w:r>
    </w:p>
    <w:p w:rsidR="00B31540" w:rsidRPr="00482186" w:rsidRDefault="00482186" w:rsidP="00B3154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 – счетной палаты Навлинского района от 15.02.2018 года № 2 – р</w:t>
      </w:r>
      <w:r w:rsid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2.1.2.1 плана работы Контрольно – счетной палаты Навлинского района </w:t>
      </w:r>
      <w:r w:rsidR="00B31540"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1540"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31540" w:rsidRPr="00B31540" w:rsidRDefault="004E13C3" w:rsidP="00B3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мероприятия:</w:t>
      </w:r>
      <w:r w:rsidR="0020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86" w:rsidRPr="004821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482186" w:rsidRPr="009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на этапе планирования закупок товаров, работ, услуг в 2018 году (параллельное с Контрольно – счетной палатой Брянской области)</w:t>
      </w:r>
      <w:r w:rsidR="00B31540" w:rsidRPr="00B31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186" w:rsidRDefault="004E13C3" w:rsidP="00482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(цели) мероприятия:</w:t>
      </w:r>
      <w:r w:rsidR="0020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и оценить исполнение администрацией Навлинского района требований законодательства </w:t>
      </w:r>
      <w:r w:rsidRPr="007E7A93">
        <w:rPr>
          <w:rFonts w:ascii="Times New Roman" w:eastAsia="Calibri" w:hAnsi="Times New Roman" w:cs="Times New Roman"/>
          <w:sz w:val="28"/>
          <w:szCs w:val="28"/>
        </w:rPr>
        <w:t>в сфере закупок на этапе планирования закупок товаров, работ, услуг в 2018 году.</w:t>
      </w:r>
    </w:p>
    <w:p w:rsidR="00482186" w:rsidRDefault="004E13C3" w:rsidP="00482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186" w:rsidRPr="007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Навлинского района.</w:t>
      </w:r>
    </w:p>
    <w:p w:rsidR="004E13C3" w:rsidRDefault="004E13C3" w:rsidP="00482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год.</w:t>
      </w:r>
    </w:p>
    <w:p w:rsidR="00E31267" w:rsidRDefault="00E31267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заказчиком администрацией Навлинского района исполнены требования федерального законодательства в части:</w:t>
      </w:r>
    </w:p>
    <w:p w:rsidR="00E31267" w:rsidRDefault="00E31267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контрактной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67" w:rsidRDefault="00E31267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комиссии по осуществлению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67" w:rsidRDefault="00E31267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отдельным видам товаров, работ, услуг, в том числе к предельным ценам на них, и (или) нормативных затрат на обеспечение функций заказчиков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67" w:rsidRDefault="00E31267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и</w:t>
      </w: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в отношении подведомственных заказчиков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19A" w:rsidRDefault="00AA119A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план проведения ведомственного контроля в сфере закупок.</w:t>
      </w:r>
    </w:p>
    <w:p w:rsidR="00E31267" w:rsidRDefault="00AA119A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заказчику администрации Навлинского района финансовым управлением </w:t>
      </w:r>
      <w:r w:rsidR="00E3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доводятся </w:t>
      </w:r>
      <w:r w:rsidR="00E31267"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="00E312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1267" w:rsidRPr="003A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(ассигнований) на осуществление 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имиты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о бюджете муниципального образования «Навлинский район».</w:t>
      </w:r>
    </w:p>
    <w:p w:rsidR="00E861FE" w:rsidRDefault="00AA119A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формирования, утверждения и ведения планов закупок </w:t>
      </w:r>
      <w:r w:rsidRPr="00EE7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 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своевременно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FE"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в плане закупок объем финансового обеспечения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доведенные лимиты бюджетных обязательств на 2018 год</w:t>
      </w:r>
      <w:r w:rsidR="00E861FE"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FE"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обоснования зак</w:t>
      </w:r>
      <w:r w:rsidR="007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упок, включенных в план закупок, </w:t>
      </w:r>
      <w:r w:rsidR="00E861FE"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установлено.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861FE" w:rsidRPr="00DB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тмечает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861FE" w:rsidRPr="00DB5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план закупок исполнен и размещен членом контрактной службы, которому функциональными обязанностями, утвержденными распоряжением № 774 – р данные обязанности не вменены</w:t>
      </w:r>
      <w:r w:rsidR="00E86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C96" w:rsidRDefault="00E861FE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49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формирования, утверждения и ведения планов-графиков закупок товаров, работ,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района план - г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закупок утвержда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527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2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утверждены и доведены лимиты бюджетных обязательств на осуществление закупок 29 декабря 2017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 утверждения плана – графика </w:t>
      </w:r>
      <w:r w:rsidR="0091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заказчиком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22.01.2018 года. </w:t>
      </w:r>
      <w:bookmarkStart w:id="0" w:name="_GoBack"/>
      <w:bookmarkEnd w:id="0"/>
      <w:r w:rsidR="0091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график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срок, предусмотренны</w:t>
      </w:r>
      <w:r w:rsidR="00913C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>21 Закона №44-ФЗ.</w:t>
      </w:r>
      <w:r w:rsidR="00913C96" w:rsidRPr="0091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C96" w:rsidRDefault="00913C96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Отмечается: </w:t>
      </w:r>
    </w:p>
    <w:p w:rsidR="00913C96" w:rsidRDefault="00913C96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график исполнен и размещен лицом, не включенными в состав контрактной службы администрации Навлинского района; </w:t>
      </w:r>
    </w:p>
    <w:p w:rsidR="00E861FE" w:rsidRDefault="00913C96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овокупный годовой объем закупок, утвержденный в плане графике,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1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плану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C96" w:rsidRDefault="00913C96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– графиком сумма закупки ГСМ определена не в соответствии с планом закупок на 2018 год</w:t>
      </w:r>
      <w:r w:rsid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меньше на 590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B27" w:rsidRDefault="00913C96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– графике в отличии от плана закупок отсутствуют закупки на разработку проектной документации и выпол</w:t>
      </w:r>
      <w:r w:rsidR="007E0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мероприятий в области ЖКХ</w:t>
      </w:r>
      <w:r w:rsidR="00EF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1 116,6 тыс. рублей;</w:t>
      </w:r>
    </w:p>
    <w:p w:rsidR="00913C96" w:rsidRDefault="00EF2B27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- график</w:t>
      </w:r>
      <w:r w:rsidR="007E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суммы 2017 года по закупке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65,2 тыс. рублей</w:t>
      </w:r>
      <w:r w:rsidR="007E0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212" w:rsidRDefault="007E0212" w:rsidP="00E861FE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расчета и обоснования НМЦК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включенной в план-г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нарушений не установлено.</w:t>
      </w:r>
    </w:p>
    <w:p w:rsidR="00AA119A" w:rsidRDefault="007E0212" w:rsidP="00CF5E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выборочной </w:t>
      </w:r>
      <w:r w:rsidRPr="00CF5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обоснованности и законности выбора администрацией Навлинского района конкурентного способа определения поставщика (подрядчика, исполнителя) нарушений не установлено.</w:t>
      </w:r>
    </w:p>
    <w:sectPr w:rsidR="00AA11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C4" w:rsidRDefault="000258C4" w:rsidP="00B31540">
      <w:pPr>
        <w:spacing w:after="0" w:line="240" w:lineRule="auto"/>
      </w:pPr>
      <w:r>
        <w:separator/>
      </w:r>
    </w:p>
  </w:endnote>
  <w:endnote w:type="continuationSeparator" w:id="0">
    <w:p w:rsidR="000258C4" w:rsidRDefault="000258C4" w:rsidP="00B3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164381"/>
      <w:docPartObj>
        <w:docPartGallery w:val="Page Numbers (Bottom of Page)"/>
        <w:docPartUnique/>
      </w:docPartObj>
    </w:sdtPr>
    <w:sdtEndPr/>
    <w:sdtContent>
      <w:p w:rsidR="006F0738" w:rsidRDefault="006F07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20">
          <w:rPr>
            <w:noProof/>
          </w:rPr>
          <w:t>2</w:t>
        </w:r>
        <w:r>
          <w:fldChar w:fldCharType="end"/>
        </w:r>
      </w:p>
    </w:sdtContent>
  </w:sdt>
  <w:p w:rsidR="006F0738" w:rsidRDefault="006F0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C4" w:rsidRDefault="000258C4" w:rsidP="00B31540">
      <w:pPr>
        <w:spacing w:after="0" w:line="240" w:lineRule="auto"/>
      </w:pPr>
      <w:r>
        <w:separator/>
      </w:r>
    </w:p>
  </w:footnote>
  <w:footnote w:type="continuationSeparator" w:id="0">
    <w:p w:rsidR="000258C4" w:rsidRDefault="000258C4" w:rsidP="00B31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1D4"/>
    <w:multiLevelType w:val="hybridMultilevel"/>
    <w:tmpl w:val="BC5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03E"/>
    <w:multiLevelType w:val="hybridMultilevel"/>
    <w:tmpl w:val="CD14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3CC6"/>
    <w:multiLevelType w:val="hybridMultilevel"/>
    <w:tmpl w:val="66C4D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6AFF"/>
    <w:multiLevelType w:val="hybridMultilevel"/>
    <w:tmpl w:val="FD52C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45B6E"/>
    <w:multiLevelType w:val="hybridMultilevel"/>
    <w:tmpl w:val="B8F88988"/>
    <w:lvl w:ilvl="0" w:tplc="C3622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4A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8C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80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C2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2A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8A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A0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E3477"/>
    <w:multiLevelType w:val="hybridMultilevel"/>
    <w:tmpl w:val="12F83BEE"/>
    <w:lvl w:ilvl="0" w:tplc="99D0663E">
      <w:start w:val="4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01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8F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E9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68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8F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43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20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EC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76993"/>
    <w:multiLevelType w:val="hybridMultilevel"/>
    <w:tmpl w:val="D90676E6"/>
    <w:lvl w:ilvl="0" w:tplc="C276C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0B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A89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8D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E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48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A6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24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4F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1A7B39"/>
    <w:multiLevelType w:val="hybridMultilevel"/>
    <w:tmpl w:val="78C6BC66"/>
    <w:lvl w:ilvl="0" w:tplc="45A64FD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EC0120"/>
    <w:multiLevelType w:val="hybridMultilevel"/>
    <w:tmpl w:val="4436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D32"/>
    <w:multiLevelType w:val="hybridMultilevel"/>
    <w:tmpl w:val="94E21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C0F01"/>
    <w:multiLevelType w:val="hybridMultilevel"/>
    <w:tmpl w:val="A448D0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964303"/>
    <w:multiLevelType w:val="hybridMultilevel"/>
    <w:tmpl w:val="08F62952"/>
    <w:lvl w:ilvl="0" w:tplc="AB8A3F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87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83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4DC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E20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A9D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C87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0D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A1DC6"/>
    <w:multiLevelType w:val="hybridMultilevel"/>
    <w:tmpl w:val="F16C4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FD"/>
    <w:rsid w:val="00025317"/>
    <w:rsid w:val="000258C4"/>
    <w:rsid w:val="00031FEB"/>
    <w:rsid w:val="000E2FB2"/>
    <w:rsid w:val="00113587"/>
    <w:rsid w:val="001572D3"/>
    <w:rsid w:val="001756DB"/>
    <w:rsid w:val="00206C33"/>
    <w:rsid w:val="002240A4"/>
    <w:rsid w:val="00235465"/>
    <w:rsid w:val="002C0108"/>
    <w:rsid w:val="00321C3E"/>
    <w:rsid w:val="00380250"/>
    <w:rsid w:val="003978E6"/>
    <w:rsid w:val="003A1F7E"/>
    <w:rsid w:val="003A663C"/>
    <w:rsid w:val="0041674E"/>
    <w:rsid w:val="0044394D"/>
    <w:rsid w:val="00452636"/>
    <w:rsid w:val="004775B7"/>
    <w:rsid w:val="00482186"/>
    <w:rsid w:val="00497C07"/>
    <w:rsid w:val="004D4500"/>
    <w:rsid w:val="004E13C3"/>
    <w:rsid w:val="00516FF7"/>
    <w:rsid w:val="005222DE"/>
    <w:rsid w:val="00527C2B"/>
    <w:rsid w:val="00573C20"/>
    <w:rsid w:val="00580045"/>
    <w:rsid w:val="00581CCF"/>
    <w:rsid w:val="005B6665"/>
    <w:rsid w:val="006579FB"/>
    <w:rsid w:val="006B3499"/>
    <w:rsid w:val="006C210A"/>
    <w:rsid w:val="006F0738"/>
    <w:rsid w:val="0074150B"/>
    <w:rsid w:val="00744C37"/>
    <w:rsid w:val="00775D72"/>
    <w:rsid w:val="007B050E"/>
    <w:rsid w:val="007C1D1D"/>
    <w:rsid w:val="007E0212"/>
    <w:rsid w:val="00831E8A"/>
    <w:rsid w:val="008C29BD"/>
    <w:rsid w:val="00913C96"/>
    <w:rsid w:val="00945D01"/>
    <w:rsid w:val="00964FE9"/>
    <w:rsid w:val="0097273D"/>
    <w:rsid w:val="009F23B9"/>
    <w:rsid w:val="009F4867"/>
    <w:rsid w:val="00AA119A"/>
    <w:rsid w:val="00AC73FD"/>
    <w:rsid w:val="00B31540"/>
    <w:rsid w:val="00B75A42"/>
    <w:rsid w:val="00C407D5"/>
    <w:rsid w:val="00C72413"/>
    <w:rsid w:val="00CC0596"/>
    <w:rsid w:val="00CC7C1C"/>
    <w:rsid w:val="00CE381C"/>
    <w:rsid w:val="00CF27B9"/>
    <w:rsid w:val="00CF5EC5"/>
    <w:rsid w:val="00D15F5C"/>
    <w:rsid w:val="00D4342C"/>
    <w:rsid w:val="00D70F85"/>
    <w:rsid w:val="00D76AFA"/>
    <w:rsid w:val="00DB5467"/>
    <w:rsid w:val="00DE5B7C"/>
    <w:rsid w:val="00DE7CDC"/>
    <w:rsid w:val="00DF4B25"/>
    <w:rsid w:val="00E21865"/>
    <w:rsid w:val="00E31267"/>
    <w:rsid w:val="00E573F1"/>
    <w:rsid w:val="00E861FE"/>
    <w:rsid w:val="00E879D7"/>
    <w:rsid w:val="00EB4C02"/>
    <w:rsid w:val="00ED054F"/>
    <w:rsid w:val="00EE7682"/>
    <w:rsid w:val="00EF2B27"/>
    <w:rsid w:val="00EF2CBA"/>
    <w:rsid w:val="00F00D1D"/>
    <w:rsid w:val="00F21D82"/>
    <w:rsid w:val="00F32F96"/>
    <w:rsid w:val="00F7574F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EBB0-A2B2-4CA4-BDE2-D245854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5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154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3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3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31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3"/>
    <w:uiPriority w:val="39"/>
    <w:rsid w:val="00B3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540"/>
  </w:style>
  <w:style w:type="paragraph" w:styleId="a9">
    <w:name w:val="footer"/>
    <w:basedOn w:val="a"/>
    <w:link w:val="aa"/>
    <w:uiPriority w:val="99"/>
    <w:unhideWhenUsed/>
    <w:rsid w:val="00B3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540"/>
  </w:style>
  <w:style w:type="paragraph" w:styleId="ab">
    <w:name w:val="Balloon Text"/>
    <w:basedOn w:val="a"/>
    <w:link w:val="ac"/>
    <w:uiPriority w:val="99"/>
    <w:semiHidden/>
    <w:unhideWhenUsed/>
    <w:rsid w:val="0074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палата счетная</cp:lastModifiedBy>
  <cp:revision>13</cp:revision>
  <cp:lastPrinted>2018-04-02T09:05:00Z</cp:lastPrinted>
  <dcterms:created xsi:type="dcterms:W3CDTF">2018-01-15T07:27:00Z</dcterms:created>
  <dcterms:modified xsi:type="dcterms:W3CDTF">2019-01-15T11:13:00Z</dcterms:modified>
</cp:coreProperties>
</file>