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4C0F" w14:textId="77777777" w:rsidR="00075054" w:rsidRPr="00AD226F" w:rsidRDefault="00075054" w:rsidP="00075054">
      <w:pPr>
        <w:keepNext/>
        <w:spacing w:after="0" w:line="240" w:lineRule="auto"/>
        <w:ind w:firstLine="567"/>
        <w:jc w:val="center"/>
        <w:outlineLvl w:val="1"/>
        <w:rPr>
          <w:rFonts w:ascii="Times New Roman" w:hAnsi="Times New Roman"/>
          <w:bCs/>
          <w:kern w:val="0"/>
          <w:sz w:val="28"/>
          <w:szCs w:val="28"/>
        </w:rPr>
      </w:pPr>
      <w:bookmarkStart w:id="0" w:name="bookmark2"/>
      <w:proofErr w:type="gramStart"/>
      <w:r w:rsidRPr="00AD226F">
        <w:rPr>
          <w:rFonts w:ascii="Times New Roman" w:hAnsi="Times New Roman"/>
          <w:bCs/>
          <w:kern w:val="0"/>
          <w:sz w:val="28"/>
          <w:szCs w:val="28"/>
        </w:rPr>
        <w:t>АДМИНИСТРАЦИЯ  НАВЛИНСКОГО</w:t>
      </w:r>
      <w:proofErr w:type="gramEnd"/>
      <w:r w:rsidRPr="00AD226F">
        <w:rPr>
          <w:rFonts w:ascii="Times New Roman" w:hAnsi="Times New Roman"/>
          <w:bCs/>
          <w:kern w:val="0"/>
          <w:sz w:val="28"/>
          <w:szCs w:val="28"/>
        </w:rPr>
        <w:t xml:space="preserve"> РАЙОНА</w:t>
      </w:r>
    </w:p>
    <w:p w14:paraId="73208EEC" w14:textId="77777777" w:rsidR="00075054" w:rsidRPr="00AD226F" w:rsidRDefault="00075054" w:rsidP="00075054">
      <w:pPr>
        <w:keepNext/>
        <w:spacing w:after="0" w:line="240" w:lineRule="auto"/>
        <w:ind w:firstLine="567"/>
        <w:jc w:val="center"/>
        <w:outlineLvl w:val="1"/>
        <w:rPr>
          <w:rFonts w:ascii="Times New Roman" w:hAnsi="Times New Roman"/>
          <w:bCs/>
          <w:kern w:val="0"/>
          <w:sz w:val="28"/>
          <w:szCs w:val="28"/>
        </w:rPr>
      </w:pPr>
      <w:r w:rsidRPr="00AD226F">
        <w:rPr>
          <w:rFonts w:ascii="Times New Roman" w:hAnsi="Times New Roman"/>
          <w:bCs/>
          <w:kern w:val="0"/>
          <w:sz w:val="28"/>
          <w:szCs w:val="28"/>
        </w:rPr>
        <w:t>БРЯНСКОЙ ОБЛАСТИ</w:t>
      </w:r>
    </w:p>
    <w:p w14:paraId="4317EBC5" w14:textId="77777777" w:rsidR="00075054" w:rsidRPr="00AD226F" w:rsidRDefault="00075054" w:rsidP="00075054">
      <w:pPr>
        <w:spacing w:after="0" w:line="240" w:lineRule="auto"/>
        <w:ind w:firstLine="567"/>
        <w:jc w:val="center"/>
        <w:rPr>
          <w:rFonts w:ascii="Times New Roman" w:hAnsi="Times New Roman"/>
          <w:bCs/>
          <w:kern w:val="0"/>
          <w:sz w:val="28"/>
          <w:szCs w:val="28"/>
        </w:rPr>
      </w:pPr>
    </w:p>
    <w:p w14:paraId="07BCBE1C" w14:textId="77777777" w:rsidR="00075054" w:rsidRPr="00AD226F" w:rsidRDefault="00075054" w:rsidP="00075054">
      <w:pPr>
        <w:spacing w:after="0" w:line="240" w:lineRule="auto"/>
        <w:ind w:firstLine="567"/>
        <w:jc w:val="center"/>
        <w:rPr>
          <w:rFonts w:ascii="Times New Roman" w:hAnsi="Times New Roman"/>
          <w:bCs/>
          <w:kern w:val="0"/>
          <w:sz w:val="28"/>
          <w:szCs w:val="28"/>
        </w:rPr>
      </w:pPr>
      <w:r w:rsidRPr="00AD226F">
        <w:rPr>
          <w:rFonts w:ascii="Times New Roman" w:hAnsi="Times New Roman"/>
          <w:bCs/>
          <w:kern w:val="0"/>
          <w:sz w:val="28"/>
          <w:szCs w:val="28"/>
        </w:rPr>
        <w:t>ПОСТАНОВЛЕНИЕ</w:t>
      </w:r>
    </w:p>
    <w:p w14:paraId="6ED5EDF8" w14:textId="77777777" w:rsidR="00075054" w:rsidRPr="00075054" w:rsidRDefault="00075054" w:rsidP="00075054">
      <w:pPr>
        <w:keepNext/>
        <w:keepLines/>
        <w:tabs>
          <w:tab w:val="left" w:pos="3620"/>
        </w:tabs>
        <w:spacing w:after="0" w:line="240" w:lineRule="auto"/>
        <w:jc w:val="both"/>
        <w:outlineLvl w:val="3"/>
        <w:rPr>
          <w:rFonts w:ascii="Times New Roman" w:hAnsi="Times New Roman"/>
          <w:kern w:val="0"/>
          <w:sz w:val="26"/>
          <w:szCs w:val="26"/>
        </w:rPr>
      </w:pPr>
    </w:p>
    <w:p w14:paraId="20172CF8" w14:textId="77777777" w:rsidR="00075054" w:rsidRPr="00075054" w:rsidRDefault="00075054" w:rsidP="00075054">
      <w:pPr>
        <w:keepNext/>
        <w:keepLines/>
        <w:tabs>
          <w:tab w:val="left" w:pos="3620"/>
        </w:tabs>
        <w:spacing w:after="0" w:line="240" w:lineRule="auto"/>
        <w:jc w:val="both"/>
        <w:outlineLvl w:val="3"/>
        <w:rPr>
          <w:rFonts w:ascii="Times New Roman" w:hAnsi="Times New Roman"/>
          <w:kern w:val="0"/>
          <w:sz w:val="26"/>
          <w:szCs w:val="26"/>
        </w:rPr>
      </w:pPr>
    </w:p>
    <w:p w14:paraId="3424F2E5" w14:textId="77777777" w:rsidR="00075054" w:rsidRPr="00075054" w:rsidRDefault="00075054" w:rsidP="00075054">
      <w:pPr>
        <w:keepNext/>
        <w:keepLines/>
        <w:tabs>
          <w:tab w:val="left" w:pos="3620"/>
        </w:tabs>
        <w:spacing w:after="0" w:line="240" w:lineRule="auto"/>
        <w:jc w:val="both"/>
        <w:outlineLvl w:val="3"/>
        <w:rPr>
          <w:rFonts w:ascii="Times New Roman" w:hAnsi="Times New Roman"/>
          <w:kern w:val="0"/>
          <w:sz w:val="26"/>
          <w:szCs w:val="26"/>
        </w:rPr>
      </w:pPr>
      <w:bookmarkStart w:id="1" w:name="_Hlk93999732"/>
      <w:bookmarkStart w:id="2" w:name="_Hlk153461046"/>
      <w:r w:rsidRPr="00075054">
        <w:rPr>
          <w:rFonts w:ascii="Times New Roman" w:hAnsi="Times New Roman"/>
          <w:kern w:val="0"/>
          <w:sz w:val="26"/>
          <w:szCs w:val="26"/>
        </w:rPr>
        <w:t xml:space="preserve">от </w:t>
      </w:r>
      <w:r w:rsidR="00AB5122">
        <w:rPr>
          <w:rFonts w:ascii="Times New Roman" w:hAnsi="Times New Roman"/>
          <w:kern w:val="0"/>
          <w:sz w:val="26"/>
          <w:szCs w:val="26"/>
        </w:rPr>
        <w:t>01.12.2023г</w:t>
      </w:r>
      <w:r w:rsidRPr="00075054">
        <w:rPr>
          <w:rFonts w:ascii="Times New Roman" w:hAnsi="Times New Roman"/>
          <w:kern w:val="0"/>
          <w:sz w:val="26"/>
          <w:szCs w:val="26"/>
        </w:rPr>
        <w:t xml:space="preserve"> № </w:t>
      </w:r>
      <w:bookmarkEnd w:id="0"/>
      <w:bookmarkEnd w:id="1"/>
      <w:r w:rsidR="00AB5122">
        <w:rPr>
          <w:rFonts w:ascii="Times New Roman" w:hAnsi="Times New Roman"/>
          <w:kern w:val="0"/>
          <w:sz w:val="26"/>
          <w:szCs w:val="26"/>
        </w:rPr>
        <w:t>710</w:t>
      </w:r>
    </w:p>
    <w:bookmarkEnd w:id="2"/>
    <w:p w14:paraId="08871C01" w14:textId="77777777" w:rsidR="00075054" w:rsidRPr="00075054" w:rsidRDefault="00075054" w:rsidP="00075054">
      <w:pPr>
        <w:keepNext/>
        <w:keepLines/>
        <w:tabs>
          <w:tab w:val="left" w:pos="3620"/>
        </w:tabs>
        <w:spacing w:after="0" w:line="240" w:lineRule="auto"/>
        <w:jc w:val="both"/>
        <w:outlineLvl w:val="3"/>
        <w:rPr>
          <w:rFonts w:ascii="Times New Roman" w:hAnsi="Times New Roman"/>
          <w:kern w:val="0"/>
          <w:sz w:val="26"/>
          <w:szCs w:val="26"/>
        </w:rPr>
      </w:pPr>
      <w:r w:rsidRPr="00075054">
        <w:rPr>
          <w:rFonts w:ascii="Times New Roman" w:hAnsi="Times New Roman"/>
          <w:kern w:val="0"/>
          <w:sz w:val="26"/>
          <w:szCs w:val="26"/>
        </w:rPr>
        <w:t>п. Навля</w:t>
      </w:r>
    </w:p>
    <w:p w14:paraId="4249F98D" w14:textId="77777777" w:rsidR="000A2034" w:rsidRPr="00075054" w:rsidRDefault="000A2034">
      <w:pPr>
        <w:pStyle w:val="ConsPlusTitle"/>
        <w:jc w:val="center"/>
        <w:rPr>
          <w:rFonts w:ascii="Times New Roman" w:hAnsi="Times New Roman" w:cs="Times New Roman"/>
          <w:sz w:val="28"/>
          <w:szCs w:val="28"/>
        </w:rPr>
      </w:pPr>
    </w:p>
    <w:p w14:paraId="2AF76FFD" w14:textId="77777777" w:rsidR="0007505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 xml:space="preserve">Об утверждении порядка составления и </w:t>
      </w:r>
    </w:p>
    <w:p w14:paraId="7190079C" w14:textId="77777777" w:rsidR="0007505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утверждения отчета о результатах деятельности</w:t>
      </w:r>
    </w:p>
    <w:p w14:paraId="3D80EF8C" w14:textId="77777777" w:rsidR="0007505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муниципальных бюджетных и автономных учреждений</w:t>
      </w:r>
    </w:p>
    <w:p w14:paraId="16729BB6" w14:textId="77777777" w:rsidR="0007505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 xml:space="preserve">Навлинского муниципального района Брянской области </w:t>
      </w:r>
    </w:p>
    <w:p w14:paraId="45CC6464" w14:textId="77777777" w:rsidR="0007505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и об использовании закрепленного за ними муниципального</w:t>
      </w:r>
    </w:p>
    <w:p w14:paraId="4D3430E9" w14:textId="77777777" w:rsidR="000A2034" w:rsidRPr="00AB5122" w:rsidRDefault="00075054" w:rsidP="00075054">
      <w:pPr>
        <w:pStyle w:val="ConsPlusTitle"/>
        <w:rPr>
          <w:rFonts w:ascii="Times New Roman" w:hAnsi="Times New Roman" w:cs="Times New Roman"/>
          <w:b w:val="0"/>
          <w:bCs w:val="0"/>
          <w:sz w:val="28"/>
          <w:szCs w:val="28"/>
        </w:rPr>
      </w:pPr>
      <w:r w:rsidRPr="00AB5122">
        <w:rPr>
          <w:rFonts w:ascii="Times New Roman" w:hAnsi="Times New Roman" w:cs="Times New Roman"/>
          <w:b w:val="0"/>
          <w:bCs w:val="0"/>
          <w:sz w:val="28"/>
          <w:szCs w:val="28"/>
        </w:rPr>
        <w:t>имущества</w:t>
      </w:r>
    </w:p>
    <w:p w14:paraId="664539A7" w14:textId="77777777" w:rsidR="000A2034" w:rsidRPr="00075054" w:rsidRDefault="000A2034" w:rsidP="00075054">
      <w:pPr>
        <w:pStyle w:val="ConsPlusNormal"/>
        <w:ind w:firstLine="540"/>
        <w:rPr>
          <w:rFonts w:ascii="Times New Roman" w:hAnsi="Times New Roman" w:cs="Times New Roman"/>
          <w:sz w:val="28"/>
          <w:szCs w:val="28"/>
        </w:rPr>
      </w:pPr>
    </w:p>
    <w:p w14:paraId="08C1A1CD" w14:textId="77777777" w:rsidR="000A203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В соответствии с </w:t>
      </w:r>
      <w:hyperlink r:id="rId6" w:history="1">
        <w:r w:rsidRPr="00075054">
          <w:rPr>
            <w:rFonts w:ascii="Times New Roman" w:hAnsi="Times New Roman" w:cs="Times New Roman"/>
            <w:color w:val="0000FF"/>
            <w:sz w:val="28"/>
            <w:szCs w:val="28"/>
          </w:rPr>
          <w:t>подпунктом 10 пункта 3.3 статьи 32</w:t>
        </w:r>
      </w:hyperlink>
      <w:r w:rsidRPr="00075054">
        <w:rPr>
          <w:rFonts w:ascii="Times New Roman" w:hAnsi="Times New Roman" w:cs="Times New Roman"/>
          <w:sz w:val="28"/>
          <w:szCs w:val="28"/>
        </w:rPr>
        <w:t xml:space="preserve"> Федерального закона от 12 января 1996 года </w:t>
      </w:r>
      <w:r w:rsidR="00075054">
        <w:rPr>
          <w:rFonts w:ascii="Times New Roman" w:hAnsi="Times New Roman" w:cs="Times New Roman"/>
          <w:sz w:val="28"/>
          <w:szCs w:val="28"/>
        </w:rPr>
        <w:t>№</w:t>
      </w:r>
      <w:r w:rsidRPr="00075054">
        <w:rPr>
          <w:rFonts w:ascii="Times New Roman" w:hAnsi="Times New Roman" w:cs="Times New Roman"/>
          <w:sz w:val="28"/>
          <w:szCs w:val="28"/>
        </w:rPr>
        <w:t xml:space="preserve"> 7-ФЗ "О некоммерческих организациях", руководствуясь Общими </w:t>
      </w:r>
      <w:hyperlink r:id="rId7" w:history="1">
        <w:r w:rsidRPr="00075054">
          <w:rPr>
            <w:rFonts w:ascii="Times New Roman" w:hAnsi="Times New Roman" w:cs="Times New Roman"/>
            <w:color w:val="0000FF"/>
            <w:sz w:val="28"/>
            <w:szCs w:val="28"/>
          </w:rPr>
          <w:t>требованиями</w:t>
        </w:r>
      </w:hyperlink>
      <w:r w:rsidRPr="00075054">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года </w:t>
      </w:r>
      <w:r w:rsidR="00075054">
        <w:rPr>
          <w:rFonts w:ascii="Times New Roman" w:hAnsi="Times New Roman" w:cs="Times New Roman"/>
          <w:sz w:val="28"/>
          <w:szCs w:val="28"/>
        </w:rPr>
        <w:t>№</w:t>
      </w:r>
      <w:r w:rsidRPr="00075054">
        <w:rPr>
          <w:rFonts w:ascii="Times New Roman" w:hAnsi="Times New Roman" w:cs="Times New Roman"/>
          <w:sz w:val="28"/>
          <w:szCs w:val="28"/>
        </w:rPr>
        <w:t xml:space="preserve"> 171н</w:t>
      </w:r>
    </w:p>
    <w:p w14:paraId="0768D8B1" w14:textId="77777777" w:rsidR="00075054" w:rsidRPr="00075054" w:rsidRDefault="000750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14:paraId="5C4DC003" w14:textId="77777777" w:rsidR="000A2034" w:rsidRPr="00075054" w:rsidRDefault="000A2034">
      <w:pPr>
        <w:pStyle w:val="ConsPlusNormal"/>
        <w:ind w:firstLine="540"/>
        <w:jc w:val="both"/>
        <w:rPr>
          <w:rFonts w:ascii="Times New Roman" w:hAnsi="Times New Roman" w:cs="Times New Roman"/>
          <w:sz w:val="28"/>
          <w:szCs w:val="28"/>
        </w:rPr>
      </w:pPr>
    </w:p>
    <w:p w14:paraId="2DCC1865" w14:textId="77777777" w:rsidR="000A2034" w:rsidRPr="0007505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 Утвердить прилагаемый </w:t>
      </w:r>
      <w:hyperlink w:anchor="Par35" w:tooltip="ПОРЯДОК" w:history="1">
        <w:r w:rsidRPr="00075054">
          <w:rPr>
            <w:rFonts w:ascii="Times New Roman" w:hAnsi="Times New Roman" w:cs="Times New Roman"/>
            <w:color w:val="0000FF"/>
            <w:sz w:val="28"/>
            <w:szCs w:val="28"/>
          </w:rPr>
          <w:t>Порядок</w:t>
        </w:r>
      </w:hyperlink>
      <w:r w:rsidRPr="00075054">
        <w:rPr>
          <w:rFonts w:ascii="Times New Roman" w:hAnsi="Times New Roman" w:cs="Times New Roman"/>
          <w:sz w:val="28"/>
          <w:szCs w:val="28"/>
        </w:rPr>
        <w:t xml:space="preserve"> составления и утверждения отчета о результатах деятельности </w:t>
      </w:r>
      <w:bookmarkStart w:id="3" w:name="_Hlk152320698"/>
      <w:r w:rsidR="00075054">
        <w:rPr>
          <w:rFonts w:ascii="Times New Roman" w:hAnsi="Times New Roman" w:cs="Times New Roman"/>
          <w:sz w:val="28"/>
          <w:szCs w:val="28"/>
        </w:rPr>
        <w:t>муниципальных</w:t>
      </w:r>
      <w:r w:rsidRPr="00075054">
        <w:rPr>
          <w:rFonts w:ascii="Times New Roman" w:hAnsi="Times New Roman" w:cs="Times New Roman"/>
          <w:sz w:val="28"/>
          <w:szCs w:val="28"/>
        </w:rPr>
        <w:t xml:space="preserve"> бюджетных и автономных учреждений </w:t>
      </w:r>
      <w:r w:rsidR="00075054">
        <w:rPr>
          <w:rFonts w:ascii="Times New Roman" w:hAnsi="Times New Roman" w:cs="Times New Roman"/>
          <w:sz w:val="28"/>
          <w:szCs w:val="28"/>
        </w:rPr>
        <w:t xml:space="preserve">Навлинского муниципального района Брянской области </w:t>
      </w:r>
      <w:r w:rsidRPr="00075054">
        <w:rPr>
          <w:rFonts w:ascii="Times New Roman" w:hAnsi="Times New Roman" w:cs="Times New Roman"/>
          <w:sz w:val="28"/>
          <w:szCs w:val="28"/>
        </w:rPr>
        <w:t xml:space="preserve">и об использовании закрепленного за ними </w:t>
      </w:r>
      <w:r w:rsidR="00075054">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имущества</w:t>
      </w:r>
      <w:bookmarkEnd w:id="3"/>
      <w:r w:rsidRPr="00075054">
        <w:rPr>
          <w:rFonts w:ascii="Times New Roman" w:hAnsi="Times New Roman" w:cs="Times New Roman"/>
          <w:sz w:val="28"/>
          <w:szCs w:val="28"/>
        </w:rPr>
        <w:t>.</w:t>
      </w:r>
    </w:p>
    <w:p w14:paraId="09D0A459" w14:textId="77777777" w:rsidR="000A2034" w:rsidRPr="00075054" w:rsidRDefault="000A2034">
      <w:pPr>
        <w:pStyle w:val="ConsPlusNormal"/>
        <w:ind w:firstLine="540"/>
        <w:jc w:val="both"/>
        <w:rPr>
          <w:rFonts w:ascii="Times New Roman" w:hAnsi="Times New Roman" w:cs="Times New Roman"/>
          <w:sz w:val="28"/>
          <w:szCs w:val="28"/>
        </w:rPr>
      </w:pPr>
    </w:p>
    <w:p w14:paraId="243DB304" w14:textId="77777777" w:rsidR="000A2034" w:rsidRPr="0007505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2. </w:t>
      </w:r>
      <w:r w:rsidR="00075054">
        <w:rPr>
          <w:rFonts w:ascii="Times New Roman" w:hAnsi="Times New Roman" w:cs="Times New Roman"/>
          <w:sz w:val="28"/>
          <w:szCs w:val="28"/>
        </w:rPr>
        <w:t>Настоящее постановление</w:t>
      </w:r>
      <w:r w:rsidRPr="00075054">
        <w:rPr>
          <w:rFonts w:ascii="Times New Roman" w:hAnsi="Times New Roman" w:cs="Times New Roman"/>
          <w:sz w:val="28"/>
          <w:szCs w:val="28"/>
        </w:rPr>
        <w:t xml:space="preserve"> применяется начиная с представления отчета за 2022 год.</w:t>
      </w:r>
    </w:p>
    <w:p w14:paraId="6E095B45" w14:textId="77777777" w:rsidR="000A2034" w:rsidRPr="00075054" w:rsidRDefault="000A2034">
      <w:pPr>
        <w:pStyle w:val="ConsPlusNormal"/>
        <w:ind w:firstLine="540"/>
        <w:jc w:val="both"/>
        <w:rPr>
          <w:rFonts w:ascii="Times New Roman" w:hAnsi="Times New Roman" w:cs="Times New Roman"/>
          <w:sz w:val="28"/>
          <w:szCs w:val="28"/>
        </w:rPr>
      </w:pPr>
    </w:p>
    <w:p w14:paraId="77FF5675" w14:textId="77777777" w:rsidR="000A2034" w:rsidRPr="0007505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3. </w:t>
      </w:r>
      <w:r w:rsidR="00075054" w:rsidRPr="00075054">
        <w:rPr>
          <w:rFonts w:ascii="Times New Roman" w:hAnsi="Times New Roman" w:cs="Times New Roman"/>
          <w:sz w:val="28"/>
          <w:szCs w:val="28"/>
        </w:rPr>
        <w:t xml:space="preserve">Контроль исполнения настоящего распоряжения возложить на </w:t>
      </w:r>
      <w:bookmarkStart w:id="4" w:name="_Hlk152320470"/>
      <w:r w:rsidR="00075054">
        <w:rPr>
          <w:rFonts w:ascii="Times New Roman" w:hAnsi="Times New Roman" w:cs="Times New Roman"/>
          <w:sz w:val="28"/>
          <w:szCs w:val="28"/>
        </w:rPr>
        <w:t xml:space="preserve">заместителя главы администрации района, начальника отдела образования администрации района Малахову Т.Л. </w:t>
      </w:r>
      <w:bookmarkEnd w:id="4"/>
      <w:r w:rsidR="00075054">
        <w:rPr>
          <w:rFonts w:ascii="Times New Roman" w:hAnsi="Times New Roman" w:cs="Times New Roman"/>
          <w:sz w:val="28"/>
          <w:szCs w:val="28"/>
        </w:rPr>
        <w:t xml:space="preserve">и </w:t>
      </w:r>
      <w:bookmarkStart w:id="5" w:name="_Hlk152320516"/>
      <w:r w:rsidR="00075054" w:rsidRPr="00075054">
        <w:rPr>
          <w:rFonts w:ascii="Times New Roman" w:hAnsi="Times New Roman" w:cs="Times New Roman"/>
          <w:sz w:val="28"/>
          <w:szCs w:val="28"/>
        </w:rPr>
        <w:t>заместителя главы администрации района-начальник финансового управления администрации района Сонных Т.А.</w:t>
      </w:r>
      <w:bookmarkEnd w:id="5"/>
    </w:p>
    <w:p w14:paraId="19A4B207" w14:textId="77777777" w:rsidR="000A2034" w:rsidRPr="00075054" w:rsidRDefault="000A2034">
      <w:pPr>
        <w:pStyle w:val="ConsPlusNormal"/>
        <w:ind w:firstLine="540"/>
        <w:jc w:val="both"/>
        <w:rPr>
          <w:rFonts w:ascii="Times New Roman" w:hAnsi="Times New Roman" w:cs="Times New Roman"/>
          <w:sz w:val="28"/>
          <w:szCs w:val="28"/>
        </w:rPr>
      </w:pPr>
    </w:p>
    <w:p w14:paraId="5E4E8331" w14:textId="77777777" w:rsidR="000A2034" w:rsidRDefault="00075054" w:rsidP="000750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района                                  А.А. Прудник</w:t>
      </w:r>
    </w:p>
    <w:p w14:paraId="050BE80A" w14:textId="77777777" w:rsidR="00075054" w:rsidRDefault="00075054" w:rsidP="00075054">
      <w:pPr>
        <w:pStyle w:val="ConsPlusNormal"/>
        <w:jc w:val="both"/>
        <w:rPr>
          <w:rFonts w:ascii="Times New Roman" w:hAnsi="Times New Roman" w:cs="Times New Roman"/>
          <w:sz w:val="28"/>
          <w:szCs w:val="28"/>
        </w:rPr>
      </w:pPr>
    </w:p>
    <w:p w14:paraId="34D17710" w14:textId="77777777" w:rsidR="00075054" w:rsidRDefault="00075054" w:rsidP="00075054">
      <w:pPr>
        <w:pStyle w:val="ConsPlusNormal"/>
        <w:jc w:val="both"/>
        <w:rPr>
          <w:rFonts w:ascii="Times New Roman" w:hAnsi="Times New Roman" w:cs="Times New Roman"/>
          <w:sz w:val="28"/>
          <w:szCs w:val="28"/>
        </w:rPr>
      </w:pPr>
    </w:p>
    <w:p w14:paraId="62D179D3" w14:textId="77777777" w:rsidR="00075054" w:rsidRDefault="00075054" w:rsidP="00075054">
      <w:pPr>
        <w:pStyle w:val="ConsPlusNormal"/>
        <w:jc w:val="both"/>
        <w:rPr>
          <w:rFonts w:ascii="Times New Roman" w:hAnsi="Times New Roman" w:cs="Times New Roman"/>
          <w:sz w:val="28"/>
          <w:szCs w:val="28"/>
        </w:rPr>
      </w:pPr>
    </w:p>
    <w:p w14:paraId="193B8BC4" w14:textId="77777777" w:rsidR="00075054" w:rsidRDefault="00075054" w:rsidP="00075054">
      <w:pPr>
        <w:pStyle w:val="ConsPlusNormal"/>
        <w:jc w:val="both"/>
        <w:rPr>
          <w:rFonts w:ascii="Times New Roman" w:hAnsi="Times New Roman" w:cs="Times New Roman"/>
          <w:sz w:val="28"/>
          <w:szCs w:val="28"/>
        </w:rPr>
      </w:pPr>
    </w:p>
    <w:p w14:paraId="0AF01BC0" w14:textId="77777777" w:rsidR="002F615C" w:rsidRDefault="002F615C">
      <w:pPr>
        <w:pStyle w:val="ConsPlusNormal"/>
        <w:jc w:val="right"/>
        <w:outlineLvl w:val="0"/>
        <w:rPr>
          <w:rFonts w:ascii="Times New Roman" w:hAnsi="Times New Roman" w:cs="Times New Roman"/>
          <w:sz w:val="28"/>
          <w:szCs w:val="28"/>
        </w:rPr>
      </w:pPr>
    </w:p>
    <w:p w14:paraId="23484B73" w14:textId="77777777" w:rsidR="002F615C" w:rsidRDefault="002F615C">
      <w:pPr>
        <w:pStyle w:val="ConsPlusNormal"/>
        <w:jc w:val="right"/>
        <w:outlineLvl w:val="0"/>
        <w:rPr>
          <w:rFonts w:ascii="Times New Roman" w:hAnsi="Times New Roman" w:cs="Times New Roman"/>
          <w:sz w:val="28"/>
          <w:szCs w:val="28"/>
        </w:rPr>
      </w:pPr>
    </w:p>
    <w:p w14:paraId="3AF1C6BF" w14:textId="38655A5C" w:rsidR="000A2034" w:rsidRPr="00075054" w:rsidRDefault="000A2034">
      <w:pPr>
        <w:pStyle w:val="ConsPlusNormal"/>
        <w:jc w:val="right"/>
        <w:outlineLvl w:val="0"/>
        <w:rPr>
          <w:rFonts w:ascii="Times New Roman" w:hAnsi="Times New Roman" w:cs="Times New Roman"/>
          <w:sz w:val="28"/>
          <w:szCs w:val="28"/>
        </w:rPr>
      </w:pPr>
      <w:r w:rsidRPr="00075054">
        <w:rPr>
          <w:rFonts w:ascii="Times New Roman" w:hAnsi="Times New Roman" w:cs="Times New Roman"/>
          <w:sz w:val="28"/>
          <w:szCs w:val="28"/>
        </w:rPr>
        <w:lastRenderedPageBreak/>
        <w:t>Утвержден</w:t>
      </w:r>
    </w:p>
    <w:p w14:paraId="68626CFE" w14:textId="77777777" w:rsidR="000A2034" w:rsidRPr="00075054" w:rsidRDefault="00BE286B">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22FC43C9" w14:textId="77777777" w:rsidR="000A2034" w:rsidRPr="00075054" w:rsidRDefault="00BE286B">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14:paraId="42C144FE" w14:textId="77777777" w:rsidR="00AB5122" w:rsidRPr="00075054" w:rsidRDefault="00AB5122" w:rsidP="00AB5122">
      <w:pPr>
        <w:keepNext/>
        <w:keepLines/>
        <w:tabs>
          <w:tab w:val="left" w:pos="3620"/>
        </w:tabs>
        <w:spacing w:after="0" w:line="240" w:lineRule="auto"/>
        <w:jc w:val="right"/>
        <w:outlineLvl w:val="3"/>
        <w:rPr>
          <w:rFonts w:ascii="Times New Roman" w:hAnsi="Times New Roman"/>
          <w:kern w:val="0"/>
          <w:sz w:val="26"/>
          <w:szCs w:val="26"/>
        </w:rPr>
      </w:pPr>
      <w:r w:rsidRPr="00075054">
        <w:rPr>
          <w:rFonts w:ascii="Times New Roman" w:hAnsi="Times New Roman"/>
          <w:kern w:val="0"/>
          <w:sz w:val="26"/>
          <w:szCs w:val="26"/>
        </w:rPr>
        <w:t xml:space="preserve">от </w:t>
      </w:r>
      <w:r>
        <w:rPr>
          <w:rFonts w:ascii="Times New Roman" w:hAnsi="Times New Roman"/>
          <w:kern w:val="0"/>
          <w:sz w:val="26"/>
          <w:szCs w:val="26"/>
        </w:rPr>
        <w:t>01.12.2023г</w:t>
      </w:r>
      <w:r w:rsidRPr="00075054">
        <w:rPr>
          <w:rFonts w:ascii="Times New Roman" w:hAnsi="Times New Roman"/>
          <w:kern w:val="0"/>
          <w:sz w:val="26"/>
          <w:szCs w:val="26"/>
        </w:rPr>
        <w:t xml:space="preserve"> № </w:t>
      </w:r>
      <w:r>
        <w:rPr>
          <w:rFonts w:ascii="Times New Roman" w:hAnsi="Times New Roman"/>
          <w:kern w:val="0"/>
          <w:sz w:val="26"/>
          <w:szCs w:val="26"/>
        </w:rPr>
        <w:t>710</w:t>
      </w:r>
    </w:p>
    <w:p w14:paraId="0B80AF59" w14:textId="77777777" w:rsidR="000A2034" w:rsidRPr="00075054" w:rsidRDefault="000A2034">
      <w:pPr>
        <w:pStyle w:val="ConsPlusNormal"/>
        <w:jc w:val="center"/>
        <w:rPr>
          <w:rFonts w:ascii="Times New Roman" w:hAnsi="Times New Roman" w:cs="Times New Roman"/>
          <w:sz w:val="28"/>
          <w:szCs w:val="28"/>
        </w:rPr>
      </w:pPr>
    </w:p>
    <w:p w14:paraId="62D3B276" w14:textId="77777777" w:rsidR="000A2034" w:rsidRPr="00AB5122" w:rsidRDefault="000A2034">
      <w:pPr>
        <w:pStyle w:val="ConsPlusTitle"/>
        <w:jc w:val="center"/>
        <w:rPr>
          <w:rFonts w:ascii="Times New Roman" w:hAnsi="Times New Roman" w:cs="Times New Roman"/>
          <w:b w:val="0"/>
          <w:bCs w:val="0"/>
          <w:sz w:val="28"/>
          <w:szCs w:val="28"/>
        </w:rPr>
      </w:pPr>
      <w:bookmarkStart w:id="6" w:name="Par35"/>
      <w:bookmarkEnd w:id="6"/>
      <w:r w:rsidRPr="00AB5122">
        <w:rPr>
          <w:rFonts w:ascii="Times New Roman" w:hAnsi="Times New Roman" w:cs="Times New Roman"/>
          <w:b w:val="0"/>
          <w:bCs w:val="0"/>
          <w:sz w:val="28"/>
          <w:szCs w:val="28"/>
        </w:rPr>
        <w:t>ПОРЯДОК</w:t>
      </w:r>
    </w:p>
    <w:p w14:paraId="6E723D7E" w14:textId="77777777" w:rsidR="000A2034" w:rsidRPr="00AB5122" w:rsidRDefault="000A2034">
      <w:pPr>
        <w:pStyle w:val="ConsPlusTitle"/>
        <w:jc w:val="center"/>
        <w:rPr>
          <w:rFonts w:ascii="Times New Roman" w:hAnsi="Times New Roman" w:cs="Times New Roman"/>
          <w:b w:val="0"/>
          <w:bCs w:val="0"/>
          <w:sz w:val="28"/>
          <w:szCs w:val="28"/>
        </w:rPr>
      </w:pPr>
      <w:r w:rsidRPr="00AB5122">
        <w:rPr>
          <w:rFonts w:ascii="Times New Roman" w:hAnsi="Times New Roman" w:cs="Times New Roman"/>
          <w:b w:val="0"/>
          <w:bCs w:val="0"/>
          <w:sz w:val="28"/>
          <w:szCs w:val="28"/>
        </w:rPr>
        <w:t>СОСТАВЛЕНИЯ И УТВЕРЖДЕНИЯ ОТЧЕТА О РЕЗУЛЬТАТАХ ДЕЯТЕЛЬНОСТИ</w:t>
      </w:r>
    </w:p>
    <w:p w14:paraId="2FAE08CE" w14:textId="77777777" w:rsidR="00BE286B" w:rsidRPr="00AB5122" w:rsidRDefault="00BE286B" w:rsidP="00BE286B">
      <w:pPr>
        <w:pStyle w:val="ConsPlusTitle"/>
        <w:jc w:val="center"/>
        <w:rPr>
          <w:rFonts w:ascii="Times New Roman" w:hAnsi="Times New Roman" w:cs="Times New Roman"/>
          <w:b w:val="0"/>
          <w:bCs w:val="0"/>
          <w:sz w:val="28"/>
          <w:szCs w:val="28"/>
        </w:rPr>
      </w:pPr>
      <w:r w:rsidRPr="00AB5122">
        <w:rPr>
          <w:rFonts w:ascii="Times New Roman" w:hAnsi="Times New Roman" w:cs="Times New Roman"/>
          <w:b w:val="0"/>
          <w:bCs w:val="0"/>
          <w:sz w:val="28"/>
          <w:szCs w:val="28"/>
        </w:rPr>
        <w:t>МУНИЦИПАЛЬНЫХ</w:t>
      </w:r>
      <w:r w:rsidR="000A2034" w:rsidRPr="00AB5122">
        <w:rPr>
          <w:rFonts w:ascii="Times New Roman" w:hAnsi="Times New Roman" w:cs="Times New Roman"/>
          <w:b w:val="0"/>
          <w:bCs w:val="0"/>
          <w:sz w:val="28"/>
          <w:szCs w:val="28"/>
        </w:rPr>
        <w:t xml:space="preserve"> БЮДЖЕТНЫХ И АВТОНОМНЫХ УЧРЕЖДЕНИЙ</w:t>
      </w:r>
      <w:r w:rsidRPr="00AB5122">
        <w:rPr>
          <w:rFonts w:ascii="Times New Roman" w:hAnsi="Times New Roman" w:cs="Times New Roman"/>
          <w:b w:val="0"/>
          <w:bCs w:val="0"/>
          <w:sz w:val="28"/>
          <w:szCs w:val="28"/>
        </w:rPr>
        <w:t xml:space="preserve"> НАВЛИНСКОГО МУНИЦИПАЛЬНОГО РАЙОНА БРЯНСКОЙ ОБЛАСТИ</w:t>
      </w:r>
    </w:p>
    <w:p w14:paraId="42948E65" w14:textId="77777777" w:rsidR="000A2034" w:rsidRPr="00AB5122" w:rsidRDefault="000A2034">
      <w:pPr>
        <w:pStyle w:val="ConsPlusTitle"/>
        <w:jc w:val="center"/>
        <w:rPr>
          <w:rFonts w:ascii="Times New Roman" w:hAnsi="Times New Roman" w:cs="Times New Roman"/>
          <w:b w:val="0"/>
          <w:bCs w:val="0"/>
          <w:sz w:val="28"/>
          <w:szCs w:val="28"/>
        </w:rPr>
      </w:pPr>
      <w:r w:rsidRPr="00AB5122">
        <w:rPr>
          <w:rFonts w:ascii="Times New Roman" w:hAnsi="Times New Roman" w:cs="Times New Roman"/>
          <w:b w:val="0"/>
          <w:bCs w:val="0"/>
          <w:sz w:val="28"/>
          <w:szCs w:val="28"/>
        </w:rPr>
        <w:t>И ОБ ИСПОЛЬЗОВАНИИ ЗАКРЕПЛЕННОГО ЗА НИМИ</w:t>
      </w:r>
    </w:p>
    <w:p w14:paraId="58277E13" w14:textId="77777777" w:rsidR="000A2034" w:rsidRPr="00AB5122" w:rsidRDefault="00BE286B">
      <w:pPr>
        <w:pStyle w:val="ConsPlusTitle"/>
        <w:jc w:val="center"/>
        <w:rPr>
          <w:rFonts w:ascii="Times New Roman" w:hAnsi="Times New Roman" w:cs="Times New Roman"/>
          <w:b w:val="0"/>
          <w:bCs w:val="0"/>
          <w:sz w:val="28"/>
          <w:szCs w:val="28"/>
        </w:rPr>
      </w:pPr>
      <w:r w:rsidRPr="00AB5122">
        <w:rPr>
          <w:rFonts w:ascii="Times New Roman" w:hAnsi="Times New Roman" w:cs="Times New Roman"/>
          <w:b w:val="0"/>
          <w:bCs w:val="0"/>
          <w:sz w:val="28"/>
          <w:szCs w:val="28"/>
        </w:rPr>
        <w:t xml:space="preserve">МУНИЦИПАЛЬНОГО </w:t>
      </w:r>
      <w:r w:rsidR="000A2034" w:rsidRPr="00AB5122">
        <w:rPr>
          <w:rFonts w:ascii="Times New Roman" w:hAnsi="Times New Roman" w:cs="Times New Roman"/>
          <w:b w:val="0"/>
          <w:bCs w:val="0"/>
          <w:sz w:val="28"/>
          <w:szCs w:val="28"/>
        </w:rPr>
        <w:t>ИМУЩЕСТВА</w:t>
      </w:r>
    </w:p>
    <w:p w14:paraId="7E1C8061" w14:textId="77777777" w:rsidR="000A2034" w:rsidRPr="00AB5122" w:rsidRDefault="000A2034">
      <w:pPr>
        <w:pStyle w:val="ConsPlusNormal"/>
        <w:jc w:val="center"/>
        <w:rPr>
          <w:rFonts w:ascii="Times New Roman" w:hAnsi="Times New Roman" w:cs="Times New Roman"/>
          <w:sz w:val="28"/>
          <w:szCs w:val="28"/>
        </w:rPr>
      </w:pPr>
    </w:p>
    <w:p w14:paraId="26761582" w14:textId="77777777" w:rsidR="000A2034" w:rsidRPr="00AB5122" w:rsidRDefault="000A2034">
      <w:pPr>
        <w:pStyle w:val="ConsPlusTitle"/>
        <w:jc w:val="center"/>
        <w:outlineLvl w:val="1"/>
        <w:rPr>
          <w:rFonts w:ascii="Times New Roman" w:hAnsi="Times New Roman" w:cs="Times New Roman"/>
          <w:b w:val="0"/>
          <w:bCs w:val="0"/>
          <w:sz w:val="28"/>
          <w:szCs w:val="28"/>
        </w:rPr>
      </w:pPr>
      <w:r w:rsidRPr="00AB5122">
        <w:rPr>
          <w:rFonts w:ascii="Times New Roman" w:hAnsi="Times New Roman" w:cs="Times New Roman"/>
          <w:b w:val="0"/>
          <w:bCs w:val="0"/>
          <w:sz w:val="28"/>
          <w:szCs w:val="28"/>
        </w:rPr>
        <w:t>I. Общие положения</w:t>
      </w:r>
    </w:p>
    <w:p w14:paraId="1B23D0E7" w14:textId="77777777" w:rsidR="000A2034" w:rsidRPr="00075054" w:rsidRDefault="000A2034">
      <w:pPr>
        <w:pStyle w:val="ConsPlusNormal"/>
        <w:ind w:firstLine="540"/>
        <w:jc w:val="both"/>
        <w:rPr>
          <w:rFonts w:ascii="Times New Roman" w:hAnsi="Times New Roman" w:cs="Times New Roman"/>
          <w:sz w:val="28"/>
          <w:szCs w:val="28"/>
        </w:rPr>
      </w:pPr>
    </w:p>
    <w:p w14:paraId="4811FBFE" w14:textId="77777777" w:rsidR="000A2034" w:rsidRPr="0007505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 Настоящий Порядок составления и утверждения отчета о результатах деятельности </w:t>
      </w:r>
      <w:r w:rsidR="00BE286B" w:rsidRPr="00BE286B">
        <w:rPr>
          <w:rFonts w:ascii="Times New Roman" w:hAnsi="Times New Roman" w:cs="Times New Roman"/>
          <w:sz w:val="28"/>
          <w:szCs w:val="28"/>
        </w:rPr>
        <w:t xml:space="preserve">муниципальных бюджетных и автономных учреждений Навлинского муниципального района Брянской области и об использовании закрепленного за ними муниципального имущества </w:t>
      </w:r>
      <w:r w:rsidRPr="00075054">
        <w:rPr>
          <w:rFonts w:ascii="Times New Roman" w:hAnsi="Times New Roman" w:cs="Times New Roman"/>
          <w:sz w:val="28"/>
          <w:szCs w:val="28"/>
        </w:rPr>
        <w:t xml:space="preserve">(далее соответственно - Порядок, учреждения) устанавливает требования к составлению и утверждению отчета о результатах деятельности </w:t>
      </w:r>
      <w:r w:rsidR="00BE286B" w:rsidRPr="00BE286B">
        <w:rPr>
          <w:rFonts w:ascii="Times New Roman" w:hAnsi="Times New Roman" w:cs="Times New Roman"/>
          <w:sz w:val="28"/>
          <w:szCs w:val="28"/>
        </w:rPr>
        <w:t xml:space="preserve">муниципальных бюджетных и автономных учреждений Навлинского муниципального района Брянской области и об использовании закрепленного за ними муниципального имущества </w:t>
      </w:r>
      <w:r w:rsidRPr="00075054">
        <w:rPr>
          <w:rFonts w:ascii="Times New Roman" w:hAnsi="Times New Roman" w:cs="Times New Roman"/>
          <w:sz w:val="28"/>
          <w:szCs w:val="28"/>
        </w:rPr>
        <w:t>(далее - отчет).</w:t>
      </w:r>
    </w:p>
    <w:p w14:paraId="74FD237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2. Отчет составляется учреждениями на основании Порядка и в соответствии с Общими </w:t>
      </w:r>
      <w:hyperlink r:id="rId8" w:history="1">
        <w:r w:rsidRPr="00075054">
          <w:rPr>
            <w:rFonts w:ascii="Times New Roman" w:hAnsi="Times New Roman" w:cs="Times New Roman"/>
            <w:color w:val="0000FF"/>
            <w:sz w:val="28"/>
            <w:szCs w:val="28"/>
          </w:rPr>
          <w:t>требованиями</w:t>
        </w:r>
      </w:hyperlink>
      <w:r w:rsidRPr="00075054">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года </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171н </w:t>
      </w:r>
      <w:r w:rsidR="00BE286B">
        <w:rPr>
          <w:rFonts w:ascii="Times New Roman" w:hAnsi="Times New Roman" w:cs="Times New Roman"/>
          <w:sz w:val="28"/>
          <w:szCs w:val="28"/>
        </w:rPr>
        <w:t>«</w:t>
      </w:r>
      <w:r w:rsidRPr="00075054">
        <w:rPr>
          <w:rFonts w:ascii="Times New Roman" w:hAnsi="Times New Roman" w:cs="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Отчет составляется с учетом требований, установленных </w:t>
      </w:r>
      <w:hyperlink r:id="rId9" w:history="1">
        <w:r w:rsidRPr="00075054">
          <w:rPr>
            <w:rFonts w:ascii="Times New Roman" w:hAnsi="Times New Roman" w:cs="Times New Roman"/>
            <w:color w:val="0000FF"/>
            <w:sz w:val="28"/>
            <w:szCs w:val="28"/>
          </w:rPr>
          <w:t>Правилами</w:t>
        </w:r>
      </w:hyperlink>
      <w:r w:rsidRPr="00075054">
        <w:rPr>
          <w:rFonts w:ascii="Times New Roman" w:hAnsi="Times New Roman" w:cs="Times New Roman"/>
          <w:sz w:val="28"/>
          <w:szCs w:val="28"/>
        </w:rPr>
        <w:t xml:space="preserve">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 октября 2007 года </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684. Отчет автономного учреждения утверждается в порядке, установленном </w:t>
      </w:r>
      <w:hyperlink r:id="rId10" w:history="1">
        <w:r w:rsidRPr="00075054">
          <w:rPr>
            <w:rFonts w:ascii="Times New Roman" w:hAnsi="Times New Roman" w:cs="Times New Roman"/>
            <w:color w:val="0000FF"/>
            <w:sz w:val="28"/>
            <w:szCs w:val="28"/>
          </w:rPr>
          <w:t>статьей 11</w:t>
        </w:r>
      </w:hyperlink>
      <w:r w:rsidRPr="00075054">
        <w:rPr>
          <w:rFonts w:ascii="Times New Roman" w:hAnsi="Times New Roman" w:cs="Times New Roman"/>
          <w:sz w:val="28"/>
          <w:szCs w:val="28"/>
        </w:rPr>
        <w:t xml:space="preserve"> Федерального закона от 3 ноября 2006 года </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174-ФЗ </w:t>
      </w:r>
      <w:r w:rsidR="00BE286B">
        <w:rPr>
          <w:rFonts w:ascii="Times New Roman" w:hAnsi="Times New Roman" w:cs="Times New Roman"/>
          <w:sz w:val="28"/>
          <w:szCs w:val="28"/>
        </w:rPr>
        <w:t>«</w:t>
      </w:r>
      <w:r w:rsidRPr="00075054">
        <w:rPr>
          <w:rFonts w:ascii="Times New Roman" w:hAnsi="Times New Roman" w:cs="Times New Roman"/>
          <w:sz w:val="28"/>
          <w:szCs w:val="28"/>
        </w:rPr>
        <w:t>Об автономных учреждениях</w:t>
      </w:r>
      <w:r w:rsidR="00BE286B">
        <w:rPr>
          <w:rFonts w:ascii="Times New Roman" w:hAnsi="Times New Roman" w:cs="Times New Roman"/>
          <w:sz w:val="28"/>
          <w:szCs w:val="28"/>
        </w:rPr>
        <w:t>»</w:t>
      </w:r>
      <w:r w:rsidRPr="00075054">
        <w:rPr>
          <w:rFonts w:ascii="Times New Roman" w:hAnsi="Times New Roman" w:cs="Times New Roman"/>
          <w:sz w:val="28"/>
          <w:szCs w:val="28"/>
        </w:rPr>
        <w:t>.</w:t>
      </w:r>
    </w:p>
    <w:p w14:paraId="2E45ED5D"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3. Отчет составляется учреждением в валюте Российской Федерации (в части показателей в денежном выражении) по состоянию на 1 января года, следующего за отчетным.</w:t>
      </w:r>
    </w:p>
    <w:p w14:paraId="4BAFC28E"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4. Отчетным периодом является календарный год - с 1 января по 31 декабря </w:t>
      </w:r>
      <w:r w:rsidRPr="00075054">
        <w:rPr>
          <w:rFonts w:ascii="Times New Roman" w:hAnsi="Times New Roman" w:cs="Times New Roman"/>
          <w:sz w:val="28"/>
          <w:szCs w:val="28"/>
        </w:rPr>
        <w:lastRenderedPageBreak/>
        <w:t>включительно.</w:t>
      </w:r>
    </w:p>
    <w:p w14:paraId="30C79D26"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5. Отчет формируется в двух экземплярах, каждый из которых подписывается главным бухгалтером и исполнителем, утверждается руководителем учреждения, заверяется гербовой печатью учреждения и в срок до 15 февраля года, следующего за отчетным, направляется на согласование </w:t>
      </w:r>
      <w:bookmarkStart w:id="7" w:name="_Hlk152320843"/>
      <w:r w:rsidR="00BE286B">
        <w:rPr>
          <w:rFonts w:ascii="Times New Roman" w:hAnsi="Times New Roman" w:cs="Times New Roman"/>
          <w:sz w:val="28"/>
          <w:szCs w:val="28"/>
        </w:rPr>
        <w:t>органу местного самоуправления, осуществляющему функции и полномочия учредителя</w:t>
      </w:r>
      <w:r w:rsidRPr="00075054">
        <w:rPr>
          <w:rFonts w:ascii="Times New Roman" w:hAnsi="Times New Roman" w:cs="Times New Roman"/>
          <w:sz w:val="28"/>
          <w:szCs w:val="28"/>
        </w:rPr>
        <w:t xml:space="preserve"> </w:t>
      </w:r>
      <w:bookmarkEnd w:id="7"/>
      <w:r w:rsidRPr="00075054">
        <w:rPr>
          <w:rFonts w:ascii="Times New Roman" w:hAnsi="Times New Roman" w:cs="Times New Roman"/>
          <w:sz w:val="28"/>
          <w:szCs w:val="28"/>
        </w:rPr>
        <w:t>с сопроводительным письмом.</w:t>
      </w:r>
    </w:p>
    <w:p w14:paraId="74E4934B"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6. </w:t>
      </w:r>
      <w:r w:rsidR="00BE286B">
        <w:rPr>
          <w:rFonts w:ascii="Times New Roman" w:hAnsi="Times New Roman" w:cs="Times New Roman"/>
          <w:sz w:val="28"/>
          <w:szCs w:val="28"/>
        </w:rPr>
        <w:t>О</w:t>
      </w:r>
      <w:r w:rsidR="00BE286B" w:rsidRPr="00BE286B">
        <w:rPr>
          <w:rFonts w:ascii="Times New Roman" w:hAnsi="Times New Roman" w:cs="Times New Roman"/>
          <w:sz w:val="28"/>
          <w:szCs w:val="28"/>
        </w:rPr>
        <w:t>рган местного самоуправления, осуществляющ</w:t>
      </w:r>
      <w:r w:rsidR="00BE286B">
        <w:rPr>
          <w:rFonts w:ascii="Times New Roman" w:hAnsi="Times New Roman" w:cs="Times New Roman"/>
          <w:sz w:val="28"/>
          <w:szCs w:val="28"/>
        </w:rPr>
        <w:t>ий</w:t>
      </w:r>
      <w:r w:rsidR="00BE286B" w:rsidRPr="00BE286B">
        <w:rPr>
          <w:rFonts w:ascii="Times New Roman" w:hAnsi="Times New Roman" w:cs="Times New Roman"/>
          <w:sz w:val="28"/>
          <w:szCs w:val="28"/>
        </w:rPr>
        <w:t xml:space="preserve"> функции и полномочия учредителя</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рассматривает отчет в течение 10 рабочих дней, следующих за днем поступления отчета, в соответствии с установленным порядком и согласовывает его либо направляет требование о его доработке с указанием причин, послуживших основанием для его возврата.</w:t>
      </w:r>
    </w:p>
    <w:p w14:paraId="7FF391F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7. Основаниями для возврата отчета на доработку являются:</w:t>
      </w:r>
    </w:p>
    <w:p w14:paraId="3E32A16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представление учреждением не полностью заполненного отчета или отчета, заполненного с нарушением настоящего Порядка;</w:t>
      </w:r>
    </w:p>
    <w:p w14:paraId="3766674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представление учреждением отчета, не соответствующего установленной форме.</w:t>
      </w:r>
    </w:p>
    <w:p w14:paraId="6E93C7A2"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8. Учреждение в течение двух рабочих дней со дня поступления требования о доработке отчета устраняет замечания и направляет отчет на повторное рассмотрение.</w:t>
      </w:r>
    </w:p>
    <w:p w14:paraId="365E7356"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9. Общий срок согласования и доработки отчета не может превышать 15 рабочих дней с даты утверждения отчета.</w:t>
      </w:r>
    </w:p>
    <w:p w14:paraId="607B69DB"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10. Согласованный </w:t>
      </w:r>
      <w:r w:rsidR="00BE286B" w:rsidRPr="00BE286B">
        <w:rPr>
          <w:rFonts w:ascii="Times New Roman" w:hAnsi="Times New Roman" w:cs="Times New Roman"/>
          <w:sz w:val="28"/>
          <w:szCs w:val="28"/>
        </w:rPr>
        <w:t>орган</w:t>
      </w:r>
      <w:r w:rsidR="00BE286B">
        <w:rPr>
          <w:rFonts w:ascii="Times New Roman" w:hAnsi="Times New Roman" w:cs="Times New Roman"/>
          <w:sz w:val="28"/>
          <w:szCs w:val="28"/>
        </w:rPr>
        <w:t>ом</w:t>
      </w:r>
      <w:r w:rsidR="00BE286B" w:rsidRPr="00BE286B">
        <w:rPr>
          <w:rFonts w:ascii="Times New Roman" w:hAnsi="Times New Roman" w:cs="Times New Roman"/>
          <w:sz w:val="28"/>
          <w:szCs w:val="28"/>
        </w:rPr>
        <w:t xml:space="preserve"> местного самоуправления, осуществляющ</w:t>
      </w:r>
      <w:r w:rsidR="00BE286B">
        <w:rPr>
          <w:rFonts w:ascii="Times New Roman" w:hAnsi="Times New Roman" w:cs="Times New Roman"/>
          <w:sz w:val="28"/>
          <w:szCs w:val="28"/>
        </w:rPr>
        <w:t>ий</w:t>
      </w:r>
      <w:r w:rsidR="00BE286B" w:rsidRPr="00BE286B">
        <w:rPr>
          <w:rFonts w:ascii="Times New Roman" w:hAnsi="Times New Roman" w:cs="Times New Roman"/>
          <w:sz w:val="28"/>
          <w:szCs w:val="28"/>
        </w:rPr>
        <w:t xml:space="preserve"> функции и полномочия учредителя</w:t>
      </w:r>
      <w:r w:rsidRPr="00075054">
        <w:rPr>
          <w:rFonts w:ascii="Times New Roman" w:hAnsi="Times New Roman" w:cs="Times New Roman"/>
          <w:sz w:val="28"/>
          <w:szCs w:val="28"/>
        </w:rPr>
        <w:t xml:space="preserve"> отчет размещается учреждением на официальном сайте в информационно-телекоммуникационной сети </w:t>
      </w:r>
      <w:r w:rsidR="00BE286B">
        <w:rPr>
          <w:rFonts w:ascii="Times New Roman" w:hAnsi="Times New Roman" w:cs="Times New Roman"/>
          <w:sz w:val="28"/>
          <w:szCs w:val="28"/>
        </w:rPr>
        <w:t>«</w:t>
      </w:r>
      <w:r w:rsidRPr="00075054">
        <w:rPr>
          <w:rFonts w:ascii="Times New Roman" w:hAnsi="Times New Roman" w:cs="Times New Roman"/>
          <w:sz w:val="28"/>
          <w:szCs w:val="28"/>
        </w:rPr>
        <w:t>Интернет</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(www.bus.gov.ru) в </w:t>
      </w:r>
      <w:hyperlink r:id="rId11" w:history="1">
        <w:r w:rsidRPr="00075054">
          <w:rPr>
            <w:rFonts w:ascii="Times New Roman" w:hAnsi="Times New Roman" w:cs="Times New Roman"/>
            <w:color w:val="0000FF"/>
            <w:sz w:val="28"/>
            <w:szCs w:val="28"/>
          </w:rPr>
          <w:t>Порядке</w:t>
        </w:r>
      </w:hyperlink>
      <w:r w:rsidRPr="00075054">
        <w:rPr>
          <w:rFonts w:ascii="Times New Roman" w:hAnsi="Times New Roman" w:cs="Times New Roman"/>
          <w:sz w:val="28"/>
          <w:szCs w:val="28"/>
        </w:rPr>
        <w:t xml:space="preserve">, утвержденном Приказом Министерства финансов Российской Федерации от 21 июля 2011 года </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86н </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Об утверждении Порядка предоставления информации государственным (муниципальным) учреждением, ее размещения на официальном сайте в сети </w:t>
      </w:r>
      <w:r w:rsidR="00BE286B">
        <w:rPr>
          <w:rFonts w:ascii="Times New Roman" w:hAnsi="Times New Roman" w:cs="Times New Roman"/>
          <w:sz w:val="28"/>
          <w:szCs w:val="28"/>
        </w:rPr>
        <w:t>«</w:t>
      </w:r>
      <w:r w:rsidRPr="00075054">
        <w:rPr>
          <w:rFonts w:ascii="Times New Roman" w:hAnsi="Times New Roman" w:cs="Times New Roman"/>
          <w:sz w:val="28"/>
          <w:szCs w:val="28"/>
        </w:rPr>
        <w:t>Интернет</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и ведения указанного сайта</w:t>
      </w:r>
      <w:r w:rsidR="00BE286B">
        <w:rPr>
          <w:rFonts w:ascii="Times New Roman" w:hAnsi="Times New Roman" w:cs="Times New Roman"/>
          <w:sz w:val="28"/>
          <w:szCs w:val="28"/>
        </w:rPr>
        <w:t>»</w:t>
      </w:r>
      <w:r w:rsidRPr="00075054">
        <w:rPr>
          <w:rFonts w:ascii="Times New Roman" w:hAnsi="Times New Roman" w:cs="Times New Roman"/>
          <w:sz w:val="28"/>
          <w:szCs w:val="28"/>
        </w:rPr>
        <w:t>.</w:t>
      </w:r>
    </w:p>
    <w:p w14:paraId="7998D89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11. В случае необходимости внесения изменений в отчет учреждение в день обнаружения ошибки направляет в адрес </w:t>
      </w:r>
      <w:r w:rsidR="00BE286B" w:rsidRPr="00BE286B">
        <w:rPr>
          <w:rFonts w:ascii="Times New Roman" w:hAnsi="Times New Roman" w:cs="Times New Roman"/>
          <w:sz w:val="28"/>
          <w:szCs w:val="28"/>
        </w:rPr>
        <w:t>орган</w:t>
      </w:r>
      <w:r w:rsidR="00BE286B">
        <w:rPr>
          <w:rFonts w:ascii="Times New Roman" w:hAnsi="Times New Roman" w:cs="Times New Roman"/>
          <w:sz w:val="28"/>
          <w:szCs w:val="28"/>
        </w:rPr>
        <w:t>а</w:t>
      </w:r>
      <w:r w:rsidR="00BE286B" w:rsidRPr="00BE286B">
        <w:rPr>
          <w:rFonts w:ascii="Times New Roman" w:hAnsi="Times New Roman" w:cs="Times New Roman"/>
          <w:sz w:val="28"/>
          <w:szCs w:val="28"/>
        </w:rPr>
        <w:t xml:space="preserve"> местного самоуправления, осуществляюще</w:t>
      </w:r>
      <w:r w:rsidR="00BE286B">
        <w:rPr>
          <w:rFonts w:ascii="Times New Roman" w:hAnsi="Times New Roman" w:cs="Times New Roman"/>
          <w:sz w:val="28"/>
          <w:szCs w:val="28"/>
        </w:rPr>
        <w:t>го</w:t>
      </w:r>
      <w:r w:rsidR="00BE286B" w:rsidRPr="00BE286B">
        <w:rPr>
          <w:rFonts w:ascii="Times New Roman" w:hAnsi="Times New Roman" w:cs="Times New Roman"/>
          <w:sz w:val="28"/>
          <w:szCs w:val="28"/>
        </w:rPr>
        <w:t xml:space="preserve"> функции и полномочия учредителя</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письменное обращение о согласовании внесения необходимых изменений в отчет с указанием характера выявленной ошибки, суммы отклонений в денежном выражении, а при необходимости и в количественном выражении способа исправления, а также причин допущения нарушений.</w:t>
      </w:r>
    </w:p>
    <w:p w14:paraId="77B8FCA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12. В случае необходимости внесения изменений в отчет, находящийся на согласовании в </w:t>
      </w:r>
      <w:r w:rsidR="00BE286B" w:rsidRPr="00BE286B">
        <w:rPr>
          <w:rFonts w:ascii="Times New Roman" w:hAnsi="Times New Roman" w:cs="Times New Roman"/>
          <w:sz w:val="28"/>
          <w:szCs w:val="28"/>
        </w:rPr>
        <w:t>орган</w:t>
      </w:r>
      <w:r w:rsidR="00BE286B">
        <w:rPr>
          <w:rFonts w:ascii="Times New Roman" w:hAnsi="Times New Roman" w:cs="Times New Roman"/>
          <w:sz w:val="28"/>
          <w:szCs w:val="28"/>
        </w:rPr>
        <w:t>е</w:t>
      </w:r>
      <w:r w:rsidR="00BE286B" w:rsidRPr="00BE286B">
        <w:rPr>
          <w:rFonts w:ascii="Times New Roman" w:hAnsi="Times New Roman" w:cs="Times New Roman"/>
          <w:sz w:val="28"/>
          <w:szCs w:val="28"/>
        </w:rPr>
        <w:t xml:space="preserve"> местного самоуправления, осуществляющем функции и полномочия учредителя</w:t>
      </w:r>
      <w:r w:rsidRPr="00075054">
        <w:rPr>
          <w:rFonts w:ascii="Times New Roman" w:hAnsi="Times New Roman" w:cs="Times New Roman"/>
          <w:sz w:val="28"/>
          <w:szCs w:val="28"/>
        </w:rPr>
        <w:t xml:space="preserve">, одновременно с письменным обращением учреждение направляет в двух экземплярах корректирующий отчет с приложением только тех </w:t>
      </w:r>
      <w:r w:rsidRPr="00075054">
        <w:rPr>
          <w:rFonts w:ascii="Times New Roman" w:hAnsi="Times New Roman" w:cs="Times New Roman"/>
          <w:sz w:val="28"/>
          <w:szCs w:val="28"/>
        </w:rPr>
        <w:lastRenderedPageBreak/>
        <w:t>разделов, в которые были внесены изменения.</w:t>
      </w:r>
    </w:p>
    <w:p w14:paraId="0EC0911F"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13. В случае необходимости внесения изменений в отчет, согласованный </w:t>
      </w:r>
      <w:r w:rsidR="00BE286B" w:rsidRPr="00BE286B">
        <w:rPr>
          <w:rFonts w:ascii="Times New Roman" w:hAnsi="Times New Roman" w:cs="Times New Roman"/>
          <w:sz w:val="28"/>
          <w:szCs w:val="28"/>
        </w:rPr>
        <w:t>орган</w:t>
      </w:r>
      <w:r w:rsidR="00BE286B">
        <w:rPr>
          <w:rFonts w:ascii="Times New Roman" w:hAnsi="Times New Roman" w:cs="Times New Roman"/>
          <w:sz w:val="28"/>
          <w:szCs w:val="28"/>
        </w:rPr>
        <w:t>ом</w:t>
      </w:r>
      <w:r w:rsidR="00BE286B" w:rsidRPr="00BE286B">
        <w:rPr>
          <w:rFonts w:ascii="Times New Roman" w:hAnsi="Times New Roman" w:cs="Times New Roman"/>
          <w:sz w:val="28"/>
          <w:szCs w:val="28"/>
        </w:rPr>
        <w:t xml:space="preserve"> местного самоуправления, осуществляющ</w:t>
      </w:r>
      <w:r w:rsidR="00BE286B">
        <w:rPr>
          <w:rFonts w:ascii="Times New Roman" w:hAnsi="Times New Roman" w:cs="Times New Roman"/>
          <w:sz w:val="28"/>
          <w:szCs w:val="28"/>
        </w:rPr>
        <w:t>им</w:t>
      </w:r>
      <w:r w:rsidR="00BE286B" w:rsidRPr="00BE286B">
        <w:rPr>
          <w:rFonts w:ascii="Times New Roman" w:hAnsi="Times New Roman" w:cs="Times New Roman"/>
          <w:sz w:val="28"/>
          <w:szCs w:val="28"/>
        </w:rPr>
        <w:t xml:space="preserve"> функции и полномочия учредителя</w:t>
      </w:r>
      <w:r w:rsidRPr="00075054">
        <w:rPr>
          <w:rFonts w:ascii="Times New Roman" w:hAnsi="Times New Roman" w:cs="Times New Roman"/>
          <w:sz w:val="28"/>
          <w:szCs w:val="28"/>
        </w:rPr>
        <w:t xml:space="preserve"> и размещенный учреждением на официальном сайте в информационно-телекоммуникационной сети </w:t>
      </w:r>
      <w:r w:rsidR="00BE286B">
        <w:rPr>
          <w:rFonts w:ascii="Times New Roman" w:hAnsi="Times New Roman" w:cs="Times New Roman"/>
          <w:sz w:val="28"/>
          <w:szCs w:val="28"/>
        </w:rPr>
        <w:t>«</w:t>
      </w:r>
      <w:r w:rsidRPr="00075054">
        <w:rPr>
          <w:rFonts w:ascii="Times New Roman" w:hAnsi="Times New Roman" w:cs="Times New Roman"/>
          <w:sz w:val="28"/>
          <w:szCs w:val="28"/>
        </w:rPr>
        <w:t>Интернет</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(www.bus.gov.ru), одновременно с письменным обращением учреждение направляет корректирующий отчет с приложением всех разделов (в полном объеме).</w:t>
      </w:r>
    </w:p>
    <w:p w14:paraId="0C8C03A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14. </w:t>
      </w:r>
      <w:r w:rsidR="00BE286B">
        <w:rPr>
          <w:rFonts w:ascii="Times New Roman" w:hAnsi="Times New Roman" w:cs="Times New Roman"/>
          <w:sz w:val="28"/>
          <w:szCs w:val="28"/>
        </w:rPr>
        <w:t>О</w:t>
      </w:r>
      <w:r w:rsidR="00BE286B" w:rsidRPr="00BE286B">
        <w:rPr>
          <w:rFonts w:ascii="Times New Roman" w:hAnsi="Times New Roman" w:cs="Times New Roman"/>
          <w:sz w:val="28"/>
          <w:szCs w:val="28"/>
        </w:rPr>
        <w:t>рган местного самоуправления, осуществляющ</w:t>
      </w:r>
      <w:r w:rsidR="00BE286B">
        <w:rPr>
          <w:rFonts w:ascii="Times New Roman" w:hAnsi="Times New Roman" w:cs="Times New Roman"/>
          <w:sz w:val="28"/>
          <w:szCs w:val="28"/>
        </w:rPr>
        <w:t>ий</w:t>
      </w:r>
      <w:r w:rsidR="00BE286B" w:rsidRPr="00BE286B">
        <w:rPr>
          <w:rFonts w:ascii="Times New Roman" w:hAnsi="Times New Roman" w:cs="Times New Roman"/>
          <w:sz w:val="28"/>
          <w:szCs w:val="28"/>
        </w:rPr>
        <w:t xml:space="preserve"> функции и полномочия учредителя</w:t>
      </w:r>
      <w:r w:rsidR="00BE286B">
        <w:rPr>
          <w:rFonts w:ascii="Times New Roman" w:hAnsi="Times New Roman" w:cs="Times New Roman"/>
          <w:sz w:val="28"/>
          <w:szCs w:val="28"/>
        </w:rPr>
        <w:t>,</w:t>
      </w:r>
      <w:r w:rsidRPr="00075054">
        <w:rPr>
          <w:rFonts w:ascii="Times New Roman" w:hAnsi="Times New Roman" w:cs="Times New Roman"/>
          <w:sz w:val="28"/>
          <w:szCs w:val="28"/>
        </w:rPr>
        <w:t xml:space="preserve"> рассматривает отчет в течение трех рабочих дней, следующих за днем поступления корректирующего отчета, в соответствии с установленным порядком и согласовывает его либо отказывает в согласовании.</w:t>
      </w:r>
    </w:p>
    <w:p w14:paraId="727478F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15. Основаниями для отказа в согласовании корректирующего отчета являются:</w:t>
      </w:r>
    </w:p>
    <w:p w14:paraId="7951025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представление учреждением недостоверных сведений;</w:t>
      </w:r>
    </w:p>
    <w:p w14:paraId="33D33AB1"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представление учреждением не полностью заполненного корректирующего отчета или корректирующего отчета, заполненного с нарушением настоящего Порядка;</w:t>
      </w:r>
    </w:p>
    <w:p w14:paraId="497F5A9D"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представление учреждением отчета, не соответствующего установленной форме;</w:t>
      </w:r>
    </w:p>
    <w:p w14:paraId="35C4095C"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предполагаемые изменения признаны несущественными (в случае допущения незначительных помарок или неточностей, независимо от срока выявления, исправительные записи вносятся текущим периодом).</w:t>
      </w:r>
    </w:p>
    <w:p w14:paraId="3CA7DD79"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16. Существенной признается ошибка, которая в отдельности или в совокупности с другими ошибками за один и тот же отчетный период повлияет на экономические решения показателей, принимаемые ими на основе отчета, составленного за этот отчетный период. Ошибка признается существенной, если ее значение искажает показатель любой строки отчета более чем на 10%.</w:t>
      </w:r>
    </w:p>
    <w:p w14:paraId="0EE836A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17. Корректирующий отчет, согласованный </w:t>
      </w:r>
      <w:bookmarkStart w:id="8" w:name="_Hlk152321587"/>
      <w:r w:rsidR="00BE286B" w:rsidRPr="00BE286B">
        <w:rPr>
          <w:rFonts w:ascii="Times New Roman" w:hAnsi="Times New Roman" w:cs="Times New Roman"/>
          <w:sz w:val="28"/>
          <w:szCs w:val="28"/>
        </w:rPr>
        <w:t>орган</w:t>
      </w:r>
      <w:r w:rsidR="003E71D5">
        <w:rPr>
          <w:rFonts w:ascii="Times New Roman" w:hAnsi="Times New Roman" w:cs="Times New Roman"/>
          <w:sz w:val="28"/>
          <w:szCs w:val="28"/>
        </w:rPr>
        <w:t>ом</w:t>
      </w:r>
      <w:r w:rsidR="00BE286B" w:rsidRPr="00BE286B">
        <w:rPr>
          <w:rFonts w:ascii="Times New Roman" w:hAnsi="Times New Roman" w:cs="Times New Roman"/>
          <w:sz w:val="28"/>
          <w:szCs w:val="28"/>
        </w:rPr>
        <w:t xml:space="preserve"> местного самоуправления, осуществляющ</w:t>
      </w:r>
      <w:r w:rsidR="003E71D5">
        <w:rPr>
          <w:rFonts w:ascii="Times New Roman" w:hAnsi="Times New Roman" w:cs="Times New Roman"/>
          <w:sz w:val="28"/>
          <w:szCs w:val="28"/>
        </w:rPr>
        <w:t>им</w:t>
      </w:r>
      <w:r w:rsidR="00BE286B" w:rsidRPr="00BE286B">
        <w:rPr>
          <w:rFonts w:ascii="Times New Roman" w:hAnsi="Times New Roman" w:cs="Times New Roman"/>
          <w:sz w:val="28"/>
          <w:szCs w:val="28"/>
        </w:rPr>
        <w:t xml:space="preserve"> функции и полномочия учредителя</w:t>
      </w:r>
      <w:bookmarkEnd w:id="8"/>
      <w:r w:rsidRPr="00075054">
        <w:rPr>
          <w:rFonts w:ascii="Times New Roman" w:hAnsi="Times New Roman" w:cs="Times New Roman"/>
          <w:sz w:val="28"/>
          <w:szCs w:val="28"/>
        </w:rPr>
        <w:t xml:space="preserve">, подлежит повторному размещению на официальном сайте в информационно-телекоммуникационной сети </w:t>
      </w:r>
      <w:r w:rsidR="003E71D5">
        <w:rPr>
          <w:rFonts w:ascii="Times New Roman" w:hAnsi="Times New Roman" w:cs="Times New Roman"/>
          <w:sz w:val="28"/>
          <w:szCs w:val="28"/>
        </w:rPr>
        <w:t>«</w:t>
      </w:r>
      <w:r w:rsidRPr="00075054">
        <w:rPr>
          <w:rFonts w:ascii="Times New Roman" w:hAnsi="Times New Roman" w:cs="Times New Roman"/>
          <w:sz w:val="28"/>
          <w:szCs w:val="28"/>
        </w:rPr>
        <w:t>Интернет</w:t>
      </w:r>
      <w:r w:rsidR="003E71D5">
        <w:rPr>
          <w:rFonts w:ascii="Times New Roman" w:hAnsi="Times New Roman" w:cs="Times New Roman"/>
          <w:sz w:val="28"/>
          <w:szCs w:val="28"/>
        </w:rPr>
        <w:t>»</w:t>
      </w:r>
      <w:r w:rsidRPr="00075054">
        <w:rPr>
          <w:rFonts w:ascii="Times New Roman" w:hAnsi="Times New Roman" w:cs="Times New Roman"/>
          <w:sz w:val="28"/>
          <w:szCs w:val="28"/>
        </w:rPr>
        <w:t xml:space="preserve"> (www.bus.gov.ru) в течение двух рабочих дней со дня согласования.</w:t>
      </w:r>
    </w:p>
    <w:p w14:paraId="7D84D038"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18. Руководитель учреждения несет ответственность за соблюдение настоящего Порядка.</w:t>
      </w:r>
    </w:p>
    <w:p w14:paraId="6B34FFB5" w14:textId="77777777" w:rsidR="000A2034" w:rsidRPr="00075054" w:rsidRDefault="000A2034">
      <w:pPr>
        <w:pStyle w:val="ConsPlusNormal"/>
        <w:ind w:firstLine="540"/>
        <w:jc w:val="both"/>
        <w:rPr>
          <w:rFonts w:ascii="Times New Roman" w:hAnsi="Times New Roman" w:cs="Times New Roman"/>
          <w:sz w:val="28"/>
          <w:szCs w:val="28"/>
        </w:rPr>
      </w:pPr>
    </w:p>
    <w:p w14:paraId="6B42BD42" w14:textId="77777777" w:rsidR="000A2034" w:rsidRPr="00AB5122" w:rsidRDefault="000A2034">
      <w:pPr>
        <w:pStyle w:val="ConsPlusTitle"/>
        <w:jc w:val="center"/>
        <w:outlineLvl w:val="1"/>
        <w:rPr>
          <w:rFonts w:ascii="Times New Roman" w:hAnsi="Times New Roman" w:cs="Times New Roman"/>
          <w:b w:val="0"/>
          <w:bCs w:val="0"/>
          <w:sz w:val="28"/>
          <w:szCs w:val="28"/>
        </w:rPr>
      </w:pPr>
      <w:r w:rsidRPr="00AB5122">
        <w:rPr>
          <w:rFonts w:ascii="Times New Roman" w:hAnsi="Times New Roman" w:cs="Times New Roman"/>
          <w:b w:val="0"/>
          <w:bCs w:val="0"/>
          <w:sz w:val="28"/>
          <w:szCs w:val="28"/>
        </w:rPr>
        <w:t>II. Требования к отчету</w:t>
      </w:r>
    </w:p>
    <w:p w14:paraId="7A638C94" w14:textId="77777777" w:rsidR="000A2034" w:rsidRPr="00075054" w:rsidRDefault="000A2034">
      <w:pPr>
        <w:pStyle w:val="ConsPlusNormal"/>
        <w:jc w:val="center"/>
        <w:rPr>
          <w:rFonts w:ascii="Times New Roman" w:hAnsi="Times New Roman" w:cs="Times New Roman"/>
          <w:sz w:val="28"/>
          <w:szCs w:val="28"/>
        </w:rPr>
      </w:pPr>
    </w:p>
    <w:p w14:paraId="5814F07E" w14:textId="77777777" w:rsidR="000A2034" w:rsidRPr="00075054" w:rsidRDefault="000A2034">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19. Отчет состоит из следующих разделов:</w:t>
      </w:r>
    </w:p>
    <w:p w14:paraId="365AECD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раздел 1 "Результаты деятельности";</w:t>
      </w:r>
    </w:p>
    <w:p w14:paraId="593BB5A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раздел 2 "Использование имущества, закрепленного за учреждением";</w:t>
      </w:r>
    </w:p>
    <w:p w14:paraId="62B4126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lastRenderedPageBreak/>
        <w:t>раздел 3 "Эффективность деятельности".</w:t>
      </w:r>
    </w:p>
    <w:p w14:paraId="313280E9"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20. В раздел 1 "Результаты деятельности" должны включаться:</w:t>
      </w:r>
    </w:p>
    <w:p w14:paraId="79884AC6"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отчет о выполнении </w:t>
      </w:r>
      <w:r w:rsidR="003E71D5">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задания на оказание </w:t>
      </w:r>
      <w:r w:rsidR="003E71D5">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услуг (выполнение работ) (далее </w:t>
      </w:r>
      <w:r w:rsidR="003E71D5">
        <w:rPr>
          <w:rFonts w:ascii="Times New Roman" w:hAnsi="Times New Roman" w:cs="Times New Roman"/>
          <w:sz w:val="28"/>
          <w:szCs w:val="28"/>
        </w:rPr>
        <w:t>–</w:t>
      </w:r>
      <w:r w:rsidRPr="00075054">
        <w:rPr>
          <w:rFonts w:ascii="Times New Roman" w:hAnsi="Times New Roman" w:cs="Times New Roman"/>
          <w:sz w:val="28"/>
          <w:szCs w:val="28"/>
        </w:rPr>
        <w:t xml:space="preserve"> </w:t>
      </w:r>
      <w:r w:rsidR="003E71D5">
        <w:rPr>
          <w:rFonts w:ascii="Times New Roman" w:hAnsi="Times New Roman" w:cs="Times New Roman"/>
          <w:sz w:val="28"/>
          <w:szCs w:val="28"/>
        </w:rPr>
        <w:t xml:space="preserve">муниципальное </w:t>
      </w:r>
      <w:r w:rsidRPr="00075054">
        <w:rPr>
          <w:rFonts w:ascii="Times New Roman" w:hAnsi="Times New Roman" w:cs="Times New Roman"/>
          <w:sz w:val="28"/>
          <w:szCs w:val="28"/>
        </w:rPr>
        <w:t>задание);</w:t>
      </w:r>
    </w:p>
    <w:p w14:paraId="7CA98FDA"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об оказываемых услугах, выполняемых работах сверх установленного </w:t>
      </w:r>
      <w:r w:rsidR="003E71D5">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задания, а также выпускаемой продукции, формируемые в соответствии с </w:t>
      </w:r>
      <w:hyperlink w:anchor="Par98" w:tooltip="24. В сведениях об оказываемых услугах, выполняемых работах сверх установленного государственного задания, а также выпускаемой продукции должна отражаться информация о государствен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услуг (выполненных работ, произведенной продукции), доходах, полученных учреждением от оказания платных государственных услуг (в..." w:history="1">
        <w:r w:rsidRPr="00075054">
          <w:rPr>
            <w:rFonts w:ascii="Times New Roman" w:hAnsi="Times New Roman" w:cs="Times New Roman"/>
            <w:color w:val="0000FF"/>
            <w:sz w:val="28"/>
            <w:szCs w:val="28"/>
          </w:rPr>
          <w:t>пунктом 24</w:t>
        </w:r>
      </w:hyperlink>
      <w:r w:rsidRPr="00075054">
        <w:rPr>
          <w:rFonts w:ascii="Times New Roman" w:hAnsi="Times New Roman" w:cs="Times New Roman"/>
          <w:sz w:val="28"/>
          <w:szCs w:val="28"/>
        </w:rPr>
        <w:t xml:space="preserve"> настоящего Порядка;</w:t>
      </w:r>
    </w:p>
    <w:p w14:paraId="10009D3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просроченной кредиторской задолженности, формируемые в соответствии с </w:t>
      </w:r>
      <w:hyperlink w:anchor="Par99" w:tooltip="25.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 w:history="1">
        <w:r w:rsidRPr="00075054">
          <w:rPr>
            <w:rFonts w:ascii="Times New Roman" w:hAnsi="Times New Roman" w:cs="Times New Roman"/>
            <w:color w:val="0000FF"/>
            <w:sz w:val="28"/>
            <w:szCs w:val="28"/>
          </w:rPr>
          <w:t>пунктом 25</w:t>
        </w:r>
      </w:hyperlink>
      <w:r w:rsidRPr="00075054">
        <w:rPr>
          <w:rFonts w:ascii="Times New Roman" w:hAnsi="Times New Roman" w:cs="Times New Roman"/>
          <w:sz w:val="28"/>
          <w:szCs w:val="28"/>
        </w:rPr>
        <w:t xml:space="preserve"> настоящего Порядка;</w:t>
      </w:r>
    </w:p>
    <w:p w14:paraId="029B82E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Par100" w:tooltip="26.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history="1">
        <w:r w:rsidRPr="00075054">
          <w:rPr>
            <w:rFonts w:ascii="Times New Roman" w:hAnsi="Times New Roman" w:cs="Times New Roman"/>
            <w:color w:val="0000FF"/>
            <w:sz w:val="28"/>
            <w:szCs w:val="28"/>
          </w:rPr>
          <w:t>пунктом 26</w:t>
        </w:r>
      </w:hyperlink>
      <w:r w:rsidRPr="00075054">
        <w:rPr>
          <w:rFonts w:ascii="Times New Roman" w:hAnsi="Times New Roman" w:cs="Times New Roman"/>
          <w:sz w:val="28"/>
          <w:szCs w:val="28"/>
        </w:rPr>
        <w:t xml:space="preserve"> настоящего Порядка;</w:t>
      </w:r>
    </w:p>
    <w:p w14:paraId="22F87A9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численности сотрудников и оплате труда, формируемые в соответствии с </w:t>
      </w:r>
      <w:hyperlink w:anchor="Par102" w:tooltip="27.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 w:history="1">
        <w:r w:rsidRPr="00075054">
          <w:rPr>
            <w:rFonts w:ascii="Times New Roman" w:hAnsi="Times New Roman" w:cs="Times New Roman"/>
            <w:color w:val="0000FF"/>
            <w:sz w:val="28"/>
            <w:szCs w:val="28"/>
          </w:rPr>
          <w:t>пунктом 27</w:t>
        </w:r>
      </w:hyperlink>
      <w:r w:rsidRPr="00075054">
        <w:rPr>
          <w:rFonts w:ascii="Times New Roman" w:hAnsi="Times New Roman" w:cs="Times New Roman"/>
          <w:sz w:val="28"/>
          <w:szCs w:val="28"/>
        </w:rPr>
        <w:t xml:space="preserve"> настоящего Порядка;</w:t>
      </w:r>
    </w:p>
    <w:p w14:paraId="31836A3E"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счетах учреждения, открытых в кредитных организациях, формируемые в соответствии с </w:t>
      </w:r>
      <w:hyperlink w:anchor="Par116" w:tooltip="28.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 w:history="1">
        <w:r w:rsidRPr="00075054">
          <w:rPr>
            <w:rFonts w:ascii="Times New Roman" w:hAnsi="Times New Roman" w:cs="Times New Roman"/>
            <w:color w:val="0000FF"/>
            <w:sz w:val="28"/>
            <w:szCs w:val="28"/>
          </w:rPr>
          <w:t>пунктом 28</w:t>
        </w:r>
      </w:hyperlink>
      <w:r w:rsidRPr="00075054">
        <w:rPr>
          <w:rFonts w:ascii="Times New Roman" w:hAnsi="Times New Roman" w:cs="Times New Roman"/>
          <w:sz w:val="28"/>
          <w:szCs w:val="28"/>
        </w:rPr>
        <w:t xml:space="preserve"> настоящего Порядка.</w:t>
      </w:r>
    </w:p>
    <w:p w14:paraId="198F9B47"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21. В раздел 2 "Использование имущества, закрепленного за учреждением" должны включаться:</w:t>
      </w:r>
    </w:p>
    <w:p w14:paraId="3544A299"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117" w:tooltip="29.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информация об имуществе, используемом учреждением для осуществления основной деятельности &lt;1&gt; и иных целей, не используемом учреждением, переданном в аре..." w:history="1">
        <w:r w:rsidRPr="00075054">
          <w:rPr>
            <w:rFonts w:ascii="Times New Roman" w:hAnsi="Times New Roman" w:cs="Times New Roman"/>
            <w:color w:val="0000FF"/>
            <w:sz w:val="28"/>
            <w:szCs w:val="28"/>
          </w:rPr>
          <w:t>пунктом 29</w:t>
        </w:r>
      </w:hyperlink>
      <w:r w:rsidRPr="00075054">
        <w:rPr>
          <w:rFonts w:ascii="Times New Roman" w:hAnsi="Times New Roman" w:cs="Times New Roman"/>
          <w:sz w:val="28"/>
          <w:szCs w:val="28"/>
        </w:rPr>
        <w:t xml:space="preserve"> настоящего Порядка;</w:t>
      </w:r>
    </w:p>
    <w:p w14:paraId="251E9D1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122" w:tooltip="30.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 w:history="1">
        <w:r w:rsidRPr="00075054">
          <w:rPr>
            <w:rFonts w:ascii="Times New Roman" w:hAnsi="Times New Roman" w:cs="Times New Roman"/>
            <w:color w:val="0000FF"/>
            <w:sz w:val="28"/>
            <w:szCs w:val="28"/>
          </w:rPr>
          <w:t>пунктом 30</w:t>
        </w:r>
      </w:hyperlink>
      <w:r w:rsidRPr="00075054">
        <w:rPr>
          <w:rFonts w:ascii="Times New Roman" w:hAnsi="Times New Roman" w:cs="Times New Roman"/>
          <w:sz w:val="28"/>
          <w:szCs w:val="28"/>
        </w:rPr>
        <w:t xml:space="preserve"> настоящего Порядка;</w:t>
      </w:r>
    </w:p>
    <w:p w14:paraId="227CC569"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недвижимом имуществе, используемом по договору аренды, формируемые в соответствии с </w:t>
      </w:r>
      <w:hyperlink w:anchor="Par124" w:tooltip="31.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 w:history="1">
        <w:r w:rsidRPr="00075054">
          <w:rPr>
            <w:rFonts w:ascii="Times New Roman" w:hAnsi="Times New Roman" w:cs="Times New Roman"/>
            <w:color w:val="0000FF"/>
            <w:sz w:val="28"/>
            <w:szCs w:val="28"/>
          </w:rPr>
          <w:t>пунктом 31</w:t>
        </w:r>
      </w:hyperlink>
      <w:r w:rsidRPr="00075054">
        <w:rPr>
          <w:rFonts w:ascii="Times New Roman" w:hAnsi="Times New Roman" w:cs="Times New Roman"/>
          <w:sz w:val="28"/>
          <w:szCs w:val="28"/>
        </w:rPr>
        <w:t xml:space="preserve"> настоящего Порядка;</w:t>
      </w:r>
    </w:p>
    <w:p w14:paraId="27AE090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с </w:t>
      </w:r>
      <w:hyperlink w:anchor="Par125" w:tooltip="32.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 w:history="1">
        <w:r w:rsidRPr="00075054">
          <w:rPr>
            <w:rFonts w:ascii="Times New Roman" w:hAnsi="Times New Roman" w:cs="Times New Roman"/>
            <w:color w:val="0000FF"/>
            <w:sz w:val="28"/>
            <w:szCs w:val="28"/>
          </w:rPr>
          <w:t>пунктом 32</w:t>
        </w:r>
      </w:hyperlink>
      <w:r w:rsidRPr="00075054">
        <w:rPr>
          <w:rFonts w:ascii="Times New Roman" w:hAnsi="Times New Roman" w:cs="Times New Roman"/>
          <w:sz w:val="28"/>
          <w:szCs w:val="28"/>
        </w:rPr>
        <w:t xml:space="preserve"> настоящего Порядка;</w:t>
      </w:r>
    </w:p>
    <w:p w14:paraId="5A9C96F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об особо ценном движимом имуществе (за исключением транспортных средств), формируемые в соответствии с </w:t>
      </w:r>
      <w:hyperlink w:anchor="Par126" w:tooltip="33.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history="1">
        <w:r w:rsidRPr="00075054">
          <w:rPr>
            <w:rFonts w:ascii="Times New Roman" w:hAnsi="Times New Roman" w:cs="Times New Roman"/>
            <w:color w:val="0000FF"/>
            <w:sz w:val="28"/>
            <w:szCs w:val="28"/>
          </w:rPr>
          <w:t>пунктом 33</w:t>
        </w:r>
      </w:hyperlink>
      <w:r w:rsidRPr="00075054">
        <w:rPr>
          <w:rFonts w:ascii="Times New Roman" w:hAnsi="Times New Roman" w:cs="Times New Roman"/>
          <w:sz w:val="28"/>
          <w:szCs w:val="28"/>
        </w:rPr>
        <w:t xml:space="preserve"> настоящего Порядка;</w:t>
      </w:r>
    </w:p>
    <w:p w14:paraId="4457C078"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транспортных средствах, формируемые в соответствии с </w:t>
      </w:r>
      <w:hyperlink w:anchor="Par128" w:tooltip="34.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 w:history="1">
        <w:r w:rsidRPr="00075054">
          <w:rPr>
            <w:rFonts w:ascii="Times New Roman" w:hAnsi="Times New Roman" w:cs="Times New Roman"/>
            <w:color w:val="0000FF"/>
            <w:sz w:val="28"/>
            <w:szCs w:val="28"/>
          </w:rPr>
          <w:t>пунктом 34</w:t>
        </w:r>
      </w:hyperlink>
      <w:r w:rsidRPr="00075054">
        <w:rPr>
          <w:rFonts w:ascii="Times New Roman" w:hAnsi="Times New Roman" w:cs="Times New Roman"/>
          <w:sz w:val="28"/>
          <w:szCs w:val="28"/>
        </w:rPr>
        <w:t xml:space="preserve"> настоящего Порядка.</w:t>
      </w:r>
    </w:p>
    <w:p w14:paraId="757F8D6A"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22. В раздел 3 "Эффективность деятельности" должны включаться:</w:t>
      </w:r>
    </w:p>
    <w:p w14:paraId="396102D6"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lastRenderedPageBreak/>
        <w:t xml:space="preserve">сведения о видах деятельности, в отношении которых установлен показатель эффективности, формируемые в соответствии с </w:t>
      </w:r>
      <w:hyperlink w:anchor="Par130" w:tooltip="35.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 w:history="1">
        <w:r w:rsidRPr="00075054">
          <w:rPr>
            <w:rFonts w:ascii="Times New Roman" w:hAnsi="Times New Roman" w:cs="Times New Roman"/>
            <w:color w:val="0000FF"/>
            <w:sz w:val="28"/>
            <w:szCs w:val="28"/>
          </w:rPr>
          <w:t>пунктом 35</w:t>
        </w:r>
      </w:hyperlink>
      <w:r w:rsidRPr="00075054">
        <w:rPr>
          <w:rFonts w:ascii="Times New Roman" w:hAnsi="Times New Roman" w:cs="Times New Roman"/>
          <w:sz w:val="28"/>
          <w:szCs w:val="28"/>
        </w:rPr>
        <w:t xml:space="preserve"> настоящего Порядка;</w:t>
      </w:r>
    </w:p>
    <w:p w14:paraId="59B691CD"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сведения о достижении показателей эффективности деятельности учреждения, формируемые в соответствии с </w:t>
      </w:r>
      <w:hyperlink w:anchor="Par131" w:tooltip="36.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history="1">
        <w:r w:rsidRPr="00075054">
          <w:rPr>
            <w:rFonts w:ascii="Times New Roman" w:hAnsi="Times New Roman" w:cs="Times New Roman"/>
            <w:color w:val="0000FF"/>
            <w:sz w:val="28"/>
            <w:szCs w:val="28"/>
          </w:rPr>
          <w:t>пунктом 36</w:t>
        </w:r>
      </w:hyperlink>
      <w:r w:rsidRPr="00075054">
        <w:rPr>
          <w:rFonts w:ascii="Times New Roman" w:hAnsi="Times New Roman" w:cs="Times New Roman"/>
          <w:sz w:val="28"/>
          <w:szCs w:val="28"/>
        </w:rPr>
        <w:t xml:space="preserve"> настоящего Порядка.</w:t>
      </w:r>
    </w:p>
    <w:p w14:paraId="4C0438F1"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В раздел по решению учредителя могут включаться также иные сведения.</w:t>
      </w:r>
    </w:p>
    <w:p w14:paraId="59095CBA" w14:textId="77777777" w:rsidR="000A2034" w:rsidRPr="00075054" w:rsidRDefault="000A2034">
      <w:pPr>
        <w:pStyle w:val="ConsPlusNormal"/>
        <w:ind w:firstLine="540"/>
        <w:jc w:val="both"/>
        <w:rPr>
          <w:rFonts w:ascii="Times New Roman" w:hAnsi="Times New Roman" w:cs="Times New Roman"/>
          <w:sz w:val="28"/>
          <w:szCs w:val="28"/>
        </w:rPr>
      </w:pPr>
    </w:p>
    <w:p w14:paraId="573729FB" w14:textId="77777777" w:rsidR="000A2034" w:rsidRPr="00AB5122" w:rsidRDefault="000A2034">
      <w:pPr>
        <w:pStyle w:val="ConsPlusTitle"/>
        <w:jc w:val="center"/>
        <w:outlineLvl w:val="1"/>
        <w:rPr>
          <w:rFonts w:ascii="Times New Roman" w:hAnsi="Times New Roman" w:cs="Times New Roman"/>
          <w:b w:val="0"/>
          <w:bCs w:val="0"/>
          <w:sz w:val="28"/>
          <w:szCs w:val="28"/>
        </w:rPr>
      </w:pPr>
      <w:r w:rsidRPr="00AB5122">
        <w:rPr>
          <w:rFonts w:ascii="Times New Roman" w:hAnsi="Times New Roman" w:cs="Times New Roman"/>
          <w:b w:val="0"/>
          <w:bCs w:val="0"/>
          <w:sz w:val="28"/>
          <w:szCs w:val="28"/>
        </w:rPr>
        <w:t>III. Порядок формирования сведений, включаемых в отчет</w:t>
      </w:r>
    </w:p>
    <w:p w14:paraId="7A5256ED" w14:textId="77777777" w:rsidR="000A2034" w:rsidRPr="00075054" w:rsidRDefault="000A2034">
      <w:pPr>
        <w:pStyle w:val="ConsPlusNormal"/>
        <w:jc w:val="center"/>
        <w:rPr>
          <w:rFonts w:ascii="Times New Roman" w:hAnsi="Times New Roman" w:cs="Times New Roman"/>
          <w:sz w:val="28"/>
          <w:szCs w:val="28"/>
        </w:rPr>
      </w:pPr>
    </w:p>
    <w:p w14:paraId="43DDACA5" w14:textId="77777777" w:rsidR="000A2034" w:rsidRPr="00075054" w:rsidRDefault="000A2034" w:rsidP="003E71D5">
      <w:pPr>
        <w:pStyle w:val="ConsPlusNormal"/>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23. Отчет о выполнении </w:t>
      </w:r>
      <w:r w:rsidR="003E71D5">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задания должен включать сведения о </w:t>
      </w:r>
      <w:r w:rsidR="003E71D5">
        <w:rPr>
          <w:rFonts w:ascii="Times New Roman" w:hAnsi="Times New Roman" w:cs="Times New Roman"/>
          <w:sz w:val="28"/>
          <w:szCs w:val="28"/>
        </w:rPr>
        <w:t>муниципальных</w:t>
      </w:r>
      <w:r w:rsidRPr="00075054">
        <w:rPr>
          <w:rFonts w:ascii="Times New Roman" w:hAnsi="Times New Roman" w:cs="Times New Roman"/>
          <w:sz w:val="28"/>
          <w:szCs w:val="28"/>
        </w:rPr>
        <w:t xml:space="preserve"> услугах и работах, включенных в </w:t>
      </w:r>
      <w:r w:rsidR="003E71D5">
        <w:rPr>
          <w:rFonts w:ascii="Times New Roman" w:hAnsi="Times New Roman" w:cs="Times New Roman"/>
          <w:sz w:val="28"/>
          <w:szCs w:val="28"/>
        </w:rPr>
        <w:t>муниципальное</w:t>
      </w:r>
      <w:r w:rsidRPr="00075054">
        <w:rPr>
          <w:rFonts w:ascii="Times New Roman" w:hAnsi="Times New Roman" w:cs="Times New Roman"/>
          <w:sz w:val="28"/>
          <w:szCs w:val="28"/>
        </w:rPr>
        <w:t xml:space="preserve"> задание (показатель, характеризующий содержание </w:t>
      </w:r>
      <w:r w:rsidR="003E71D5">
        <w:rPr>
          <w:rFonts w:ascii="Times New Roman" w:hAnsi="Times New Roman" w:cs="Times New Roman"/>
          <w:sz w:val="28"/>
          <w:szCs w:val="28"/>
        </w:rPr>
        <w:t>муниципальной</w:t>
      </w:r>
      <w:r w:rsidRPr="00075054">
        <w:rPr>
          <w:rFonts w:ascii="Times New Roman" w:hAnsi="Times New Roman" w:cs="Times New Roman"/>
          <w:sz w:val="28"/>
          <w:szCs w:val="28"/>
        </w:rPr>
        <w:t xml:space="preserve"> услуги (работы), плановые показатели объема </w:t>
      </w:r>
      <w:r w:rsidR="003E71D5">
        <w:rPr>
          <w:rFonts w:ascii="Times New Roman" w:hAnsi="Times New Roman" w:cs="Times New Roman"/>
          <w:sz w:val="28"/>
          <w:szCs w:val="28"/>
        </w:rPr>
        <w:t>муниципальной</w:t>
      </w:r>
      <w:r w:rsidRPr="00075054">
        <w:rPr>
          <w:rFonts w:ascii="Times New Roman" w:hAnsi="Times New Roman" w:cs="Times New Roman"/>
          <w:sz w:val="28"/>
          <w:szCs w:val="28"/>
        </w:rPr>
        <w:t xml:space="preserve"> услуги (работы), показатели объема оказанных </w:t>
      </w:r>
      <w:r w:rsidR="003E71D5">
        <w:rPr>
          <w:rFonts w:ascii="Times New Roman" w:hAnsi="Times New Roman" w:cs="Times New Roman"/>
          <w:sz w:val="28"/>
          <w:szCs w:val="28"/>
        </w:rPr>
        <w:t>муниципальных</w:t>
      </w:r>
      <w:r w:rsidRPr="00075054">
        <w:rPr>
          <w:rFonts w:ascii="Times New Roman" w:hAnsi="Times New Roman" w:cs="Times New Roman"/>
          <w:sz w:val="28"/>
          <w:szCs w:val="28"/>
        </w:rPr>
        <w:t xml:space="preserve"> услуг (выполненных работ) на отчетную дату, причину отклонения от установленных плановых показателей объема </w:t>
      </w:r>
      <w:r w:rsidR="003E71D5">
        <w:rPr>
          <w:rFonts w:ascii="Times New Roman" w:hAnsi="Times New Roman" w:cs="Times New Roman"/>
          <w:sz w:val="28"/>
          <w:szCs w:val="28"/>
        </w:rPr>
        <w:t>муниципальной</w:t>
      </w:r>
      <w:r w:rsidRPr="00075054">
        <w:rPr>
          <w:rFonts w:ascii="Times New Roman" w:hAnsi="Times New Roman" w:cs="Times New Roman"/>
          <w:sz w:val="28"/>
          <w:szCs w:val="28"/>
        </w:rPr>
        <w:t xml:space="preserve"> услуги (работы)), и представляется по </w:t>
      </w:r>
      <w:hyperlink r:id="rId12" w:history="1">
        <w:r w:rsidRPr="00075054">
          <w:rPr>
            <w:rFonts w:ascii="Times New Roman" w:hAnsi="Times New Roman" w:cs="Times New Roman"/>
            <w:color w:val="0000FF"/>
            <w:sz w:val="28"/>
            <w:szCs w:val="28"/>
          </w:rPr>
          <w:t>форме</w:t>
        </w:r>
      </w:hyperlink>
      <w:r w:rsidRPr="00075054">
        <w:rPr>
          <w:rFonts w:ascii="Times New Roman" w:hAnsi="Times New Roman" w:cs="Times New Roman"/>
          <w:sz w:val="28"/>
          <w:szCs w:val="28"/>
        </w:rPr>
        <w:t xml:space="preserve">, утвержденной постановлением </w:t>
      </w:r>
      <w:r w:rsidR="003E71D5">
        <w:rPr>
          <w:rFonts w:ascii="Times New Roman" w:hAnsi="Times New Roman" w:cs="Times New Roman"/>
          <w:sz w:val="28"/>
          <w:szCs w:val="28"/>
        </w:rPr>
        <w:t>администрации района</w:t>
      </w:r>
      <w:r w:rsidRPr="00075054">
        <w:rPr>
          <w:rFonts w:ascii="Times New Roman" w:hAnsi="Times New Roman" w:cs="Times New Roman"/>
          <w:sz w:val="28"/>
          <w:szCs w:val="28"/>
        </w:rPr>
        <w:t xml:space="preserve"> от </w:t>
      </w:r>
      <w:r w:rsidR="003E71D5">
        <w:rPr>
          <w:rFonts w:ascii="Times New Roman" w:hAnsi="Times New Roman" w:cs="Times New Roman"/>
          <w:sz w:val="28"/>
          <w:szCs w:val="28"/>
        </w:rPr>
        <w:t>26.11.2020</w:t>
      </w:r>
      <w:r w:rsidRPr="00075054">
        <w:rPr>
          <w:rFonts w:ascii="Times New Roman" w:hAnsi="Times New Roman" w:cs="Times New Roman"/>
          <w:sz w:val="28"/>
          <w:szCs w:val="28"/>
        </w:rPr>
        <w:t xml:space="preserve"> </w:t>
      </w:r>
      <w:r w:rsidR="003E71D5">
        <w:rPr>
          <w:rFonts w:ascii="Times New Roman" w:hAnsi="Times New Roman" w:cs="Times New Roman"/>
          <w:sz w:val="28"/>
          <w:szCs w:val="28"/>
        </w:rPr>
        <w:t>№</w:t>
      </w:r>
      <w:r w:rsidRPr="00075054">
        <w:rPr>
          <w:rFonts w:ascii="Times New Roman" w:hAnsi="Times New Roman" w:cs="Times New Roman"/>
          <w:sz w:val="28"/>
          <w:szCs w:val="28"/>
        </w:rPr>
        <w:t xml:space="preserve"> </w:t>
      </w:r>
      <w:r w:rsidR="003E71D5">
        <w:rPr>
          <w:rFonts w:ascii="Times New Roman" w:hAnsi="Times New Roman" w:cs="Times New Roman"/>
          <w:sz w:val="28"/>
          <w:szCs w:val="28"/>
        </w:rPr>
        <w:t>661</w:t>
      </w:r>
      <w:r w:rsidRPr="00075054">
        <w:rPr>
          <w:rFonts w:ascii="Times New Roman" w:hAnsi="Times New Roman" w:cs="Times New Roman"/>
          <w:sz w:val="28"/>
          <w:szCs w:val="28"/>
        </w:rPr>
        <w:t xml:space="preserve"> </w:t>
      </w:r>
      <w:r w:rsidR="003E71D5">
        <w:rPr>
          <w:rFonts w:ascii="Times New Roman" w:hAnsi="Times New Roman" w:cs="Times New Roman"/>
          <w:sz w:val="28"/>
          <w:szCs w:val="28"/>
        </w:rPr>
        <w:t>«</w:t>
      </w:r>
      <w:r w:rsidR="003E71D5" w:rsidRPr="003E71D5">
        <w:rPr>
          <w:rFonts w:ascii="Times New Roman" w:hAnsi="Times New Roman" w:cs="Times New Roman"/>
          <w:sz w:val="28"/>
          <w:szCs w:val="28"/>
        </w:rPr>
        <w:t>О положении формирования и финансового обеспечения</w:t>
      </w:r>
      <w:r w:rsidR="003E71D5">
        <w:rPr>
          <w:rFonts w:ascii="Times New Roman" w:hAnsi="Times New Roman" w:cs="Times New Roman"/>
          <w:sz w:val="28"/>
          <w:szCs w:val="28"/>
        </w:rPr>
        <w:t xml:space="preserve"> </w:t>
      </w:r>
      <w:r w:rsidR="003E71D5" w:rsidRPr="003E71D5">
        <w:rPr>
          <w:rFonts w:ascii="Times New Roman" w:hAnsi="Times New Roman" w:cs="Times New Roman"/>
          <w:sz w:val="28"/>
          <w:szCs w:val="28"/>
        </w:rPr>
        <w:t>выполнения муниципального</w:t>
      </w:r>
      <w:r w:rsidR="003E71D5">
        <w:rPr>
          <w:rFonts w:ascii="Times New Roman" w:hAnsi="Times New Roman" w:cs="Times New Roman"/>
          <w:sz w:val="28"/>
          <w:szCs w:val="28"/>
        </w:rPr>
        <w:t xml:space="preserve"> </w:t>
      </w:r>
      <w:r w:rsidR="003E71D5" w:rsidRPr="003E71D5">
        <w:rPr>
          <w:rFonts w:ascii="Times New Roman" w:hAnsi="Times New Roman" w:cs="Times New Roman"/>
          <w:sz w:val="28"/>
          <w:szCs w:val="28"/>
        </w:rPr>
        <w:t>задания на оказание муниципальных</w:t>
      </w:r>
      <w:r w:rsidR="003E71D5">
        <w:rPr>
          <w:rFonts w:ascii="Times New Roman" w:hAnsi="Times New Roman" w:cs="Times New Roman"/>
          <w:sz w:val="28"/>
          <w:szCs w:val="28"/>
        </w:rPr>
        <w:t xml:space="preserve"> </w:t>
      </w:r>
      <w:r w:rsidR="003E71D5" w:rsidRPr="003E71D5">
        <w:rPr>
          <w:rFonts w:ascii="Times New Roman" w:hAnsi="Times New Roman" w:cs="Times New Roman"/>
          <w:sz w:val="28"/>
          <w:szCs w:val="28"/>
        </w:rPr>
        <w:t>услуг (выполнение работ) муниципальными учреждениями Навлинского муниципального района</w:t>
      </w:r>
      <w:r w:rsidR="003E71D5">
        <w:rPr>
          <w:rFonts w:ascii="Times New Roman" w:hAnsi="Times New Roman" w:cs="Times New Roman"/>
          <w:sz w:val="28"/>
          <w:szCs w:val="28"/>
        </w:rPr>
        <w:t>»</w:t>
      </w:r>
      <w:r w:rsidRPr="00075054">
        <w:rPr>
          <w:rFonts w:ascii="Times New Roman" w:hAnsi="Times New Roman" w:cs="Times New Roman"/>
          <w:sz w:val="28"/>
          <w:szCs w:val="28"/>
        </w:rPr>
        <w:t>.</w:t>
      </w:r>
    </w:p>
    <w:p w14:paraId="2A351B2C"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9" w:name="Par98"/>
      <w:bookmarkEnd w:id="9"/>
      <w:r w:rsidRPr="00075054">
        <w:rPr>
          <w:rFonts w:ascii="Times New Roman" w:hAnsi="Times New Roman" w:cs="Times New Roman"/>
          <w:sz w:val="28"/>
          <w:szCs w:val="28"/>
        </w:rPr>
        <w:t xml:space="preserve">24. В сведениях об оказываемых услугах, выполняемых работах сверх установленного </w:t>
      </w:r>
      <w:r w:rsidR="003E71D5">
        <w:rPr>
          <w:rFonts w:ascii="Times New Roman" w:hAnsi="Times New Roman" w:cs="Times New Roman"/>
          <w:sz w:val="28"/>
          <w:szCs w:val="28"/>
        </w:rPr>
        <w:t>муниципального</w:t>
      </w:r>
      <w:r w:rsidRPr="00075054">
        <w:rPr>
          <w:rFonts w:ascii="Times New Roman" w:hAnsi="Times New Roman" w:cs="Times New Roman"/>
          <w:sz w:val="28"/>
          <w:szCs w:val="28"/>
        </w:rPr>
        <w:t xml:space="preserve"> задания, а также выпускаемой продукции должна отражаться информация о </w:t>
      </w:r>
      <w:r w:rsidR="003E71D5">
        <w:rPr>
          <w:rFonts w:ascii="Times New Roman" w:hAnsi="Times New Roman" w:cs="Times New Roman"/>
          <w:sz w:val="28"/>
          <w:szCs w:val="28"/>
        </w:rPr>
        <w:t>муниципальных</w:t>
      </w:r>
      <w:r w:rsidRPr="00075054">
        <w:rPr>
          <w:rFonts w:ascii="Times New Roman" w:hAnsi="Times New Roman" w:cs="Times New Roman"/>
          <w:sz w:val="28"/>
          <w:szCs w:val="28"/>
        </w:rPr>
        <w:t xml:space="preserve">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w:t>
      </w:r>
      <w:r w:rsidR="003E71D5">
        <w:rPr>
          <w:rFonts w:ascii="Times New Roman" w:hAnsi="Times New Roman" w:cs="Times New Roman"/>
          <w:sz w:val="28"/>
          <w:szCs w:val="28"/>
        </w:rPr>
        <w:t>муниципальных</w:t>
      </w:r>
      <w:r w:rsidRPr="00075054">
        <w:rPr>
          <w:rFonts w:ascii="Times New Roman" w:hAnsi="Times New Roman" w:cs="Times New Roman"/>
          <w:sz w:val="28"/>
          <w:szCs w:val="28"/>
        </w:rPr>
        <w:t xml:space="preserve"> услуг (выполненных работ, произведенной продукции), доходах, полученных учреждением от оказания платных </w:t>
      </w:r>
      <w:r w:rsidR="003E71D5">
        <w:rPr>
          <w:rFonts w:ascii="Times New Roman" w:hAnsi="Times New Roman" w:cs="Times New Roman"/>
          <w:sz w:val="28"/>
          <w:szCs w:val="28"/>
        </w:rPr>
        <w:t xml:space="preserve">муниципальных </w:t>
      </w:r>
      <w:r w:rsidRPr="00075054">
        <w:rPr>
          <w:rFonts w:ascii="Times New Roman" w:hAnsi="Times New Roman" w:cs="Times New Roman"/>
          <w:sz w:val="28"/>
          <w:szCs w:val="28"/>
        </w:rPr>
        <w:t xml:space="preserve">услуг (выполнения работ), ценах (тарифах) на платные </w:t>
      </w:r>
      <w:r w:rsidR="003E71D5">
        <w:rPr>
          <w:rFonts w:ascii="Times New Roman" w:hAnsi="Times New Roman" w:cs="Times New Roman"/>
          <w:sz w:val="28"/>
          <w:szCs w:val="28"/>
        </w:rPr>
        <w:t>муниципальные</w:t>
      </w:r>
      <w:r w:rsidRPr="00075054">
        <w:rPr>
          <w:rFonts w:ascii="Times New Roman" w:hAnsi="Times New Roman" w:cs="Times New Roman"/>
          <w:sz w:val="28"/>
          <w:szCs w:val="28"/>
        </w:rPr>
        <w:t xml:space="preserve"> услуги (работы), оказываемые (выполняемые) потребителям за плату, а также справочная информация о реквизитах акта, которым установлены указанные цены (тарифы).</w:t>
      </w:r>
    </w:p>
    <w:p w14:paraId="526029AB"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0" w:name="Par99"/>
      <w:bookmarkEnd w:id="10"/>
      <w:r w:rsidRPr="00075054">
        <w:rPr>
          <w:rFonts w:ascii="Times New Roman" w:hAnsi="Times New Roman" w:cs="Times New Roman"/>
          <w:sz w:val="28"/>
          <w:szCs w:val="28"/>
        </w:rPr>
        <w:t xml:space="preserve">25.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3E71D5" w:rsidRPr="003E71D5">
        <w:rPr>
          <w:rFonts w:ascii="Times New Roman" w:hAnsi="Times New Roman" w:cs="Times New Roman"/>
          <w:sz w:val="28"/>
          <w:szCs w:val="28"/>
        </w:rPr>
        <w:t>органом местного самоуправления, осуществляющим функции и полномочия учредителя</w:t>
      </w:r>
      <w:r w:rsidRPr="00075054">
        <w:rPr>
          <w:rFonts w:ascii="Times New Roman" w:hAnsi="Times New Roman" w:cs="Times New Roman"/>
          <w:sz w:val="28"/>
          <w:szCs w:val="28"/>
        </w:rPr>
        <w:t>,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14:paraId="4E2B7849"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1" w:name="Par100"/>
      <w:bookmarkEnd w:id="11"/>
      <w:r w:rsidRPr="00075054">
        <w:rPr>
          <w:rFonts w:ascii="Times New Roman" w:hAnsi="Times New Roman" w:cs="Times New Roman"/>
          <w:sz w:val="28"/>
          <w:szCs w:val="28"/>
        </w:rPr>
        <w:t xml:space="preserve">26.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w:t>
      </w:r>
      <w:r w:rsidRPr="00075054">
        <w:rPr>
          <w:rFonts w:ascii="Times New Roman" w:hAnsi="Times New Roman" w:cs="Times New Roman"/>
          <w:sz w:val="28"/>
          <w:szCs w:val="28"/>
        </w:rPr>
        <w:lastRenderedPageBreak/>
        <w:t>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74B2695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7B7F8910"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2" w:name="Par102"/>
      <w:bookmarkEnd w:id="12"/>
      <w:r w:rsidRPr="00075054">
        <w:rPr>
          <w:rFonts w:ascii="Times New Roman" w:hAnsi="Times New Roman" w:cs="Times New Roman"/>
          <w:sz w:val="28"/>
          <w:szCs w:val="28"/>
        </w:rPr>
        <w:t>27.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66BA2B0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Средняя численность работников включает:</w:t>
      </w:r>
    </w:p>
    <w:p w14:paraId="0F110A34"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среднесписочную численность работников;</w:t>
      </w:r>
    </w:p>
    <w:p w14:paraId="1BC126E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среднюю численность внешних совместителей;</w:t>
      </w:r>
    </w:p>
    <w:p w14:paraId="5BFD9C91"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среднюю численность работников, выполнявших работы по договорам гражданско-правового характера.</w:t>
      </w:r>
    </w:p>
    <w:p w14:paraId="2B6C592B"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Средняя численность за год равняется сумме средней численности за каждый месяц года, деленной на 12.</w:t>
      </w:r>
    </w:p>
    <w:p w14:paraId="76A58F13"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персонал.</w:t>
      </w:r>
    </w:p>
    <w:p w14:paraId="486EBE8B"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14:paraId="5B90B109"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а также их непосредственные руководители.</w:t>
      </w:r>
    </w:p>
    <w:p w14:paraId="58E49E9A"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lastRenderedPageBreak/>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целей деятельности учреждения, включая обслуживание зданий и оборудования.</w:t>
      </w:r>
    </w:p>
    <w:p w14:paraId="55A56F3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информации об оплате вознаграждения лицам, выполняющим работу без заключения трудового договора (по договорам гражданско-правового характера).</w:t>
      </w:r>
    </w:p>
    <w:p w14:paraId="46A8285C"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Работник, принятый на несколько ставок или принятый на менее одну ставку, а также работник, оформленный в одном учреждении как внутренний совместитель, учитывается как один человек (целая единица). При этом работник, состоящий в списочном составе учреждения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указывается сумма заработной платы с учетом оплаты труда по совместительству (совмещению).</w:t>
      </w:r>
    </w:p>
    <w:p w14:paraId="3C211EAC"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по той строке, к которой относится его основная работа. При этом в фонде заработной платы по этой строке отражается суммарный заработок - за основную работу и за работу по внутреннему совместительству.</w:t>
      </w:r>
    </w:p>
    <w:p w14:paraId="5DA290BD"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14:paraId="40977DD9"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3" w:name="Par116"/>
      <w:bookmarkEnd w:id="13"/>
      <w:r w:rsidRPr="00075054">
        <w:rPr>
          <w:rFonts w:ascii="Times New Roman" w:hAnsi="Times New Roman" w:cs="Times New Roman"/>
          <w:sz w:val="28"/>
          <w:szCs w:val="28"/>
        </w:rPr>
        <w:t>28.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0EC3C9D9"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4" w:name="Par117"/>
      <w:bookmarkEnd w:id="14"/>
      <w:r w:rsidRPr="00075054">
        <w:rPr>
          <w:rFonts w:ascii="Times New Roman" w:hAnsi="Times New Roman" w:cs="Times New Roman"/>
          <w:sz w:val="28"/>
          <w:szCs w:val="28"/>
        </w:rPr>
        <w:t>29.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информация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14:paraId="08233F69" w14:textId="77777777" w:rsidR="000A2034" w:rsidRPr="00075054" w:rsidRDefault="000A2034">
      <w:pPr>
        <w:pStyle w:val="ConsPlusNormal"/>
        <w:ind w:firstLine="540"/>
        <w:jc w:val="both"/>
        <w:rPr>
          <w:rFonts w:ascii="Times New Roman" w:hAnsi="Times New Roman" w:cs="Times New Roman"/>
          <w:sz w:val="28"/>
          <w:szCs w:val="28"/>
        </w:rPr>
      </w:pPr>
      <w:bookmarkStart w:id="15" w:name="Par122"/>
      <w:bookmarkEnd w:id="15"/>
      <w:r w:rsidRPr="00075054">
        <w:rPr>
          <w:rFonts w:ascii="Times New Roman" w:hAnsi="Times New Roman" w:cs="Times New Roman"/>
          <w:sz w:val="28"/>
          <w:szCs w:val="28"/>
        </w:rPr>
        <w:lastRenderedPageBreak/>
        <w:t>30.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14:paraId="4B444DC0"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w:t>
      </w:r>
      <w:proofErr w:type="gramStart"/>
      <w:r w:rsidRPr="00075054">
        <w:rPr>
          <w:rFonts w:ascii="Times New Roman" w:hAnsi="Times New Roman" w:cs="Times New Roman"/>
          <w:sz w:val="28"/>
          <w:szCs w:val="28"/>
        </w:rPr>
        <w:t>налогообложения</w:t>
      </w:r>
      <w:proofErr w:type="gramEnd"/>
      <w:r w:rsidRPr="00075054">
        <w:rPr>
          <w:rFonts w:ascii="Times New Roman" w:hAnsi="Times New Roman" w:cs="Times New Roman"/>
          <w:sz w:val="28"/>
          <w:szCs w:val="28"/>
        </w:rPr>
        <w:t xml:space="preserve"> по которым признаются указанные земельные участки, с указанием расходов, возмещаемых пользователями земельных участков.</w:t>
      </w:r>
    </w:p>
    <w:p w14:paraId="166797D8"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6" w:name="Par124"/>
      <w:bookmarkEnd w:id="16"/>
      <w:r w:rsidRPr="00075054">
        <w:rPr>
          <w:rFonts w:ascii="Times New Roman" w:hAnsi="Times New Roman" w:cs="Times New Roman"/>
          <w:sz w:val="28"/>
          <w:szCs w:val="28"/>
        </w:rPr>
        <w:t>31.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1F38EBD3"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7" w:name="Par125"/>
      <w:bookmarkEnd w:id="17"/>
      <w:r w:rsidRPr="00075054">
        <w:rPr>
          <w:rFonts w:ascii="Times New Roman" w:hAnsi="Times New Roman" w:cs="Times New Roman"/>
          <w:sz w:val="28"/>
          <w:szCs w:val="28"/>
        </w:rPr>
        <w:t>32.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(договора ссуды).</w:t>
      </w:r>
    </w:p>
    <w:p w14:paraId="65BBB386"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8" w:name="Par126"/>
      <w:bookmarkEnd w:id="18"/>
      <w:r w:rsidRPr="00075054">
        <w:rPr>
          <w:rFonts w:ascii="Times New Roman" w:hAnsi="Times New Roman" w:cs="Times New Roman"/>
          <w:sz w:val="28"/>
          <w:szCs w:val="28"/>
        </w:rPr>
        <w:t>33.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6CE30C8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w:t>
      </w:r>
      <w:r w:rsidRPr="00075054">
        <w:rPr>
          <w:rFonts w:ascii="Times New Roman" w:hAnsi="Times New Roman" w:cs="Times New Roman"/>
          <w:sz w:val="28"/>
          <w:szCs w:val="28"/>
        </w:rPr>
        <w:lastRenderedPageBreak/>
        <w:t xml:space="preserve">страхование указанного имущества, на уплату налогов, в качестве объекта </w:t>
      </w:r>
      <w:proofErr w:type="gramStart"/>
      <w:r w:rsidRPr="00075054">
        <w:rPr>
          <w:rFonts w:ascii="Times New Roman" w:hAnsi="Times New Roman" w:cs="Times New Roman"/>
          <w:sz w:val="28"/>
          <w:szCs w:val="28"/>
        </w:rPr>
        <w:t>налогообложения</w:t>
      </w:r>
      <w:proofErr w:type="gramEnd"/>
      <w:r w:rsidRPr="00075054">
        <w:rPr>
          <w:rFonts w:ascii="Times New Roman" w:hAnsi="Times New Roman" w:cs="Times New Roman"/>
          <w:sz w:val="28"/>
          <w:szCs w:val="28"/>
        </w:rPr>
        <w:t xml:space="preserve"> по которым признается указанное имущество, заработную плату обслуживающего персонала, иные расходы.</w:t>
      </w:r>
    </w:p>
    <w:p w14:paraId="5D643949"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19" w:name="Par128"/>
      <w:bookmarkEnd w:id="19"/>
      <w:r w:rsidRPr="00075054">
        <w:rPr>
          <w:rFonts w:ascii="Times New Roman" w:hAnsi="Times New Roman" w:cs="Times New Roman"/>
          <w:sz w:val="28"/>
          <w:szCs w:val="28"/>
        </w:rPr>
        <w:t>34.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w:t>
      </w:r>
    </w:p>
    <w:p w14:paraId="68F67FCE"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5391FD51"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20" w:name="Par130"/>
      <w:bookmarkEnd w:id="20"/>
      <w:r w:rsidRPr="00075054">
        <w:rPr>
          <w:rFonts w:ascii="Times New Roman" w:hAnsi="Times New Roman" w:cs="Times New Roman"/>
          <w:sz w:val="28"/>
          <w:szCs w:val="28"/>
        </w:rPr>
        <w:t>35.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14:paraId="22AFF374" w14:textId="77777777" w:rsidR="000A2034" w:rsidRPr="00075054" w:rsidRDefault="000A2034">
      <w:pPr>
        <w:pStyle w:val="ConsPlusNormal"/>
        <w:spacing w:before="200"/>
        <w:ind w:firstLine="540"/>
        <w:jc w:val="both"/>
        <w:rPr>
          <w:rFonts w:ascii="Times New Roman" w:hAnsi="Times New Roman" w:cs="Times New Roman"/>
          <w:sz w:val="28"/>
          <w:szCs w:val="28"/>
        </w:rPr>
      </w:pPr>
      <w:bookmarkStart w:id="21" w:name="Par131"/>
      <w:bookmarkEnd w:id="21"/>
      <w:r w:rsidRPr="00075054">
        <w:rPr>
          <w:rFonts w:ascii="Times New Roman" w:hAnsi="Times New Roman" w:cs="Times New Roman"/>
          <w:sz w:val="28"/>
          <w:szCs w:val="28"/>
        </w:rPr>
        <w:t>36.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14:paraId="531B799D"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 xml:space="preserve">37. Заполнение отчета осуществляется в соответствии с </w:t>
      </w:r>
      <w:hyperlink r:id="rId13" w:history="1">
        <w:r w:rsidRPr="00075054">
          <w:rPr>
            <w:rFonts w:ascii="Times New Roman" w:hAnsi="Times New Roman" w:cs="Times New Roman"/>
            <w:color w:val="0000FF"/>
            <w:sz w:val="28"/>
            <w:szCs w:val="28"/>
          </w:rPr>
          <w:t>приложением</w:t>
        </w:r>
      </w:hyperlink>
      <w:r w:rsidRPr="00075054">
        <w:rPr>
          <w:rFonts w:ascii="Times New Roman" w:hAnsi="Times New Roman" w:cs="Times New Roman"/>
          <w:sz w:val="28"/>
          <w:szCs w:val="28"/>
        </w:rPr>
        <w:t xml:space="preserve">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Министерства финансов Российской Федерации от 2 ноября 2021 года </w:t>
      </w:r>
      <w:r w:rsidR="00B3324F">
        <w:rPr>
          <w:rFonts w:ascii="Times New Roman" w:hAnsi="Times New Roman" w:cs="Times New Roman"/>
          <w:sz w:val="28"/>
          <w:szCs w:val="28"/>
        </w:rPr>
        <w:t>№</w:t>
      </w:r>
      <w:r w:rsidRPr="00075054">
        <w:rPr>
          <w:rFonts w:ascii="Times New Roman" w:hAnsi="Times New Roman" w:cs="Times New Roman"/>
          <w:sz w:val="28"/>
          <w:szCs w:val="28"/>
        </w:rPr>
        <w:t xml:space="preserve"> 171н.</w:t>
      </w:r>
    </w:p>
    <w:p w14:paraId="60155905" w14:textId="77777777" w:rsidR="000A2034" w:rsidRPr="00075054" w:rsidRDefault="000A2034">
      <w:pPr>
        <w:pStyle w:val="ConsPlusNormal"/>
        <w:spacing w:before="200"/>
        <w:ind w:firstLine="540"/>
        <w:jc w:val="both"/>
        <w:rPr>
          <w:rFonts w:ascii="Times New Roman" w:hAnsi="Times New Roman" w:cs="Times New Roman"/>
          <w:sz w:val="28"/>
          <w:szCs w:val="28"/>
        </w:rPr>
      </w:pPr>
      <w:r w:rsidRPr="00075054">
        <w:rPr>
          <w:rFonts w:ascii="Times New Roman" w:hAnsi="Times New Roman" w:cs="Times New Roman"/>
          <w:sz w:val="28"/>
          <w:szCs w:val="28"/>
        </w:rPr>
        <w:t>38. Показатели отчета, формируемые в денежном выражении, должны быть сопоставимы с показателями, включаемыми в состав бухгалтерской отчетности бюджетных и автономных учреждений.</w:t>
      </w:r>
    </w:p>
    <w:p w14:paraId="2E04FE9E" w14:textId="77777777" w:rsidR="000A2034" w:rsidRPr="00075054" w:rsidRDefault="000A2034">
      <w:pPr>
        <w:pStyle w:val="ConsPlusNormal"/>
        <w:ind w:firstLine="540"/>
        <w:jc w:val="both"/>
        <w:rPr>
          <w:rFonts w:ascii="Times New Roman" w:hAnsi="Times New Roman" w:cs="Times New Roman"/>
          <w:sz w:val="28"/>
          <w:szCs w:val="28"/>
        </w:rPr>
      </w:pPr>
    </w:p>
    <w:sectPr w:rsidR="000A2034" w:rsidRPr="00075054" w:rsidSect="002F615C">
      <w:headerReference w:type="default" r:id="rId14"/>
      <w:footerReference w:type="default" r:id="rId15"/>
      <w:pgSz w:w="11906" w:h="16838"/>
      <w:pgMar w:top="1440"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B78C" w14:textId="77777777" w:rsidR="00024051" w:rsidRDefault="00024051">
      <w:pPr>
        <w:spacing w:after="0" w:line="240" w:lineRule="auto"/>
      </w:pPr>
      <w:r>
        <w:separator/>
      </w:r>
    </w:p>
  </w:endnote>
  <w:endnote w:type="continuationSeparator" w:id="0">
    <w:p w14:paraId="1E35CF18" w14:textId="77777777" w:rsidR="00024051" w:rsidRDefault="0002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A82" w14:textId="77777777" w:rsidR="000A2034" w:rsidRDefault="000A203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117E" w14:textId="77777777" w:rsidR="00024051" w:rsidRDefault="00024051">
      <w:pPr>
        <w:spacing w:after="0" w:line="240" w:lineRule="auto"/>
      </w:pPr>
      <w:r>
        <w:separator/>
      </w:r>
    </w:p>
  </w:footnote>
  <w:footnote w:type="continuationSeparator" w:id="0">
    <w:p w14:paraId="1B33EF74" w14:textId="77777777" w:rsidR="00024051" w:rsidRDefault="00024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DF1" w14:textId="77777777" w:rsidR="000A2034" w:rsidRDefault="000A203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54"/>
    <w:rsid w:val="00024051"/>
    <w:rsid w:val="00075054"/>
    <w:rsid w:val="000A2034"/>
    <w:rsid w:val="00294F06"/>
    <w:rsid w:val="002F615C"/>
    <w:rsid w:val="003111D9"/>
    <w:rsid w:val="00331D06"/>
    <w:rsid w:val="003E71D5"/>
    <w:rsid w:val="00AB5122"/>
    <w:rsid w:val="00AD226F"/>
    <w:rsid w:val="00B3324F"/>
    <w:rsid w:val="00BE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4500E"/>
  <w14:defaultImageDpi w14:val="0"/>
  <w15:docId w15:val="{7640ECE6-B6AC-4BF3-B918-1B97BDC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12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 w:type="paragraph" w:styleId="a3">
    <w:name w:val="header"/>
    <w:basedOn w:val="a"/>
    <w:link w:val="a4"/>
    <w:uiPriority w:val="99"/>
    <w:unhideWhenUsed/>
    <w:rsid w:val="00075054"/>
    <w:pPr>
      <w:tabs>
        <w:tab w:val="center" w:pos="4677"/>
        <w:tab w:val="right" w:pos="9355"/>
      </w:tabs>
    </w:pPr>
  </w:style>
  <w:style w:type="character" w:customStyle="1" w:styleId="a4">
    <w:name w:val="Верхний колонтитул Знак"/>
    <w:basedOn w:val="a0"/>
    <w:link w:val="a3"/>
    <w:uiPriority w:val="99"/>
    <w:rsid w:val="00075054"/>
    <w:rPr>
      <w:rFonts w:cs="Times New Roman"/>
    </w:rPr>
  </w:style>
  <w:style w:type="paragraph" w:styleId="a5">
    <w:name w:val="footer"/>
    <w:basedOn w:val="a"/>
    <w:link w:val="a6"/>
    <w:uiPriority w:val="99"/>
    <w:unhideWhenUsed/>
    <w:rsid w:val="00075054"/>
    <w:pPr>
      <w:tabs>
        <w:tab w:val="center" w:pos="4677"/>
        <w:tab w:val="right" w:pos="9355"/>
      </w:tabs>
    </w:pPr>
  </w:style>
  <w:style w:type="character" w:customStyle="1" w:styleId="a6">
    <w:name w:val="Нижний колонтитул Знак"/>
    <w:basedOn w:val="a0"/>
    <w:link w:val="a5"/>
    <w:uiPriority w:val="99"/>
    <w:rsid w:val="000750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564&amp;date=01.12.2023&amp;dst=100014&amp;field=134" TargetMode="External"/><Relationship Id="rId13" Type="http://schemas.openxmlformats.org/officeDocument/2006/relationships/hyperlink" Target="https://login.consultant.ru/link/?req=doc&amp;base=LAW&amp;n=441564&amp;date=01.12.2023&amp;dst=102130&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1564&amp;date=01.12.2023&amp;dst=102129&amp;field=134" TargetMode="External"/><Relationship Id="rId12" Type="http://schemas.openxmlformats.org/officeDocument/2006/relationships/hyperlink" Target="https://login.consultant.ru/link/?req=doc&amp;base=RLAW201&amp;n=78204&amp;date=01.12.2023&amp;dst=101884&amp;fie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3316&amp;date=01.12.2023&amp;dst=518&amp;field=134" TargetMode="External"/><Relationship Id="rId11" Type="http://schemas.openxmlformats.org/officeDocument/2006/relationships/hyperlink" Target="https://login.consultant.ru/link/?req=doc&amp;base=LAW&amp;n=202007&amp;date=01.12.2023&amp;dst=100009&amp;field=13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ogin.consultant.ru/link/?req=doc&amp;base=LAW&amp;n=431880&amp;date=01.12.2023&amp;dst=10013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4617&amp;date=01.12.2023&amp;dst=100009&amp;fie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28260</Characters>
  <Application>Microsoft Office Word</Application>
  <DocSecurity>2</DocSecurity>
  <Lines>235</Lines>
  <Paragraphs>61</Paragraphs>
  <ScaleCrop>false</ScaleCrop>
  <Company>КонсультантПлюс Версия 4023.00.09</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Администрации Губернатора и Правительства Брянской области от 12.01.2023 N 12-пр"Об утверждении Порядка составления и утверждения отчета о результатах деятельности государственных бюджетных и автономных учреждений, функции и полномочия учредителя к</dc:title>
  <dc:subject/>
  <dc:creator>BARANOVA</dc:creator>
  <cp:keywords/>
  <dc:description/>
  <cp:lastModifiedBy>TRUCHENKO</cp:lastModifiedBy>
  <cp:revision>3</cp:revision>
  <cp:lastPrinted>2023-12-14T12:45:00Z</cp:lastPrinted>
  <dcterms:created xsi:type="dcterms:W3CDTF">2023-12-20T13:31:00Z</dcterms:created>
  <dcterms:modified xsi:type="dcterms:W3CDTF">2023-12-20T13:32:00Z</dcterms:modified>
</cp:coreProperties>
</file>