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F2" w:rsidRPr="006F2055" w:rsidRDefault="005A30F2" w:rsidP="006F2055">
      <w:pPr>
        <w:spacing w:line="276" w:lineRule="auto"/>
        <w:jc w:val="center"/>
        <w:outlineLvl w:val="0"/>
        <w:rPr>
          <w:b/>
          <w:color w:val="000000"/>
        </w:rPr>
      </w:pPr>
      <w:r w:rsidRPr="006F2055">
        <w:rPr>
          <w:b/>
          <w:color w:val="000000"/>
        </w:rPr>
        <w:t>БРЯНСКАЯ ОБЛАСТЬ</w:t>
      </w:r>
    </w:p>
    <w:p w:rsidR="005A30F2" w:rsidRPr="006F2055" w:rsidRDefault="005A30F2" w:rsidP="006F2055">
      <w:pPr>
        <w:spacing w:line="276" w:lineRule="auto"/>
        <w:jc w:val="center"/>
        <w:outlineLvl w:val="0"/>
        <w:rPr>
          <w:b/>
          <w:color w:val="000000"/>
        </w:rPr>
      </w:pPr>
      <w:r w:rsidRPr="006F2055">
        <w:rPr>
          <w:b/>
          <w:color w:val="000000"/>
        </w:rPr>
        <w:t xml:space="preserve">НАВЛИНСКИЙ РАЙОННЫЙ СОВЕТ </w:t>
      </w:r>
    </w:p>
    <w:p w:rsidR="005A30F2" w:rsidRPr="006F2055" w:rsidRDefault="005A30F2" w:rsidP="006F2055">
      <w:pPr>
        <w:spacing w:line="276" w:lineRule="auto"/>
        <w:jc w:val="center"/>
        <w:outlineLvl w:val="0"/>
        <w:rPr>
          <w:b/>
          <w:color w:val="000000"/>
        </w:rPr>
      </w:pPr>
      <w:r w:rsidRPr="006F2055">
        <w:rPr>
          <w:b/>
          <w:color w:val="000000"/>
        </w:rPr>
        <w:t>НАРОДНЫХ ДЕПУТАТОВ</w:t>
      </w:r>
    </w:p>
    <w:p w:rsidR="005A30F2" w:rsidRPr="006F2055" w:rsidRDefault="005A30F2" w:rsidP="006F2055">
      <w:pPr>
        <w:spacing w:line="276" w:lineRule="auto"/>
        <w:jc w:val="center"/>
        <w:outlineLvl w:val="0"/>
        <w:rPr>
          <w:b/>
          <w:color w:val="000000"/>
        </w:rPr>
      </w:pPr>
    </w:p>
    <w:p w:rsidR="005A30F2" w:rsidRPr="006F2055" w:rsidRDefault="005A30F2" w:rsidP="006F2055">
      <w:pPr>
        <w:spacing w:line="276" w:lineRule="auto"/>
        <w:jc w:val="center"/>
        <w:outlineLvl w:val="0"/>
        <w:rPr>
          <w:b/>
          <w:color w:val="000000"/>
        </w:rPr>
      </w:pPr>
      <w:r w:rsidRPr="006F2055">
        <w:rPr>
          <w:b/>
          <w:color w:val="000000"/>
        </w:rPr>
        <w:t>РЕШЕНИЕ</w:t>
      </w:r>
    </w:p>
    <w:p w:rsidR="005A30F2" w:rsidRPr="006F2055" w:rsidRDefault="005A30F2" w:rsidP="006F2055">
      <w:pPr>
        <w:spacing w:line="276" w:lineRule="auto"/>
        <w:ind w:firstLine="720"/>
        <w:outlineLvl w:val="0"/>
        <w:rPr>
          <w:b/>
          <w:color w:val="000000"/>
        </w:rPr>
      </w:pPr>
    </w:p>
    <w:p w:rsidR="005A30F2" w:rsidRPr="006F2055" w:rsidRDefault="005A30F2" w:rsidP="006F2055">
      <w:pPr>
        <w:spacing w:line="276" w:lineRule="auto"/>
        <w:outlineLvl w:val="0"/>
      </w:pPr>
      <w:r w:rsidRPr="006F2055">
        <w:t xml:space="preserve">от </w:t>
      </w:r>
      <w:r w:rsidR="00B733C3">
        <w:t>10.11.2017</w:t>
      </w:r>
      <w:r w:rsidRPr="006F2055">
        <w:t xml:space="preserve"> № </w:t>
      </w:r>
      <w:r w:rsidR="00B733C3">
        <w:t>5-300</w:t>
      </w:r>
      <w:r w:rsidR="0033747C">
        <w:t xml:space="preserve"> </w:t>
      </w:r>
      <w:bookmarkStart w:id="0" w:name="_GoBack"/>
      <w:bookmarkEnd w:id="0"/>
    </w:p>
    <w:p w:rsidR="006F2055" w:rsidRDefault="006F2055" w:rsidP="006F2055">
      <w:pPr>
        <w:pStyle w:val="ConsPlusTitle"/>
        <w:widowControl/>
        <w:spacing w:line="276" w:lineRule="auto"/>
        <w:rPr>
          <w:b w:val="0"/>
        </w:rPr>
      </w:pPr>
    </w:p>
    <w:p w:rsidR="006F2055" w:rsidRDefault="006F2055" w:rsidP="006F2055">
      <w:pPr>
        <w:pStyle w:val="ConsPlusTitle"/>
        <w:widowControl/>
        <w:spacing w:line="276" w:lineRule="auto"/>
        <w:rPr>
          <w:b w:val="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487"/>
        <w:gridCol w:w="3969"/>
      </w:tblGrid>
      <w:tr w:rsidR="006F2055" w:rsidRPr="006F2055" w:rsidTr="006F2055">
        <w:tc>
          <w:tcPr>
            <w:tcW w:w="6487" w:type="dxa"/>
            <w:shd w:val="clear" w:color="auto" w:fill="auto"/>
          </w:tcPr>
          <w:p w:rsidR="006F2055" w:rsidRPr="006F2055" w:rsidRDefault="006F2055" w:rsidP="006F2055">
            <w:pPr>
              <w:pStyle w:val="ConsPlusTitle"/>
              <w:widowControl/>
              <w:spacing w:line="276" w:lineRule="auto"/>
              <w:rPr>
                <w:b w:val="0"/>
              </w:rPr>
            </w:pPr>
            <w:r w:rsidRPr="006F2055">
              <w:rPr>
                <w:b w:val="0"/>
              </w:rPr>
              <w:t xml:space="preserve">О внесении изменений и дополнений в </w:t>
            </w:r>
            <w:r w:rsidR="00295889">
              <w:rPr>
                <w:b w:val="0"/>
              </w:rPr>
              <w:t>Р</w:t>
            </w:r>
            <w:r w:rsidRPr="006F2055">
              <w:rPr>
                <w:b w:val="0"/>
              </w:rPr>
              <w:t xml:space="preserve">ешение Навлинского районного Совета народных депутатов от 28.08.2014 №4-427 «О порядке составления, рассмотрения и </w:t>
            </w:r>
          </w:p>
          <w:p w:rsidR="006F2055" w:rsidRPr="006F2055" w:rsidRDefault="006F2055" w:rsidP="006F2055">
            <w:pPr>
              <w:pStyle w:val="ConsPlusTitle"/>
              <w:widowControl/>
              <w:spacing w:line="276" w:lineRule="auto"/>
              <w:rPr>
                <w:b w:val="0"/>
              </w:rPr>
            </w:pPr>
            <w:r w:rsidRPr="006F2055">
              <w:rPr>
                <w:b w:val="0"/>
              </w:rPr>
              <w:t>утверждения бюджета муниципального образования «</w:t>
            </w:r>
            <w:proofErr w:type="spellStart"/>
            <w:r w:rsidRPr="006F2055">
              <w:rPr>
                <w:b w:val="0"/>
              </w:rPr>
              <w:t>Навлинский</w:t>
            </w:r>
            <w:proofErr w:type="spellEnd"/>
            <w:r w:rsidRPr="006F2055">
              <w:rPr>
                <w:b w:val="0"/>
              </w:rPr>
              <w:t xml:space="preserve"> район», а также о порядке представления, рассмотрения и утверждения отчетности об исполнении бюджета и его внешней проверки»</w:t>
            </w:r>
          </w:p>
        </w:tc>
        <w:tc>
          <w:tcPr>
            <w:tcW w:w="3969" w:type="dxa"/>
            <w:shd w:val="clear" w:color="auto" w:fill="auto"/>
          </w:tcPr>
          <w:p w:rsidR="006F2055" w:rsidRPr="006F2055" w:rsidRDefault="006F2055" w:rsidP="006F2055">
            <w:pPr>
              <w:pStyle w:val="ConsPlusTitle"/>
              <w:widowControl/>
              <w:spacing w:line="276" w:lineRule="auto"/>
              <w:rPr>
                <w:b w:val="0"/>
              </w:rPr>
            </w:pPr>
          </w:p>
        </w:tc>
      </w:tr>
    </w:tbl>
    <w:p w:rsidR="006F2055" w:rsidRDefault="006F2055" w:rsidP="006F2055">
      <w:pPr>
        <w:pStyle w:val="ConsPlusTitle"/>
        <w:widowControl/>
        <w:spacing w:line="276" w:lineRule="auto"/>
        <w:rPr>
          <w:b w:val="0"/>
        </w:rPr>
      </w:pPr>
    </w:p>
    <w:p w:rsidR="006E09DE" w:rsidRDefault="006E09DE" w:rsidP="006F2055">
      <w:pPr>
        <w:pStyle w:val="ConsPlusTitle"/>
        <w:widowControl/>
        <w:spacing w:line="276" w:lineRule="auto"/>
      </w:pPr>
      <w:r w:rsidRPr="006F2055">
        <w:t xml:space="preserve"> </w:t>
      </w:r>
    </w:p>
    <w:p w:rsidR="005A30F2" w:rsidRPr="00DE101F" w:rsidRDefault="005A30F2" w:rsidP="00DE101F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DE101F">
        <w:t xml:space="preserve">В соответствии </w:t>
      </w:r>
      <w:r w:rsidR="003B3058" w:rsidRPr="00DE101F">
        <w:t xml:space="preserve">с </w:t>
      </w:r>
      <w:r w:rsidR="006F2055" w:rsidRPr="00DE101F">
        <w:t xml:space="preserve">Федеральным </w:t>
      </w:r>
      <w:r w:rsidR="003B3058" w:rsidRPr="00DE101F">
        <w:t xml:space="preserve">законом от 29.07.2017 </w:t>
      </w:r>
      <w:r w:rsidR="006F2055" w:rsidRPr="00DE101F">
        <w:t>№</w:t>
      </w:r>
      <w:r w:rsidR="003B3058" w:rsidRPr="00DE101F">
        <w:t>262-ФЗ «О внесении изменений в Бюджетный кодекс Российской Федерации в части использования нефтегазовых доходов федерального бюджета»</w:t>
      </w:r>
      <w:r w:rsidRPr="00DE101F">
        <w:t xml:space="preserve">, </w:t>
      </w:r>
      <w:r w:rsidR="006F2055" w:rsidRPr="00DE101F">
        <w:t xml:space="preserve">на основании решения комиссии по бюджету, промышленности, предпринимательству и собственности, </w:t>
      </w:r>
      <w:proofErr w:type="spellStart"/>
      <w:r w:rsidR="006F2055" w:rsidRPr="00DE101F">
        <w:t>Навлинский</w:t>
      </w:r>
      <w:proofErr w:type="spellEnd"/>
      <w:r w:rsidR="006F2055" w:rsidRPr="00DE101F">
        <w:t xml:space="preserve"> </w:t>
      </w:r>
      <w:r w:rsidRPr="00DE101F">
        <w:t xml:space="preserve">районный Совет народных депутатов </w:t>
      </w:r>
    </w:p>
    <w:p w:rsidR="005A30F2" w:rsidRPr="00DE101F" w:rsidRDefault="005A30F2" w:rsidP="00DE101F">
      <w:pPr>
        <w:autoSpaceDE w:val="0"/>
        <w:autoSpaceDN w:val="0"/>
        <w:adjustRightInd w:val="0"/>
        <w:spacing w:line="276" w:lineRule="auto"/>
        <w:jc w:val="both"/>
      </w:pPr>
      <w:r w:rsidRPr="00DE101F">
        <w:t xml:space="preserve">         </w:t>
      </w:r>
    </w:p>
    <w:p w:rsidR="005A30F2" w:rsidRPr="00DE101F" w:rsidRDefault="005A30F2" w:rsidP="00DE101F">
      <w:pPr>
        <w:autoSpaceDE w:val="0"/>
        <w:autoSpaceDN w:val="0"/>
        <w:adjustRightInd w:val="0"/>
        <w:spacing w:line="276" w:lineRule="auto"/>
        <w:jc w:val="both"/>
      </w:pPr>
      <w:r w:rsidRPr="00DE101F">
        <w:t xml:space="preserve">      РЕШИЛ:</w:t>
      </w:r>
    </w:p>
    <w:p w:rsidR="00191919" w:rsidRPr="00DE101F" w:rsidRDefault="00FC7E2E" w:rsidP="00DE101F">
      <w:pPr>
        <w:pStyle w:val="a6"/>
        <w:spacing w:before="120" w:line="276" w:lineRule="auto"/>
        <w:ind w:firstLine="567"/>
        <w:jc w:val="both"/>
      </w:pPr>
      <w:r w:rsidRPr="00DE101F">
        <w:t xml:space="preserve">1. </w:t>
      </w:r>
      <w:r w:rsidR="00191919" w:rsidRPr="00DE101F">
        <w:t xml:space="preserve">Приостановить до 1 января 2018 года действие подпункта </w:t>
      </w:r>
      <w:r w:rsidR="003B3058" w:rsidRPr="00DE101F">
        <w:t>11</w:t>
      </w:r>
      <w:r w:rsidR="00191919" w:rsidRPr="00DE101F">
        <w:t xml:space="preserve"> </w:t>
      </w:r>
      <w:r w:rsidR="003B3058" w:rsidRPr="00DE101F">
        <w:t>пункта 2.3</w:t>
      </w:r>
      <w:r w:rsidR="00191919" w:rsidRPr="00DE101F">
        <w:t xml:space="preserve"> </w:t>
      </w:r>
      <w:r w:rsidR="0056008E" w:rsidRPr="00DE101F">
        <w:t>части</w:t>
      </w:r>
      <w:r w:rsidR="003B3058" w:rsidRPr="00DE101F">
        <w:t xml:space="preserve"> 2</w:t>
      </w:r>
      <w:r w:rsidR="0056008E" w:rsidRPr="00DE101F">
        <w:t xml:space="preserve"> раздела </w:t>
      </w:r>
      <w:r w:rsidR="0056008E" w:rsidRPr="00DE101F">
        <w:rPr>
          <w:lang w:val="en-US"/>
        </w:rPr>
        <w:t>I</w:t>
      </w:r>
      <w:r w:rsidR="0056008E" w:rsidRPr="00DE101F">
        <w:t xml:space="preserve">, </w:t>
      </w:r>
      <w:r w:rsidR="00191919" w:rsidRPr="00DE101F">
        <w:t xml:space="preserve">подпункта </w:t>
      </w:r>
      <w:r w:rsidR="003B3058" w:rsidRPr="00DE101F">
        <w:t>4</w:t>
      </w:r>
      <w:r w:rsidR="00191919" w:rsidRPr="00DE101F">
        <w:t xml:space="preserve"> </w:t>
      </w:r>
      <w:r w:rsidR="003B3058" w:rsidRPr="00DE101F">
        <w:t>пункта 6.3</w:t>
      </w:r>
      <w:r w:rsidR="00191919" w:rsidRPr="00DE101F">
        <w:t xml:space="preserve"> </w:t>
      </w:r>
      <w:r w:rsidR="0056008E" w:rsidRPr="00DE101F">
        <w:t>части</w:t>
      </w:r>
      <w:r w:rsidR="00191919" w:rsidRPr="00DE101F">
        <w:t xml:space="preserve"> </w:t>
      </w:r>
      <w:r w:rsidR="003B3058" w:rsidRPr="00DE101F">
        <w:t xml:space="preserve">6 </w:t>
      </w:r>
      <w:r w:rsidR="0056008E" w:rsidRPr="00DE101F">
        <w:t xml:space="preserve">раздела </w:t>
      </w:r>
      <w:r w:rsidR="0056008E" w:rsidRPr="00DE101F">
        <w:rPr>
          <w:lang w:val="en-US"/>
        </w:rPr>
        <w:t>II</w:t>
      </w:r>
      <w:r w:rsidR="0056008E" w:rsidRPr="00DE101F">
        <w:t xml:space="preserve"> </w:t>
      </w:r>
      <w:r w:rsidR="00191919" w:rsidRPr="00DE101F">
        <w:t xml:space="preserve">(в части положения об исключении утвержденных в первом чтении условно утверждаемых (утвержденных) расходов) </w:t>
      </w:r>
      <w:r w:rsidR="00295889" w:rsidRPr="00DE101F">
        <w:t>Р</w:t>
      </w:r>
      <w:r w:rsidR="003B3058" w:rsidRPr="00DE101F">
        <w:t>ешени</w:t>
      </w:r>
      <w:r w:rsidR="0056008E" w:rsidRPr="00DE101F">
        <w:t>я</w:t>
      </w:r>
      <w:r w:rsidR="003B3058" w:rsidRPr="00DE101F">
        <w:t xml:space="preserve"> Навлинского районного Совета народных депутатов от 28.08.2014 №4-427 «О порядке составления, рассмотрения и утверждения бюджета муниципального образования «</w:t>
      </w:r>
      <w:proofErr w:type="spellStart"/>
      <w:r w:rsidR="003B3058" w:rsidRPr="00DE101F">
        <w:t>Навлинский</w:t>
      </w:r>
      <w:proofErr w:type="spellEnd"/>
      <w:r w:rsidR="003B3058" w:rsidRPr="00DE101F">
        <w:t xml:space="preserve"> район», а также о порядке представления, рассмотрения и утверждения отчетности об исполнении бюджета и его внешней проверки»</w:t>
      </w:r>
      <w:r w:rsidR="00191919" w:rsidRPr="00DE101F">
        <w:t xml:space="preserve"> (в редакции </w:t>
      </w:r>
      <w:r w:rsidR="0056008E" w:rsidRPr="00DE101F">
        <w:t>Р</w:t>
      </w:r>
      <w:r w:rsidR="003B3058" w:rsidRPr="00DE101F">
        <w:t>ешения районного Совета народных депутатов</w:t>
      </w:r>
      <w:r w:rsidR="00191919" w:rsidRPr="00DE101F">
        <w:t xml:space="preserve"> от </w:t>
      </w:r>
      <w:r w:rsidR="003B3058" w:rsidRPr="00DE101F">
        <w:t>19.10.2015</w:t>
      </w:r>
      <w:r w:rsidR="006F2055" w:rsidRPr="00DE101F">
        <w:t xml:space="preserve"> №</w:t>
      </w:r>
      <w:r w:rsidR="003B3058" w:rsidRPr="00DE101F">
        <w:t>5-137</w:t>
      </w:r>
      <w:r w:rsidR="00191919" w:rsidRPr="00DE101F">
        <w:t xml:space="preserve">, от </w:t>
      </w:r>
      <w:r w:rsidR="003B3058" w:rsidRPr="00DE101F">
        <w:t xml:space="preserve">22.04.2016 </w:t>
      </w:r>
      <w:r w:rsidR="00191919" w:rsidRPr="00DE101F">
        <w:t xml:space="preserve"> №</w:t>
      </w:r>
      <w:r w:rsidR="003B3058" w:rsidRPr="00DE101F">
        <w:t>5-202</w:t>
      </w:r>
      <w:r w:rsidR="00191919" w:rsidRPr="00DE101F">
        <w:t xml:space="preserve">, </w:t>
      </w:r>
      <w:r w:rsidR="003B3058" w:rsidRPr="00DE101F">
        <w:t>от 26.08.2016</w:t>
      </w:r>
      <w:r w:rsidR="00191919" w:rsidRPr="00DE101F">
        <w:t xml:space="preserve"> №</w:t>
      </w:r>
      <w:r w:rsidR="003B3058" w:rsidRPr="00DE101F">
        <w:t>5-216</w:t>
      </w:r>
      <w:r w:rsidR="00191919" w:rsidRPr="00DE101F">
        <w:t xml:space="preserve">, от </w:t>
      </w:r>
      <w:r w:rsidR="003B3058" w:rsidRPr="00DE101F">
        <w:t>07.12.2016 №5-233</w:t>
      </w:r>
      <w:r w:rsidR="00191919" w:rsidRPr="00DE101F">
        <w:t>).</w:t>
      </w:r>
    </w:p>
    <w:p w:rsidR="00851471" w:rsidRPr="00DE101F" w:rsidRDefault="005A30F2" w:rsidP="00DE101F">
      <w:pPr>
        <w:autoSpaceDE w:val="0"/>
        <w:autoSpaceDN w:val="0"/>
        <w:adjustRightInd w:val="0"/>
        <w:spacing w:line="276" w:lineRule="auto"/>
        <w:ind w:firstLine="567"/>
        <w:jc w:val="both"/>
        <w:rPr>
          <w:spacing w:val="6"/>
        </w:rPr>
      </w:pPr>
      <w:r w:rsidRPr="00DE101F">
        <w:t xml:space="preserve">2. </w:t>
      </w:r>
      <w:r w:rsidR="00DE101F">
        <w:rPr>
          <w:spacing w:val="6"/>
          <w:shd w:val="clear" w:color="auto" w:fill="FFFFFF"/>
        </w:rPr>
        <w:t>Настоящее</w:t>
      </w:r>
      <w:r w:rsidR="00851471" w:rsidRPr="00DE101F">
        <w:rPr>
          <w:spacing w:val="6"/>
          <w:shd w:val="clear" w:color="auto" w:fill="FFFFFF"/>
        </w:rPr>
        <w:t xml:space="preserve"> </w:t>
      </w:r>
      <w:r w:rsidR="00295889" w:rsidRPr="00DE101F">
        <w:rPr>
          <w:spacing w:val="6"/>
          <w:shd w:val="clear" w:color="auto" w:fill="FFFFFF"/>
        </w:rPr>
        <w:t>Р</w:t>
      </w:r>
      <w:r w:rsidR="00851471" w:rsidRPr="00DE101F">
        <w:rPr>
          <w:spacing w:val="6"/>
          <w:shd w:val="clear" w:color="auto" w:fill="FFFFFF"/>
        </w:rPr>
        <w:t>ешение опубликовать (обнародовать) в установленном порядке.</w:t>
      </w:r>
    </w:p>
    <w:p w:rsidR="00851471" w:rsidRPr="00DE101F" w:rsidRDefault="00851471" w:rsidP="00DE101F">
      <w:pPr>
        <w:widowControl w:val="0"/>
        <w:spacing w:line="276" w:lineRule="auto"/>
        <w:ind w:left="709" w:firstLine="567"/>
        <w:jc w:val="both"/>
        <w:rPr>
          <w:color w:val="FF0000"/>
          <w:spacing w:val="6"/>
        </w:rPr>
      </w:pPr>
    </w:p>
    <w:p w:rsidR="00177A2E" w:rsidRPr="00DE101F" w:rsidRDefault="00177A2E" w:rsidP="00DE101F">
      <w:pPr>
        <w:widowControl w:val="0"/>
        <w:tabs>
          <w:tab w:val="left" w:pos="7620"/>
        </w:tabs>
        <w:spacing w:line="276" w:lineRule="auto"/>
        <w:rPr>
          <w:rFonts w:eastAsia="Courier New"/>
          <w:lang w:eastAsia="en-US"/>
        </w:rPr>
      </w:pPr>
    </w:p>
    <w:p w:rsidR="005A30F2" w:rsidRDefault="005A30F2" w:rsidP="00DE101F">
      <w:pPr>
        <w:pStyle w:val="ConsPlusTitle"/>
        <w:widowControl/>
        <w:spacing w:line="276" w:lineRule="auto"/>
        <w:jc w:val="both"/>
        <w:rPr>
          <w:b w:val="0"/>
        </w:rPr>
      </w:pPr>
      <w:r w:rsidRPr="00DE101F">
        <w:rPr>
          <w:b w:val="0"/>
        </w:rPr>
        <w:t xml:space="preserve">     Глава Навлинского района </w:t>
      </w:r>
      <w:r w:rsidRPr="00DE101F">
        <w:rPr>
          <w:b w:val="0"/>
        </w:rPr>
        <w:tab/>
      </w:r>
      <w:r w:rsidRPr="00DE101F">
        <w:rPr>
          <w:b w:val="0"/>
        </w:rPr>
        <w:tab/>
        <w:t xml:space="preserve">                                  С.И. Мосин</w:t>
      </w:r>
    </w:p>
    <w:p w:rsidR="006F2055" w:rsidRDefault="006F2055" w:rsidP="006F2055">
      <w:pPr>
        <w:pStyle w:val="ConsPlusTitle"/>
        <w:widowControl/>
        <w:spacing w:line="276" w:lineRule="auto"/>
        <w:jc w:val="both"/>
        <w:rPr>
          <w:b w:val="0"/>
        </w:rPr>
      </w:pPr>
    </w:p>
    <w:p w:rsidR="006F2055" w:rsidRPr="006F2055" w:rsidRDefault="006F2055" w:rsidP="006F2055">
      <w:pPr>
        <w:pStyle w:val="ConsPlusTitle"/>
        <w:widowControl/>
        <w:spacing w:line="276" w:lineRule="auto"/>
        <w:jc w:val="both"/>
        <w:rPr>
          <w:b w:val="0"/>
          <w:sz w:val="20"/>
          <w:szCs w:val="20"/>
        </w:rPr>
      </w:pPr>
      <w:r w:rsidRPr="006F2055">
        <w:rPr>
          <w:b w:val="0"/>
          <w:sz w:val="20"/>
          <w:szCs w:val="20"/>
        </w:rPr>
        <w:t>Исп. Баранова С.В.</w:t>
      </w:r>
    </w:p>
    <w:p w:rsidR="006F2055" w:rsidRPr="006F2055" w:rsidRDefault="006F2055" w:rsidP="006F2055">
      <w:pPr>
        <w:pStyle w:val="ConsPlusTitle"/>
        <w:widowControl/>
        <w:spacing w:line="276" w:lineRule="auto"/>
        <w:jc w:val="both"/>
        <w:rPr>
          <w:b w:val="0"/>
        </w:rPr>
      </w:pPr>
    </w:p>
    <w:tbl>
      <w:tblPr>
        <w:tblW w:w="9067" w:type="dxa"/>
        <w:tblInd w:w="567" w:type="dxa"/>
        <w:tblLook w:val="04A0" w:firstRow="1" w:lastRow="0" w:firstColumn="1" w:lastColumn="0" w:noHBand="0" w:noVBand="1"/>
      </w:tblPr>
      <w:tblGrid>
        <w:gridCol w:w="4808"/>
        <w:gridCol w:w="2136"/>
        <w:gridCol w:w="2123"/>
      </w:tblGrid>
      <w:tr w:rsidR="006F2055" w:rsidRPr="000F210A" w:rsidTr="006F2055">
        <w:tc>
          <w:tcPr>
            <w:tcW w:w="4808" w:type="dxa"/>
            <w:shd w:val="clear" w:color="auto" w:fill="auto"/>
          </w:tcPr>
          <w:p w:rsidR="006F2055" w:rsidRPr="000F210A" w:rsidRDefault="006F2055" w:rsidP="006F2055">
            <w:pPr>
              <w:pStyle w:val="a9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0F210A">
              <w:rPr>
                <w:sz w:val="20"/>
                <w:szCs w:val="20"/>
              </w:rPr>
              <w:t>Согласовано:</w:t>
            </w:r>
          </w:p>
        </w:tc>
        <w:tc>
          <w:tcPr>
            <w:tcW w:w="2136" w:type="dxa"/>
            <w:shd w:val="clear" w:color="auto" w:fill="auto"/>
          </w:tcPr>
          <w:p w:rsidR="006F2055" w:rsidRPr="000F210A" w:rsidRDefault="006F2055" w:rsidP="006F2055">
            <w:pPr>
              <w:pStyle w:val="a9"/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</w:tcPr>
          <w:p w:rsidR="006F2055" w:rsidRPr="000F210A" w:rsidRDefault="006F2055" w:rsidP="006F2055">
            <w:pPr>
              <w:pStyle w:val="a9"/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6F2055" w:rsidRPr="000F210A" w:rsidTr="006F2055">
        <w:tc>
          <w:tcPr>
            <w:tcW w:w="4808" w:type="dxa"/>
            <w:shd w:val="clear" w:color="auto" w:fill="auto"/>
          </w:tcPr>
          <w:p w:rsidR="006F2055" w:rsidRPr="000F210A" w:rsidRDefault="006F2055" w:rsidP="006F2055">
            <w:pPr>
              <w:pStyle w:val="a9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0F210A">
              <w:rPr>
                <w:sz w:val="20"/>
                <w:szCs w:val="20"/>
              </w:rPr>
              <w:t>Заместитель главы администрации района</w:t>
            </w:r>
          </w:p>
        </w:tc>
        <w:tc>
          <w:tcPr>
            <w:tcW w:w="2136" w:type="dxa"/>
            <w:shd w:val="clear" w:color="auto" w:fill="auto"/>
          </w:tcPr>
          <w:p w:rsidR="006F2055" w:rsidRPr="000F210A" w:rsidRDefault="006F2055" w:rsidP="006F2055">
            <w:pPr>
              <w:pStyle w:val="a9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0F210A">
              <w:rPr>
                <w:sz w:val="20"/>
                <w:szCs w:val="20"/>
              </w:rPr>
              <w:t>________________</w:t>
            </w:r>
          </w:p>
        </w:tc>
        <w:tc>
          <w:tcPr>
            <w:tcW w:w="2123" w:type="dxa"/>
            <w:shd w:val="clear" w:color="auto" w:fill="auto"/>
          </w:tcPr>
          <w:p w:rsidR="006F2055" w:rsidRPr="000F210A" w:rsidRDefault="006F2055" w:rsidP="006F2055">
            <w:pPr>
              <w:pStyle w:val="a9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0F210A">
              <w:rPr>
                <w:sz w:val="20"/>
                <w:szCs w:val="20"/>
              </w:rPr>
              <w:t xml:space="preserve">Т.А. Сонных </w:t>
            </w:r>
          </w:p>
        </w:tc>
      </w:tr>
      <w:tr w:rsidR="006F2055" w:rsidRPr="000F210A" w:rsidTr="006F2055">
        <w:tc>
          <w:tcPr>
            <w:tcW w:w="4808" w:type="dxa"/>
            <w:shd w:val="clear" w:color="auto" w:fill="auto"/>
          </w:tcPr>
          <w:p w:rsidR="006F2055" w:rsidRPr="000F210A" w:rsidRDefault="006F2055" w:rsidP="006F2055">
            <w:pPr>
              <w:pStyle w:val="a9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0F210A">
              <w:rPr>
                <w:sz w:val="20"/>
                <w:szCs w:val="20"/>
              </w:rPr>
              <w:t>Юрист администрации района</w:t>
            </w:r>
          </w:p>
        </w:tc>
        <w:tc>
          <w:tcPr>
            <w:tcW w:w="2136" w:type="dxa"/>
            <w:shd w:val="clear" w:color="auto" w:fill="auto"/>
          </w:tcPr>
          <w:p w:rsidR="006F2055" w:rsidRPr="000F210A" w:rsidRDefault="006F2055" w:rsidP="006F2055">
            <w:pPr>
              <w:pStyle w:val="a9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0F210A">
              <w:rPr>
                <w:sz w:val="20"/>
                <w:szCs w:val="20"/>
              </w:rPr>
              <w:t>________________</w:t>
            </w:r>
          </w:p>
        </w:tc>
        <w:tc>
          <w:tcPr>
            <w:tcW w:w="2123" w:type="dxa"/>
            <w:shd w:val="clear" w:color="auto" w:fill="auto"/>
          </w:tcPr>
          <w:p w:rsidR="006F2055" w:rsidRPr="000F210A" w:rsidRDefault="006F2055" w:rsidP="006F2055">
            <w:pPr>
              <w:pStyle w:val="a9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0F210A">
              <w:rPr>
                <w:sz w:val="20"/>
                <w:szCs w:val="20"/>
              </w:rPr>
              <w:t>В.А. Баранов</w:t>
            </w:r>
          </w:p>
        </w:tc>
      </w:tr>
    </w:tbl>
    <w:p w:rsidR="004F1963" w:rsidRPr="006F2055" w:rsidRDefault="004F1963" w:rsidP="006F2055">
      <w:pPr>
        <w:widowControl w:val="0"/>
        <w:tabs>
          <w:tab w:val="left" w:pos="7620"/>
        </w:tabs>
        <w:spacing w:line="276" w:lineRule="auto"/>
      </w:pPr>
    </w:p>
    <w:sectPr w:rsidR="004F1963" w:rsidRPr="006F2055" w:rsidSect="008311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DA0A47F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DE"/>
    <w:rsid w:val="0000621E"/>
    <w:rsid w:val="000273D4"/>
    <w:rsid w:val="000427A2"/>
    <w:rsid w:val="00042A54"/>
    <w:rsid w:val="00046444"/>
    <w:rsid w:val="0006127F"/>
    <w:rsid w:val="00074C3F"/>
    <w:rsid w:val="00075810"/>
    <w:rsid w:val="000A006A"/>
    <w:rsid w:val="000A51E6"/>
    <w:rsid w:val="000B3802"/>
    <w:rsid w:val="000F35BC"/>
    <w:rsid w:val="00142E0B"/>
    <w:rsid w:val="00177A2E"/>
    <w:rsid w:val="00191919"/>
    <w:rsid w:val="00194F64"/>
    <w:rsid w:val="001A2BA2"/>
    <w:rsid w:val="001C00D1"/>
    <w:rsid w:val="001C3597"/>
    <w:rsid w:val="001D7252"/>
    <w:rsid w:val="00225BE7"/>
    <w:rsid w:val="002424DC"/>
    <w:rsid w:val="002454DE"/>
    <w:rsid w:val="00245DF4"/>
    <w:rsid w:val="00262D69"/>
    <w:rsid w:val="00285B8F"/>
    <w:rsid w:val="00291EEA"/>
    <w:rsid w:val="00295889"/>
    <w:rsid w:val="002A6375"/>
    <w:rsid w:val="002C16E1"/>
    <w:rsid w:val="00304540"/>
    <w:rsid w:val="00304AB4"/>
    <w:rsid w:val="00336F96"/>
    <w:rsid w:val="0033747C"/>
    <w:rsid w:val="003433FB"/>
    <w:rsid w:val="00363544"/>
    <w:rsid w:val="0037763E"/>
    <w:rsid w:val="00385B5C"/>
    <w:rsid w:val="00386959"/>
    <w:rsid w:val="003B3058"/>
    <w:rsid w:val="00425401"/>
    <w:rsid w:val="00442A3D"/>
    <w:rsid w:val="004534BC"/>
    <w:rsid w:val="00474DE8"/>
    <w:rsid w:val="004C2518"/>
    <w:rsid w:val="004D40BD"/>
    <w:rsid w:val="004F1963"/>
    <w:rsid w:val="00503BE2"/>
    <w:rsid w:val="00504D45"/>
    <w:rsid w:val="005334AE"/>
    <w:rsid w:val="005419AF"/>
    <w:rsid w:val="0056008E"/>
    <w:rsid w:val="0057628A"/>
    <w:rsid w:val="005A30F2"/>
    <w:rsid w:val="005B44DB"/>
    <w:rsid w:val="005C0B4C"/>
    <w:rsid w:val="005C6CC0"/>
    <w:rsid w:val="005D376F"/>
    <w:rsid w:val="005D71F7"/>
    <w:rsid w:val="005F52D8"/>
    <w:rsid w:val="005F6CBB"/>
    <w:rsid w:val="006149AB"/>
    <w:rsid w:val="00644097"/>
    <w:rsid w:val="006762FC"/>
    <w:rsid w:val="0068518F"/>
    <w:rsid w:val="00695885"/>
    <w:rsid w:val="00697A62"/>
    <w:rsid w:val="006B4E4A"/>
    <w:rsid w:val="006C5F98"/>
    <w:rsid w:val="006D09DC"/>
    <w:rsid w:val="006E09DE"/>
    <w:rsid w:val="006F2055"/>
    <w:rsid w:val="006F7245"/>
    <w:rsid w:val="0074240A"/>
    <w:rsid w:val="00772A53"/>
    <w:rsid w:val="007C6B26"/>
    <w:rsid w:val="007F11DB"/>
    <w:rsid w:val="007F738F"/>
    <w:rsid w:val="00800970"/>
    <w:rsid w:val="00831173"/>
    <w:rsid w:val="008378BB"/>
    <w:rsid w:val="00842D77"/>
    <w:rsid w:val="00851471"/>
    <w:rsid w:val="00865F14"/>
    <w:rsid w:val="008A4395"/>
    <w:rsid w:val="008F1A9C"/>
    <w:rsid w:val="009006A9"/>
    <w:rsid w:val="00965718"/>
    <w:rsid w:val="009711EA"/>
    <w:rsid w:val="00997335"/>
    <w:rsid w:val="009B0C04"/>
    <w:rsid w:val="009B58C1"/>
    <w:rsid w:val="009C4717"/>
    <w:rsid w:val="009C559B"/>
    <w:rsid w:val="009C7BBA"/>
    <w:rsid w:val="009D180F"/>
    <w:rsid w:val="009F57FA"/>
    <w:rsid w:val="00A176C5"/>
    <w:rsid w:val="00A32EE1"/>
    <w:rsid w:val="00A407DB"/>
    <w:rsid w:val="00A4675E"/>
    <w:rsid w:val="00A47FA3"/>
    <w:rsid w:val="00AC4322"/>
    <w:rsid w:val="00AE0EA8"/>
    <w:rsid w:val="00B0713D"/>
    <w:rsid w:val="00B32738"/>
    <w:rsid w:val="00B5480F"/>
    <w:rsid w:val="00B57E13"/>
    <w:rsid w:val="00B733C3"/>
    <w:rsid w:val="00BD6C5E"/>
    <w:rsid w:val="00BE65F5"/>
    <w:rsid w:val="00BF25FB"/>
    <w:rsid w:val="00C37B11"/>
    <w:rsid w:val="00C41771"/>
    <w:rsid w:val="00C447F1"/>
    <w:rsid w:val="00C743D1"/>
    <w:rsid w:val="00C77E0D"/>
    <w:rsid w:val="00CD08D3"/>
    <w:rsid w:val="00CF0438"/>
    <w:rsid w:val="00CF7F21"/>
    <w:rsid w:val="00D15AAE"/>
    <w:rsid w:val="00D27441"/>
    <w:rsid w:val="00D61D01"/>
    <w:rsid w:val="00D75975"/>
    <w:rsid w:val="00DE101F"/>
    <w:rsid w:val="00E13A1A"/>
    <w:rsid w:val="00E23D4E"/>
    <w:rsid w:val="00E30D08"/>
    <w:rsid w:val="00E45D2B"/>
    <w:rsid w:val="00E57B15"/>
    <w:rsid w:val="00E74A42"/>
    <w:rsid w:val="00E81859"/>
    <w:rsid w:val="00E86A67"/>
    <w:rsid w:val="00E91BD6"/>
    <w:rsid w:val="00E928A5"/>
    <w:rsid w:val="00EA54FD"/>
    <w:rsid w:val="00EB3908"/>
    <w:rsid w:val="00ED370B"/>
    <w:rsid w:val="00F07185"/>
    <w:rsid w:val="00F24735"/>
    <w:rsid w:val="00F260D7"/>
    <w:rsid w:val="00F509F5"/>
    <w:rsid w:val="00F810C3"/>
    <w:rsid w:val="00F83547"/>
    <w:rsid w:val="00FB1B6A"/>
    <w:rsid w:val="00FB4AC1"/>
    <w:rsid w:val="00FC7E2E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09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E09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 Знак Знак Знак"/>
    <w:basedOn w:val="a"/>
    <w:rsid w:val="006B4E4A"/>
    <w:rPr>
      <w:sz w:val="20"/>
      <w:szCs w:val="20"/>
      <w:lang w:val="en-US" w:eastAsia="en-US"/>
    </w:rPr>
  </w:style>
  <w:style w:type="paragraph" w:customStyle="1" w:styleId="ConsPlusNormal">
    <w:name w:val="ConsPlusNormal"/>
    <w:rsid w:val="009C4717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link w:val="a5"/>
    <w:rsid w:val="004F1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F196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91919"/>
    <w:pPr>
      <w:spacing w:after="120"/>
    </w:pPr>
  </w:style>
  <w:style w:type="character" w:customStyle="1" w:styleId="a7">
    <w:name w:val="Основной текст Знак"/>
    <w:link w:val="a6"/>
    <w:rsid w:val="00191919"/>
    <w:rPr>
      <w:sz w:val="24"/>
      <w:szCs w:val="24"/>
    </w:rPr>
  </w:style>
  <w:style w:type="table" w:styleId="a8">
    <w:name w:val="Table Grid"/>
    <w:basedOn w:val="a1"/>
    <w:rsid w:val="006F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6F2055"/>
    <w:pPr>
      <w:widowControl w:val="0"/>
      <w:autoSpaceDE w:val="0"/>
      <w:autoSpaceDN w:val="0"/>
      <w:adjustRightInd w:val="0"/>
      <w:ind w:left="720" w:firstLine="567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09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E09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 Знак Знак Знак"/>
    <w:basedOn w:val="a"/>
    <w:rsid w:val="006B4E4A"/>
    <w:rPr>
      <w:sz w:val="20"/>
      <w:szCs w:val="20"/>
      <w:lang w:val="en-US" w:eastAsia="en-US"/>
    </w:rPr>
  </w:style>
  <w:style w:type="paragraph" w:customStyle="1" w:styleId="ConsPlusNormal">
    <w:name w:val="ConsPlusNormal"/>
    <w:rsid w:val="009C4717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link w:val="a5"/>
    <w:rsid w:val="004F1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F196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91919"/>
    <w:pPr>
      <w:spacing w:after="120"/>
    </w:pPr>
  </w:style>
  <w:style w:type="character" w:customStyle="1" w:styleId="a7">
    <w:name w:val="Основной текст Знак"/>
    <w:link w:val="a6"/>
    <w:rsid w:val="00191919"/>
    <w:rPr>
      <w:sz w:val="24"/>
      <w:szCs w:val="24"/>
    </w:rPr>
  </w:style>
  <w:style w:type="table" w:styleId="a8">
    <w:name w:val="Table Grid"/>
    <w:basedOn w:val="a1"/>
    <w:rsid w:val="006F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6F2055"/>
    <w:pPr>
      <w:widowControl w:val="0"/>
      <w:autoSpaceDE w:val="0"/>
      <w:autoSpaceDN w:val="0"/>
      <w:adjustRightInd w:val="0"/>
      <w:ind w:left="720" w:firstLine="56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683B-1A28-4AAC-A1DE-75A67C2F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Отделе Управления Минюста РФ по Центральному федеральному округу в Брянской области 6 июля 2007 г</vt:lpstr>
    </vt:vector>
  </TitlesOfParts>
  <Company>Tycoon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Отделе Управления Минюста РФ по Центральному федеральному округу в Брянской области 6 июля 2007 г</dc:title>
  <dc:creator>zzz</dc:creator>
  <cp:lastModifiedBy>User</cp:lastModifiedBy>
  <cp:revision>2</cp:revision>
  <cp:lastPrinted>2017-11-04T08:23:00Z</cp:lastPrinted>
  <dcterms:created xsi:type="dcterms:W3CDTF">2017-11-10T11:04:00Z</dcterms:created>
  <dcterms:modified xsi:type="dcterms:W3CDTF">2017-11-10T11:04:00Z</dcterms:modified>
</cp:coreProperties>
</file>