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663C" w14:textId="77777777" w:rsidR="007F47F2" w:rsidRPr="009C3E49" w:rsidRDefault="007F47F2" w:rsidP="009C3E49">
      <w:pPr>
        <w:spacing w:line="276" w:lineRule="auto"/>
        <w:jc w:val="center"/>
      </w:pPr>
      <w:r w:rsidRPr="009C3E49">
        <w:t>АДМИНИСТРАЦИЯ НАВЛИНСКОГО РАЙОНА</w:t>
      </w:r>
    </w:p>
    <w:p w14:paraId="3794EBEE" w14:textId="77777777"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14:paraId="672BE505" w14:textId="77777777" w:rsidR="007F47F2" w:rsidRPr="009C3E49" w:rsidRDefault="007F47F2" w:rsidP="009C3E49">
      <w:pPr>
        <w:spacing w:line="276" w:lineRule="auto"/>
        <w:jc w:val="center"/>
      </w:pPr>
    </w:p>
    <w:p w14:paraId="19FDEFAC" w14:textId="77777777" w:rsidR="007F47F2" w:rsidRPr="005A5FFE" w:rsidRDefault="007F47F2" w:rsidP="009C3E49">
      <w:pPr>
        <w:spacing w:line="276" w:lineRule="auto"/>
        <w:jc w:val="center"/>
        <w:rPr>
          <w:b/>
          <w:bCs/>
          <w:sz w:val="28"/>
          <w:szCs w:val="28"/>
        </w:rPr>
      </w:pPr>
      <w:r w:rsidRPr="005A5FFE">
        <w:rPr>
          <w:b/>
          <w:bCs/>
          <w:sz w:val="28"/>
          <w:szCs w:val="28"/>
        </w:rPr>
        <w:t>РЕШЕНИЕ</w:t>
      </w:r>
    </w:p>
    <w:p w14:paraId="3DE060D1" w14:textId="77777777"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14:paraId="63EF08C4" w14:textId="77777777" w:rsidR="007F47F2" w:rsidRPr="009C3E49" w:rsidRDefault="007F47F2" w:rsidP="009C3E49">
      <w:pPr>
        <w:spacing w:line="276" w:lineRule="auto"/>
        <w:jc w:val="center"/>
      </w:pPr>
    </w:p>
    <w:p w14:paraId="6430350C" w14:textId="198B37B6" w:rsidR="007F47F2" w:rsidRPr="00B81466" w:rsidRDefault="00B81466" w:rsidP="009C3E49">
      <w:pPr>
        <w:spacing w:line="276" w:lineRule="auto"/>
        <w:jc w:val="center"/>
        <w:rPr>
          <w:lang w:val="en-US"/>
        </w:rPr>
      </w:pPr>
      <w:r>
        <w:rPr>
          <w:lang w:val="en-US"/>
        </w:rPr>
        <w:t xml:space="preserve"> </w:t>
      </w:r>
    </w:p>
    <w:p w14:paraId="286FF224" w14:textId="7DDBF645" w:rsidR="007F47F2" w:rsidRPr="009C3E49" w:rsidRDefault="007F47F2" w:rsidP="009C3E49">
      <w:pPr>
        <w:spacing w:line="276" w:lineRule="auto"/>
        <w:jc w:val="both"/>
      </w:pPr>
      <w:r w:rsidRPr="009C3E49">
        <w:t xml:space="preserve">от </w:t>
      </w:r>
      <w:r w:rsidR="00CE3C8D">
        <w:t xml:space="preserve">25.10.2021г </w:t>
      </w:r>
      <w:r w:rsidRPr="009C3E49">
        <w:t>№</w:t>
      </w:r>
      <w:r w:rsidR="00210FB1">
        <w:t xml:space="preserve"> </w:t>
      </w:r>
      <w:r w:rsidR="00CE3C8D">
        <w:t>10/1</w:t>
      </w:r>
    </w:p>
    <w:p w14:paraId="69A90E51" w14:textId="77777777" w:rsidR="007F47F2" w:rsidRPr="009C3E49" w:rsidRDefault="007F47F2" w:rsidP="009C3E49">
      <w:pPr>
        <w:spacing w:line="276" w:lineRule="auto"/>
        <w:jc w:val="both"/>
      </w:pPr>
      <w:r w:rsidRPr="009C3E49">
        <w:t>п. Навля</w:t>
      </w:r>
    </w:p>
    <w:p w14:paraId="15971EF5" w14:textId="77777777"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130714" w:rsidRPr="009C3E49" w14:paraId="5CBA9B8F" w14:textId="77777777" w:rsidTr="009C3E49">
        <w:tc>
          <w:tcPr>
            <w:tcW w:w="6062" w:type="dxa"/>
          </w:tcPr>
          <w:p w14:paraId="618B5533" w14:textId="08E510A5" w:rsidR="00130714" w:rsidRPr="009C3E49" w:rsidRDefault="00130714" w:rsidP="00F67801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bookmarkStart w:id="0" w:name="_Hlk68614782"/>
            <w:r w:rsidRPr="009C3E49">
              <w:t>Навлинск</w:t>
            </w:r>
            <w:r w:rsidR="00294182">
              <w:t>ого муниципального района Брянской области</w:t>
            </w:r>
            <w:r w:rsidRPr="009C3E49">
              <w:t xml:space="preserve"> </w:t>
            </w:r>
            <w:bookmarkEnd w:id="0"/>
            <w:r w:rsidRPr="009C3E49">
              <w:t xml:space="preserve">за </w:t>
            </w:r>
            <w:r w:rsidR="00C1109A">
              <w:t>9 месяцев</w:t>
            </w:r>
            <w:r w:rsidRPr="009C3E49">
              <w:t xml:space="preserve"> 20</w:t>
            </w:r>
            <w:r w:rsidR="00C50EDF">
              <w:t>2</w:t>
            </w:r>
            <w:r w:rsidR="00791AAA">
              <w:t>1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14:paraId="39506835" w14:textId="77777777"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14:paraId="7DEEA2C6" w14:textId="77777777" w:rsidR="0087242D" w:rsidRPr="009C3E49" w:rsidRDefault="0087242D" w:rsidP="009C3E49">
      <w:pPr>
        <w:spacing w:line="276" w:lineRule="auto"/>
        <w:jc w:val="both"/>
      </w:pPr>
    </w:p>
    <w:p w14:paraId="3A344222" w14:textId="169B9FDC" w:rsidR="00EC00DE" w:rsidRPr="009C3E49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</w:t>
      </w:r>
      <w:r w:rsidR="0090255B">
        <w:t>заместителя</w:t>
      </w:r>
      <w:r w:rsidR="00C1109A">
        <w:t xml:space="preserve"> главы администрации района,</w:t>
      </w:r>
      <w:r w:rsidR="00791AAA">
        <w:t xml:space="preserve"> </w:t>
      </w:r>
      <w:bookmarkStart w:id="1" w:name="_Hlk68614806"/>
      <w:r w:rsidR="00791AAA">
        <w:t>начальника финансового управления администрации района</w:t>
      </w:r>
      <w:r w:rsidR="00777148" w:rsidRPr="00777148">
        <w:t xml:space="preserve"> </w:t>
      </w:r>
      <w:bookmarkEnd w:id="1"/>
      <w:r w:rsidR="00C1109A">
        <w:t>Сонных Т.А.</w:t>
      </w:r>
      <w:r w:rsidRPr="00777148">
        <w:t xml:space="preserve"> </w:t>
      </w:r>
      <w:r w:rsidR="00C66CA4" w:rsidRPr="00777148">
        <w:t>К</w:t>
      </w:r>
      <w:r w:rsidRPr="00777148">
        <w:t>оллегия</w:t>
      </w:r>
      <w:r w:rsidRPr="009C3E49">
        <w:t xml:space="preserve"> отмечает:</w:t>
      </w:r>
    </w:p>
    <w:p w14:paraId="3C06A81D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Исполнение бюджета района осуществляется в рамках действующих положений Бюджетного кодекса РФ, межбюджетных отношений, сформированных между областным бюджетом и бюджетом района, и в соответствии с Решением районного Совета народных депутатов от </w:t>
      </w:r>
      <w:r>
        <w:t>14</w:t>
      </w:r>
      <w:r w:rsidRPr="000C45FD">
        <w:t>.12.20</w:t>
      </w:r>
      <w:r>
        <w:t>20</w:t>
      </w:r>
      <w:r w:rsidRPr="000C45FD">
        <w:t xml:space="preserve"> №6-</w:t>
      </w:r>
      <w:r>
        <w:t>120</w:t>
      </w:r>
      <w:r w:rsidRPr="000C45FD">
        <w:t xml:space="preserve"> «О бюджете </w:t>
      </w:r>
      <w:bookmarkStart w:id="2" w:name="_Hlk37774670"/>
      <w:r w:rsidRPr="000C45FD">
        <w:t xml:space="preserve">Навлинского муниципального района Брянской области </w:t>
      </w:r>
      <w:bookmarkEnd w:id="2"/>
      <w:r w:rsidRPr="000C45FD">
        <w:t>на 202</w:t>
      </w:r>
      <w:r>
        <w:t>1</w:t>
      </w:r>
      <w:r w:rsidRPr="000C45FD">
        <w:t xml:space="preserve"> год и на плановый период 202</w:t>
      </w:r>
      <w:r>
        <w:t>2</w:t>
      </w:r>
      <w:r w:rsidRPr="000C45FD">
        <w:t xml:space="preserve"> и 202</w:t>
      </w:r>
      <w:r>
        <w:t>3</w:t>
      </w:r>
      <w:r w:rsidRPr="000C45FD">
        <w:t xml:space="preserve"> годов».</w:t>
      </w:r>
    </w:p>
    <w:p w14:paraId="666C4277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Бюджет Навлинского муниципального района Брянской области за </w:t>
      </w:r>
      <w:r>
        <w:t>отчетный период</w:t>
      </w:r>
      <w:r w:rsidRPr="000C45FD">
        <w:t xml:space="preserve"> исполнен по доходам в объеме </w:t>
      </w:r>
      <w:r>
        <w:t>456 728</w:t>
      </w:r>
      <w:r w:rsidRPr="000C45FD">
        <w:t xml:space="preserve"> тыс. руб., годовой план исполнен на </w:t>
      </w:r>
      <w:r>
        <w:t>79,7</w:t>
      </w:r>
      <w:r w:rsidRPr="000C45FD">
        <w:t>%. По сравнению с аналогичным периодом 20</w:t>
      </w:r>
      <w:r>
        <w:t>21</w:t>
      </w:r>
      <w:r w:rsidRPr="000C45FD">
        <w:t xml:space="preserve"> года поступление доходов увеличено на </w:t>
      </w:r>
      <w:r>
        <w:t>35,4</w:t>
      </w:r>
      <w:r w:rsidRPr="000C45FD">
        <w:t xml:space="preserve">%, или на </w:t>
      </w:r>
      <w:r>
        <w:t>119 300</w:t>
      </w:r>
      <w:r w:rsidRPr="000C45FD">
        <w:t xml:space="preserve"> тыс. руб.  </w:t>
      </w:r>
    </w:p>
    <w:p w14:paraId="623ECF95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структуре доходов бюджета налоговые и неналоговые доходы занимают </w:t>
      </w:r>
      <w:r>
        <w:t>24,6</w:t>
      </w:r>
      <w:r w:rsidRPr="000C45FD">
        <w:t xml:space="preserve">%, безвозмездные поступления из других уровней бюджетной системы – </w:t>
      </w:r>
      <w:r>
        <w:t>75,4</w:t>
      </w:r>
      <w:r w:rsidRPr="000C45FD">
        <w:t>%.</w:t>
      </w:r>
    </w:p>
    <w:p w14:paraId="1EAE66BD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поступлений налоговых и неналоговых доходов составил </w:t>
      </w:r>
      <w:r>
        <w:t>112 426</w:t>
      </w:r>
      <w:r w:rsidRPr="000C45FD">
        <w:t xml:space="preserve"> тыс. руб., темп роста – </w:t>
      </w:r>
      <w:r>
        <w:t>134,2</w:t>
      </w:r>
      <w:r w:rsidRPr="000C45FD">
        <w:t xml:space="preserve">%. Годовой план исполнен на </w:t>
      </w:r>
      <w:r>
        <w:t>88,1</w:t>
      </w:r>
      <w:r w:rsidRPr="000C45FD">
        <w:t xml:space="preserve">%. </w:t>
      </w:r>
    </w:p>
    <w:p w14:paraId="23A831CF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Удельный вес налоговых доходов в общей сумме налоговых и неналоговых доходов составил </w:t>
      </w:r>
      <w:r>
        <w:t>78,0</w:t>
      </w:r>
      <w:r w:rsidRPr="000C45FD">
        <w:t>%, неналоговых –</w:t>
      </w:r>
      <w:r>
        <w:t>22,0</w:t>
      </w:r>
      <w:r w:rsidRPr="000C45FD">
        <w:t xml:space="preserve">%. </w:t>
      </w:r>
    </w:p>
    <w:p w14:paraId="068BA12D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целом за отчетный период поступления собственных доходов увеличились к уровню предыдущего года на </w:t>
      </w:r>
      <w:r>
        <w:t>28 629</w:t>
      </w:r>
      <w:r w:rsidRPr="000C45FD">
        <w:t xml:space="preserve"> тыс. руб., при этом отмечен рост налоговых доходов на </w:t>
      </w:r>
      <w:r>
        <w:t>13 591</w:t>
      </w:r>
      <w:r w:rsidRPr="000C45FD">
        <w:t xml:space="preserve"> тыс. руб. и неналоговых доходов на </w:t>
      </w:r>
      <w:r>
        <w:t>15 038</w:t>
      </w:r>
      <w:r w:rsidRPr="000C45FD">
        <w:t xml:space="preserve"> тыс. руб.</w:t>
      </w:r>
    </w:p>
    <w:p w14:paraId="35B3000F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>Основные поступления в бюджет района (</w:t>
      </w:r>
      <w:r>
        <w:t>79,0</w:t>
      </w:r>
      <w:r w:rsidRPr="000C45FD">
        <w:t xml:space="preserve">%) обеспечены </w:t>
      </w:r>
      <w:r>
        <w:t>двумя</w:t>
      </w:r>
      <w:r w:rsidRPr="000C45FD">
        <w:t xml:space="preserve"> доходными источниками: налогом на доходы физических лиц</w:t>
      </w:r>
      <w:r>
        <w:t xml:space="preserve"> и доходами от продажи земельных участков</w:t>
      </w:r>
      <w:r w:rsidRPr="000C45FD">
        <w:t>.</w:t>
      </w:r>
    </w:p>
    <w:p w14:paraId="2F160895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Наибольший удельный вес, по-прежнему, занимает налог на доходы физических лиц – </w:t>
      </w:r>
      <w:r>
        <w:t>62,4</w:t>
      </w:r>
      <w:r w:rsidRPr="000C45FD">
        <w:t>% (</w:t>
      </w:r>
      <w:r>
        <w:t>70 129</w:t>
      </w:r>
      <w:r w:rsidRPr="000C45FD">
        <w:t xml:space="preserve"> тыс. руб.). По сравнению с прошлым годом поступления налога на доходы физических лиц увеличились на </w:t>
      </w:r>
      <w:r>
        <w:t>9 515</w:t>
      </w:r>
      <w:r w:rsidRPr="000C45FD">
        <w:t xml:space="preserve"> тыс. руб., темп роста составил </w:t>
      </w:r>
      <w:r>
        <w:t>115,7</w:t>
      </w:r>
      <w:r w:rsidRPr="000C45FD">
        <w:t xml:space="preserve">%. Годовой план исполнен на </w:t>
      </w:r>
      <w:r>
        <w:t>80,0</w:t>
      </w:r>
      <w:r w:rsidRPr="000C45FD">
        <w:t>%.</w:t>
      </w:r>
    </w:p>
    <w:p w14:paraId="7B53FA64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Основные поступления по налогу на доходы физических лиц обеспечивают следующие налогоплательщики: ПАО «Навлинский завод Промсвязь», учреждения образования, ООО </w:t>
      </w:r>
      <w:proofErr w:type="spellStart"/>
      <w:r w:rsidRPr="000C45FD">
        <w:t>Агропромхолдинг</w:t>
      </w:r>
      <w:proofErr w:type="spellEnd"/>
      <w:r w:rsidRPr="000C45FD">
        <w:t xml:space="preserve"> «Добронравов АГРО»</w:t>
      </w:r>
      <w:r>
        <w:t xml:space="preserve">, </w:t>
      </w:r>
      <w:r w:rsidRPr="003A0335">
        <w:t>ГБУЗ «Навлинская ЦРБ», МО МВД России «Навлинский»</w:t>
      </w:r>
      <w:r>
        <w:t>.</w:t>
      </w:r>
    </w:p>
    <w:p w14:paraId="5FB9CC5B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По группе налогов на совокупный доход поступило всего </w:t>
      </w:r>
      <w:r>
        <w:t>8195</w:t>
      </w:r>
      <w:r w:rsidRPr="000C45FD">
        <w:t xml:space="preserve"> тыс. руб., что </w:t>
      </w:r>
      <w:r>
        <w:t>выше</w:t>
      </w:r>
      <w:r w:rsidRPr="000C45FD">
        <w:t xml:space="preserve"> уровня предыдущего года на </w:t>
      </w:r>
      <w:r>
        <w:t>3 383</w:t>
      </w:r>
      <w:r w:rsidRPr="000C45FD">
        <w:t xml:space="preserve"> тыс. руб. Темп роста составил </w:t>
      </w:r>
      <w:r>
        <w:t>170,3</w:t>
      </w:r>
      <w:r w:rsidRPr="000C45FD">
        <w:t xml:space="preserve">%. </w:t>
      </w:r>
      <w:r>
        <w:t xml:space="preserve">Увеличение </w:t>
      </w:r>
      <w:r w:rsidRPr="000C45FD">
        <w:t xml:space="preserve">произошло по единому сельскохозяйственному налог на </w:t>
      </w:r>
      <w:r>
        <w:t>2 940</w:t>
      </w:r>
      <w:r w:rsidRPr="000C45FD">
        <w:t xml:space="preserve"> тыс. рублей в связи с </w:t>
      </w:r>
      <w:r>
        <w:lastRenderedPageBreak/>
        <w:t>увеличением доходов по итогам 2020 года ИП Сережкин В.И., ООО «</w:t>
      </w:r>
      <w:proofErr w:type="spellStart"/>
      <w:r>
        <w:t>Бучнево</w:t>
      </w:r>
      <w:proofErr w:type="spellEnd"/>
      <w:r>
        <w:t>», ООО «</w:t>
      </w:r>
      <w:proofErr w:type="spellStart"/>
      <w:r>
        <w:t>Экопродукт</w:t>
      </w:r>
      <w:proofErr w:type="spellEnd"/>
      <w:r>
        <w:t>», увеличение по налогу, взимаемому в связи с применением патентной системы налогообложения на 3300 тыс. рублей, в связи с изменением налогового законодательства</w:t>
      </w:r>
      <w:r w:rsidRPr="000C45FD">
        <w:t>.</w:t>
      </w:r>
    </w:p>
    <w:p w14:paraId="75E1ACFA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>По группе налогов на товары (работы, услуги), реализуемые на территории РФ, доходы от акцизов на ГСМ у</w:t>
      </w:r>
      <w:r>
        <w:t>величены</w:t>
      </w:r>
      <w:r w:rsidRPr="000C45FD">
        <w:t xml:space="preserve"> на </w:t>
      </w:r>
      <w:r>
        <w:t>1 012</w:t>
      </w:r>
      <w:r w:rsidRPr="000C45FD">
        <w:t xml:space="preserve"> тыс. руб. и составили </w:t>
      </w:r>
      <w:r>
        <w:t>8 001</w:t>
      </w:r>
      <w:r w:rsidRPr="000C45FD">
        <w:t xml:space="preserve"> тыс. руб., темп роста – </w:t>
      </w:r>
      <w:r>
        <w:t>114,5</w:t>
      </w:r>
      <w:r w:rsidRPr="000C45FD">
        <w:t xml:space="preserve">%. Годовой план исполнен на </w:t>
      </w:r>
      <w:r>
        <w:t>74,2</w:t>
      </w:r>
      <w:r w:rsidRPr="000C45FD">
        <w:t xml:space="preserve">%. </w:t>
      </w:r>
    </w:p>
    <w:p w14:paraId="6DB5DE91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>
        <w:t>Г</w:t>
      </w:r>
      <w:r w:rsidRPr="000C45FD">
        <w:t>осударственн</w:t>
      </w:r>
      <w:r>
        <w:t>ая</w:t>
      </w:r>
      <w:r w:rsidRPr="000C45FD">
        <w:t xml:space="preserve"> пошлин</w:t>
      </w:r>
      <w:r>
        <w:t>а</w:t>
      </w:r>
      <w:r w:rsidRPr="000C45FD">
        <w:t xml:space="preserve"> </w:t>
      </w:r>
      <w:r>
        <w:t>п</w:t>
      </w:r>
      <w:r w:rsidRPr="000C45FD">
        <w:t>оступ</w:t>
      </w:r>
      <w:r>
        <w:t>ила в сумме</w:t>
      </w:r>
      <w:r w:rsidRPr="000C45FD">
        <w:t xml:space="preserve"> </w:t>
      </w:r>
      <w:r>
        <w:t xml:space="preserve">1 419 </w:t>
      </w:r>
      <w:r w:rsidRPr="000C45FD">
        <w:t xml:space="preserve">тыс. руб., что </w:t>
      </w:r>
      <w:r>
        <w:t>ниже</w:t>
      </w:r>
      <w:r w:rsidRPr="000C45FD">
        <w:t xml:space="preserve"> АППГ на </w:t>
      </w:r>
      <w:r>
        <w:t>319</w:t>
      </w:r>
      <w:r w:rsidRPr="000C45FD">
        <w:t xml:space="preserve"> тыс. руб. </w:t>
      </w:r>
      <w:r>
        <w:t>Г</w:t>
      </w:r>
      <w:r w:rsidRPr="000C45FD">
        <w:t xml:space="preserve">одовой план исполнен на </w:t>
      </w:r>
      <w:r>
        <w:t>56,8</w:t>
      </w:r>
      <w:r w:rsidRPr="000C45FD">
        <w:t xml:space="preserve">%, темп роста к АППГ составил </w:t>
      </w:r>
      <w:r>
        <w:t>81,6</w:t>
      </w:r>
      <w:r w:rsidRPr="000C45FD">
        <w:t>%.</w:t>
      </w:r>
    </w:p>
    <w:p w14:paraId="7528424E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неналоговых платежей за отчетный период составил </w:t>
      </w:r>
      <w:r>
        <w:t>24 682</w:t>
      </w:r>
      <w:r w:rsidRPr="000C45FD">
        <w:t xml:space="preserve"> тыс. руб., </w:t>
      </w:r>
      <w:r>
        <w:t>что</w:t>
      </w:r>
      <w:r w:rsidRPr="000C45FD">
        <w:t xml:space="preserve"> </w:t>
      </w:r>
      <w:r>
        <w:t>в 2,6 раза</w:t>
      </w:r>
      <w:r w:rsidRPr="009A77E5">
        <w:t xml:space="preserve"> </w:t>
      </w:r>
      <w:r>
        <w:t>выше</w:t>
      </w:r>
      <w:r w:rsidRPr="000C45FD">
        <w:t xml:space="preserve"> АППГ. </w:t>
      </w:r>
    </w:p>
    <w:p w14:paraId="24849E41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использования имущества, находящегося в муниципальной собственности, уменьшены на </w:t>
      </w:r>
      <w:r>
        <w:t>1 185</w:t>
      </w:r>
      <w:r w:rsidRPr="000C45FD">
        <w:t xml:space="preserve"> тыс. руб. и составили </w:t>
      </w:r>
      <w:r>
        <w:t>3 749</w:t>
      </w:r>
      <w:r w:rsidRPr="000C45FD">
        <w:t xml:space="preserve">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поселений. </w:t>
      </w:r>
    </w:p>
    <w:p w14:paraId="0EB7D718" w14:textId="77777777" w:rsidR="00C1109A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продажи материальных и нематериальных активов поступили в объеме </w:t>
      </w:r>
      <w:r>
        <w:t>19 471</w:t>
      </w:r>
      <w:r w:rsidRPr="000C45FD">
        <w:t xml:space="preserve"> тыс. руб., </w:t>
      </w:r>
      <w:r>
        <w:t>против 2 639</w:t>
      </w:r>
      <w:r w:rsidRPr="000C45FD">
        <w:t xml:space="preserve"> тыс. руб.</w:t>
      </w:r>
      <w:r>
        <w:t xml:space="preserve"> </w:t>
      </w:r>
      <w:r w:rsidRPr="000C45FD">
        <w:t>АППГ</w:t>
      </w:r>
      <w:r>
        <w:t>.</w:t>
      </w:r>
    </w:p>
    <w:p w14:paraId="3DC35F07" w14:textId="3ECF17BD" w:rsidR="00C1109A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 Доходы от поступления штрафных санкций составили </w:t>
      </w:r>
      <w:r>
        <w:t>1 246</w:t>
      </w:r>
      <w:r w:rsidRPr="000C45FD">
        <w:t xml:space="preserve"> тыс. руб., что </w:t>
      </w:r>
      <w:r>
        <w:t>ниже</w:t>
      </w:r>
      <w:r w:rsidRPr="000C45FD">
        <w:t xml:space="preserve"> АППГ на </w:t>
      </w:r>
      <w:r>
        <w:t>676</w:t>
      </w:r>
      <w:r w:rsidRPr="000C45FD">
        <w:t xml:space="preserve"> тыс. руб. </w:t>
      </w:r>
    </w:p>
    <w:p w14:paraId="0612227B" w14:textId="77777777" w:rsidR="00801816" w:rsidRPr="00801816" w:rsidRDefault="00801816" w:rsidP="00801816">
      <w:pPr>
        <w:tabs>
          <w:tab w:val="left" w:pos="567"/>
        </w:tabs>
        <w:spacing w:line="276" w:lineRule="auto"/>
        <w:ind w:firstLine="567"/>
        <w:jc w:val="both"/>
      </w:pPr>
      <w:r w:rsidRPr="00801816">
        <w:t>Общая сумма недоимки по налоговым платежам в консолидированный бюджет района на конец отчетного периода уменьшилась на 7 785 тыс. руб. и составила 12 985 тыс. руб. Увеличилась недоимка по налогам со специальными налоговыми режимами, а именно по единому сельскохозяйственному налогу на 481 тыс. рублей. Снижение недоимки произошло по налогу на прибыль на 1 162 тыс. рублей. по транспортному налогу – на 2 954 тыс. руб., налогу на имущество физических лиц – на 1 980 тыс. руб., по налогу на доходы физических лиц – на 1 298 тыс. руб., земельный налог - на 857 тыс. рублей</w:t>
      </w:r>
    </w:p>
    <w:p w14:paraId="00C16F93" w14:textId="77777777" w:rsidR="00801816" w:rsidRPr="00801816" w:rsidRDefault="00801816" w:rsidP="00801816">
      <w:pPr>
        <w:tabs>
          <w:tab w:val="left" w:pos="567"/>
        </w:tabs>
        <w:spacing w:line="276" w:lineRule="auto"/>
        <w:ind w:firstLine="567"/>
        <w:jc w:val="both"/>
      </w:pPr>
      <w:r w:rsidRPr="00801816">
        <w:t>Недоимка по налоговым платежам, формирующим бюджет района, на конец отчетного периода уменьшилась на 311 тыс. руб. и составила 1 633 тыс. руб.</w:t>
      </w:r>
    </w:p>
    <w:p w14:paraId="3255297A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E64110">
        <w:t xml:space="preserve">В 2021 году в целях снижения недоимки проведено </w:t>
      </w:r>
      <w:r>
        <w:t>9</w:t>
      </w:r>
      <w:r w:rsidRPr="00E64110">
        <w:t xml:space="preserve"> заседания</w:t>
      </w:r>
      <w:r w:rsidRPr="000C45FD">
        <w:t xml:space="preserve">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поступило в бюджеты всех уровней </w:t>
      </w:r>
      <w:r>
        <w:t>19 925</w:t>
      </w:r>
      <w:r w:rsidRPr="000C45FD">
        <w:t xml:space="preserve"> тыс. руб., в том числе в консолидированный бюджет района </w:t>
      </w:r>
      <w:r>
        <w:t>3 088</w:t>
      </w:r>
      <w:r w:rsidRPr="000C45FD">
        <w:t xml:space="preserve"> тыс. руб. </w:t>
      </w:r>
    </w:p>
    <w:p w14:paraId="0824F94D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безвозмездных поступлений из других уровней бюджетной системы составил </w:t>
      </w:r>
      <w:r>
        <w:t>344 302</w:t>
      </w:r>
      <w:r w:rsidRPr="000C45FD">
        <w:t xml:space="preserve"> тыс. руб. или </w:t>
      </w:r>
      <w:r>
        <w:t>77,3</w:t>
      </w:r>
      <w:r w:rsidRPr="000C45FD">
        <w:t xml:space="preserve"> % к уточненным плановым назначениям, в том числе:</w:t>
      </w:r>
    </w:p>
    <w:p w14:paraId="0D7CB97F" w14:textId="77777777" w:rsidR="00C1109A" w:rsidRPr="000C45FD" w:rsidRDefault="00C1109A" w:rsidP="00C1109A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 xml:space="preserve">областной бюджет – </w:t>
      </w:r>
      <w:r>
        <w:t>340 708</w:t>
      </w:r>
      <w:r w:rsidRPr="000C45FD">
        <w:t xml:space="preserve"> тыс. руб. (</w:t>
      </w:r>
      <w:r>
        <w:t>99,0</w:t>
      </w:r>
      <w:r w:rsidRPr="000C45FD">
        <w:t>%);</w:t>
      </w:r>
    </w:p>
    <w:p w14:paraId="04E4EB4C" w14:textId="77777777" w:rsidR="00C1109A" w:rsidRPr="000C45FD" w:rsidRDefault="00C1109A" w:rsidP="00C1109A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>бюджеты поселений (</w:t>
      </w:r>
      <w:r>
        <w:t xml:space="preserve">на </w:t>
      </w:r>
      <w:r w:rsidRPr="000C45FD">
        <w:t>осуществлен</w:t>
      </w:r>
      <w:r>
        <w:t>ие</w:t>
      </w:r>
      <w:r w:rsidRPr="000C45FD">
        <w:t xml:space="preserve"> переданных полномочий) – </w:t>
      </w:r>
      <w:r>
        <w:t>3 594</w:t>
      </w:r>
      <w:r w:rsidRPr="000C45FD">
        <w:t xml:space="preserve"> тыс. руб. (</w:t>
      </w:r>
      <w:r>
        <w:t>1,0</w:t>
      </w:r>
      <w:r w:rsidRPr="000C45FD">
        <w:t>%)</w:t>
      </w:r>
      <w:r>
        <w:t>.</w:t>
      </w:r>
    </w:p>
    <w:p w14:paraId="5D2371E3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К уровню прошлого года объем безвозмездных поступлений в целом увеличен на </w:t>
      </w:r>
      <w:r>
        <w:t>90 671</w:t>
      </w:r>
      <w:r w:rsidRPr="000C45FD">
        <w:t xml:space="preserve"> тыс. руб.</w:t>
      </w:r>
    </w:p>
    <w:p w14:paraId="33D502E8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дотаций </w:t>
      </w:r>
      <w:r>
        <w:t>уменьшен</w:t>
      </w:r>
      <w:r w:rsidRPr="000C45FD">
        <w:t xml:space="preserve"> на </w:t>
      </w:r>
      <w:r>
        <w:t>2 469</w:t>
      </w:r>
      <w:r w:rsidRPr="000C45FD">
        <w:t xml:space="preserve"> тыс. руб. и составил </w:t>
      </w:r>
      <w:r>
        <w:t>47 079</w:t>
      </w:r>
      <w:r w:rsidRPr="000C45FD">
        <w:t xml:space="preserve"> тыс. руб.</w:t>
      </w:r>
    </w:p>
    <w:p w14:paraId="0DDD5846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иных межбюджетных трансфертов увеличен на </w:t>
      </w:r>
      <w:r>
        <w:t xml:space="preserve">5 099 </w:t>
      </w:r>
      <w:r w:rsidRPr="000C45FD">
        <w:t xml:space="preserve">тыс. руб. и составил </w:t>
      </w:r>
      <w:r>
        <w:t>14 140</w:t>
      </w:r>
      <w:r w:rsidRPr="000C45FD">
        <w:t xml:space="preserve"> тыс. руб. </w:t>
      </w:r>
    </w:p>
    <w:p w14:paraId="7F902EAC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субвенций у</w:t>
      </w:r>
      <w:r>
        <w:t>величен</w:t>
      </w:r>
      <w:r w:rsidRPr="000C45FD">
        <w:t xml:space="preserve"> на </w:t>
      </w:r>
      <w:r>
        <w:t>7 891</w:t>
      </w:r>
      <w:r w:rsidRPr="000C45FD">
        <w:t xml:space="preserve"> тыс. руб. и составил </w:t>
      </w:r>
      <w:r>
        <w:t>140 609</w:t>
      </w:r>
      <w:r w:rsidRPr="000C45FD">
        <w:t xml:space="preserve"> тыс. руб.</w:t>
      </w:r>
    </w:p>
    <w:p w14:paraId="595B73FE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субсидий увеличен на </w:t>
      </w:r>
      <w:r>
        <w:t>80 201</w:t>
      </w:r>
      <w:r w:rsidRPr="000C45FD">
        <w:t xml:space="preserve"> тыс. руб. и составил </w:t>
      </w:r>
      <w:r>
        <w:t>142 474</w:t>
      </w:r>
      <w:r w:rsidRPr="000C45FD">
        <w:t xml:space="preserve"> тыс. руб.</w:t>
      </w:r>
    </w:p>
    <w:p w14:paraId="247DCCB0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</w:p>
    <w:p w14:paraId="0922479E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C45FD">
        <w:lastRenderedPageBreak/>
        <w:t xml:space="preserve">В целях исполнения принятых обязательств и обеспечения устойчивости бюджетной системы разработан, и реализуется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задолженности. </w:t>
      </w:r>
    </w:p>
    <w:p w14:paraId="03223D69" w14:textId="43FFF2FA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C93937">
        <w:t xml:space="preserve">Экономический эффект от реализации плановых мероприятий составил </w:t>
      </w:r>
      <w:r w:rsidR="000C0A4F">
        <w:t>13495,4</w:t>
      </w:r>
      <w:r w:rsidRPr="00757730">
        <w:t xml:space="preserve"> тыс. руб.</w:t>
      </w:r>
    </w:p>
    <w:p w14:paraId="539AA3C9" w14:textId="77777777" w:rsidR="00C1109A" w:rsidRPr="000C45FD" w:rsidRDefault="00C1109A" w:rsidP="00C1109A">
      <w:pPr>
        <w:tabs>
          <w:tab w:val="left" w:pos="567"/>
        </w:tabs>
        <w:spacing w:line="276" w:lineRule="auto"/>
        <w:ind w:firstLine="567"/>
        <w:jc w:val="both"/>
      </w:pPr>
    </w:p>
    <w:p w14:paraId="6E8A2A2A" w14:textId="77777777" w:rsidR="00C1109A" w:rsidRPr="00640746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640746">
        <w:t xml:space="preserve">Расходы бюджета района за отчетный период увеличились к уровню прошлого года на 106 810 тыс. руб. и составили 415808 тыс. руб. Годовой план исполнен на 68,7%. </w:t>
      </w:r>
    </w:p>
    <w:p w14:paraId="45807D6D" w14:textId="77777777" w:rsidR="00C1109A" w:rsidRPr="00D87E09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D87E09"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91,5% от общего объема расходов бюджета, на эти цели направлено 380 320 тыс. рублей.</w:t>
      </w:r>
    </w:p>
    <w:p w14:paraId="6D58954A" w14:textId="12A1BF4E" w:rsidR="00C1109A" w:rsidRPr="004471C4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4471C4">
        <w:t>Расходы по общегосударственным вопросам исполнены в объеме 23 842 тыс. руб., что составляет 59,9% к годовому плану. По сравнению с уровнем прошлого года расходы увеличе</w:t>
      </w:r>
      <w:r>
        <w:t>ны</w:t>
      </w:r>
      <w:r w:rsidRPr="004471C4">
        <w:t xml:space="preserve"> на 3,1% или на 713 тыс. руб., в том числе: </w:t>
      </w:r>
    </w:p>
    <w:p w14:paraId="7A6417CA" w14:textId="77777777" w:rsidR="00C1109A" w:rsidRPr="004F7C30" w:rsidRDefault="00C1109A" w:rsidP="00C1109A">
      <w:pPr>
        <w:pStyle w:val="a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4F7C30">
        <w:t>расходы на содержание многофункционального центра для оказания государственных и муниципальных услуг увеличены на 176 тыс. руб. или на 7,3% и составили 2 580 тыс. руб., или 66,1% годового плана;</w:t>
      </w:r>
    </w:p>
    <w:p w14:paraId="6CF18D67" w14:textId="77777777" w:rsidR="00C1109A" w:rsidRPr="0041782D" w:rsidRDefault="00C1109A" w:rsidP="00C1109A">
      <w:pPr>
        <w:pStyle w:val="a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41782D">
        <w:t xml:space="preserve">расходы по оценке имущества, признанию прав в отчетном периоде составили 526 тыс. руб., или 60,7% годового плана. </w:t>
      </w:r>
    </w:p>
    <w:p w14:paraId="09CA8D5A" w14:textId="77777777" w:rsidR="00C1109A" w:rsidRPr="003C568D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3C568D">
        <w:t xml:space="preserve">Расходы по отрасли «Национальная экономика» выросли на 213 тыс. руб. и составили 7 485 тыс. руб., годовой план исполнен 42,8%. </w:t>
      </w:r>
    </w:p>
    <w:p w14:paraId="3A9D5C95" w14:textId="77777777" w:rsidR="00C1109A" w:rsidRPr="0019454B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19454B">
        <w:t>На обеспечение пассажирских перевозок жителей района направлено 2 519 тыс. руб., годовой план исполнен 65,2%.</w:t>
      </w:r>
    </w:p>
    <w:p w14:paraId="41F5A462" w14:textId="77777777" w:rsidR="00C1109A" w:rsidRPr="00C85F62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C85F62">
        <w:t>На содержание дорог в сельских населенных пунктах направлено 4 509 тыс. руб., в прошлом году –</w:t>
      </w:r>
      <w:r>
        <w:t>4 479</w:t>
      </w:r>
      <w:r w:rsidRPr="00C85F62">
        <w:t xml:space="preserve"> тыс. руб.</w:t>
      </w:r>
    </w:p>
    <w:p w14:paraId="07B01ECB" w14:textId="77777777" w:rsidR="00C1109A" w:rsidRPr="00530CEB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530CEB">
        <w:t>Расходы по отрасли «Жилищно-коммунальное хозяйство» в отчетном периоде расходы составили 3 тыс. рублей, в прошлом году исполнение составило 541 тыс. рублей.</w:t>
      </w:r>
    </w:p>
    <w:p w14:paraId="0A9A0766" w14:textId="77777777" w:rsidR="00C1109A" w:rsidRPr="00076087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76087">
        <w:t>Расходы на образование исполнены в объеме 340 441 тыс. руб., или 71,7% годового плана, рост к уровню АППГ составил 97 744 тыс. руб. или на 40,3%.</w:t>
      </w:r>
    </w:p>
    <w:p w14:paraId="521A89A1" w14:textId="77777777" w:rsidR="00C1109A" w:rsidRPr="000366C9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0366C9">
        <w:t xml:space="preserve">В структуре расходов бюджета в целом затраты на образование составляют наибольшую долю – 81,9%. </w:t>
      </w:r>
    </w:p>
    <w:p w14:paraId="5F1EBA75" w14:textId="77777777" w:rsidR="00C1109A" w:rsidRPr="00E409CE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E409CE">
        <w:t xml:space="preserve">На дошкольное образование в отчетном периоде направлено 46 449 тыс. руб., расходы на общее образование – 258 728 тыс. руб., на содержание организаций дополнительного образования – 11 609 тыс. руб. </w:t>
      </w:r>
    </w:p>
    <w:p w14:paraId="38E3F398" w14:textId="77777777" w:rsidR="00C1109A" w:rsidRPr="001623AF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1623AF">
        <w:t>Объем расходов в сфере культуры составил 19 218 тыс. руб., или 66,5% годового плана. Удельный вес в структуре расходов бюджета составил 4,6%.</w:t>
      </w:r>
    </w:p>
    <w:p w14:paraId="1C04E6F0" w14:textId="77777777" w:rsidR="00C1109A" w:rsidRPr="00C94E33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C94E33">
        <w:t xml:space="preserve">На обеспечение деятельности </w:t>
      </w:r>
      <w:proofErr w:type="spellStart"/>
      <w:r w:rsidRPr="00C94E33">
        <w:t>межпоселенческой</w:t>
      </w:r>
      <w:proofErr w:type="spellEnd"/>
      <w:r w:rsidRPr="00C94E33">
        <w:t xml:space="preserve"> библиотеки направлено 9 479 тыс. руб., районного Дома культуры – 9 545 тыс. руб. </w:t>
      </w:r>
    </w:p>
    <w:p w14:paraId="031C3B11" w14:textId="77777777" w:rsidR="00C1109A" w:rsidRPr="00AE1434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AE1434">
        <w:t>По отрасли «Социальная политика» расходы увеличились к АППГ на 8 066 тыс. руб. и составили 20 518 тыс. руб. или 64,2% к годовым плановым назначениям. Удельный вес в структуре расходов бюджета составил 4,9%.</w:t>
      </w:r>
    </w:p>
    <w:p w14:paraId="6D129F4A" w14:textId="77777777" w:rsidR="00C1109A" w:rsidRPr="00D20CF4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D20CF4">
        <w:t xml:space="preserve">В отчетном периоде расходы на мероприятия по охране семьи и детства увеличились к АППГ на 7 273 тыс. руб. и составили 16 167 тыс. руб. Доплаты к пенсии муниципальным служащим составили 2 296 тыс. руб.  </w:t>
      </w:r>
    </w:p>
    <w:p w14:paraId="7E75C8DA" w14:textId="77777777" w:rsidR="00C1109A" w:rsidRPr="00B57CA2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B57CA2">
        <w:lastRenderedPageBreak/>
        <w:t>На мероприятия в сфере физической культуры и спорта направлено 143 тыс. руб., или 47,7% годового плана. По сравнению с уровнем прошлого года расходы увеличились на 56 тыс. руб.</w:t>
      </w:r>
    </w:p>
    <w:p w14:paraId="07A7446A" w14:textId="77777777" w:rsidR="00C1109A" w:rsidRPr="00B57CA2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B57CA2">
        <w:t xml:space="preserve">Объем межбюджетных трансфертов бюджетам поселений уменьшился на 418 тыс. руб. и составил 914 тыс. руб., или 32,4% годового плана. Удельный вес межбюджетных трансфертов в структуре бюджета составил 0,2%. </w:t>
      </w:r>
    </w:p>
    <w:p w14:paraId="36F85BAB" w14:textId="77777777" w:rsidR="00C1109A" w:rsidRPr="00CE409C" w:rsidRDefault="00C1109A" w:rsidP="00C1109A">
      <w:pPr>
        <w:tabs>
          <w:tab w:val="left" w:pos="567"/>
        </w:tabs>
        <w:spacing w:line="276" w:lineRule="auto"/>
        <w:ind w:firstLine="567"/>
        <w:jc w:val="both"/>
        <w:rPr>
          <w:highlight w:val="yellow"/>
        </w:rPr>
      </w:pPr>
    </w:p>
    <w:p w14:paraId="70E17BB2" w14:textId="77777777" w:rsidR="00C1109A" w:rsidRPr="004B3B8C" w:rsidRDefault="00C1109A" w:rsidP="00C1109A">
      <w:pPr>
        <w:tabs>
          <w:tab w:val="left" w:pos="567"/>
        </w:tabs>
        <w:spacing w:line="276" w:lineRule="auto"/>
        <w:ind w:firstLine="567"/>
        <w:jc w:val="both"/>
      </w:pPr>
      <w:r w:rsidRPr="004B3B8C">
        <w:t>Бюджет Навлинского муниципального района Брянской области на текущий год утвержден в «программном» формате, за отчетный период программные обязательства исполнены в объеме 414 463 тыс. руб. или 99,7% общего объема произведенных расходов бюджета, в том числе:</w:t>
      </w:r>
    </w:p>
    <w:p w14:paraId="15534DEF" w14:textId="77777777" w:rsidR="00C1109A" w:rsidRPr="00B01E09" w:rsidRDefault="00C1109A" w:rsidP="00C1109A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B01E09">
        <w:t xml:space="preserve">«Реализация полномочий администрации Навлинского района» (2019 – 2023 годы) – 199 091 тыс. руб., выполнение плана составило 77,7%, удельный вес в расходах бюджета – 47,9%. </w:t>
      </w:r>
    </w:p>
    <w:p w14:paraId="37E17D73" w14:textId="77777777" w:rsidR="00C1109A" w:rsidRPr="00B30D81" w:rsidRDefault="00C1109A" w:rsidP="00C1109A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B30D81">
        <w:t>«Управление муниципальной собственностью Навлинского района Брянской области» (2019-2023 годы) – 2 541 тыс. руб., выполнение плана – 62,1%;</w:t>
      </w:r>
    </w:p>
    <w:p w14:paraId="60968462" w14:textId="77777777" w:rsidR="00C1109A" w:rsidRPr="003815B1" w:rsidRDefault="00C1109A" w:rsidP="00C1109A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3815B1">
        <w:t>«Развитие образования Навлинского района» (2019 – 2023 годы) – 207 046 тыс. руб., выполнение плана 62,4%, удельный вес в расходах бюджета составляет 49,8%;</w:t>
      </w:r>
    </w:p>
    <w:p w14:paraId="09619B1E" w14:textId="77777777" w:rsidR="00C1109A" w:rsidRPr="000C753D" w:rsidRDefault="00C1109A" w:rsidP="00C1109A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0C753D">
        <w:t>«Управление муниципальными финансами муниципального образования «Навлинский район» (2019-2023 годы) – 5 562,7 тыс. руб., выполнение годового плана – 63,6%;</w:t>
      </w:r>
    </w:p>
    <w:p w14:paraId="00887684" w14:textId="77777777" w:rsidR="00C1109A" w:rsidRPr="00316F61" w:rsidRDefault="00C1109A" w:rsidP="00C1109A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316F61">
        <w:t>«Энергосбережение и повышение энергетической эффективности в Навлинском районе Брянской области на период 2010-2020 годы» – 222 тыс. руб., выполнение плана – 41,9%.</w:t>
      </w:r>
    </w:p>
    <w:p w14:paraId="2918207A" w14:textId="77777777" w:rsidR="0090255B" w:rsidRPr="004402A9" w:rsidRDefault="0090255B" w:rsidP="0090255B">
      <w:pPr>
        <w:spacing w:line="276" w:lineRule="auto"/>
        <w:ind w:firstLine="540"/>
        <w:jc w:val="both"/>
        <w:rPr>
          <w:color w:val="000000"/>
          <w:spacing w:val="6"/>
          <w:highlight w:val="yellow"/>
        </w:rPr>
      </w:pPr>
    </w:p>
    <w:p w14:paraId="71FDD7EB" w14:textId="77A22D6E" w:rsidR="0090255B" w:rsidRPr="004D7FD4" w:rsidRDefault="0090255B" w:rsidP="0090255B">
      <w:pPr>
        <w:shd w:val="clear" w:color="auto" w:fill="FFFFFF"/>
        <w:spacing w:line="276" w:lineRule="auto"/>
        <w:ind w:firstLine="567"/>
        <w:jc w:val="both"/>
        <w:rPr>
          <w:lang w:eastAsia="en-US"/>
        </w:rPr>
      </w:pPr>
      <w:r w:rsidRPr="004D7FD4">
        <w:rPr>
          <w:lang w:eastAsia="en-US"/>
        </w:rPr>
        <w:t xml:space="preserve">Кредиторской задолженности по состоянию на </w:t>
      </w:r>
      <w:r w:rsidRPr="004D7FD4">
        <w:t>01.</w:t>
      </w:r>
      <w:r w:rsidR="00C1109A">
        <w:t>10</w:t>
      </w:r>
      <w:r w:rsidRPr="004D7FD4">
        <w:t xml:space="preserve">.2021 </w:t>
      </w:r>
      <w:r w:rsidRPr="004D7FD4">
        <w:rPr>
          <w:lang w:eastAsia="en-US"/>
        </w:rPr>
        <w:t>года не допущено.</w:t>
      </w:r>
    </w:p>
    <w:p w14:paraId="325155DF" w14:textId="481E7874" w:rsidR="0090255B" w:rsidRPr="000506A9" w:rsidRDefault="0090255B" w:rsidP="0090255B">
      <w:pPr>
        <w:tabs>
          <w:tab w:val="left" w:pos="567"/>
        </w:tabs>
        <w:spacing w:line="276" w:lineRule="auto"/>
        <w:ind w:firstLine="567"/>
        <w:jc w:val="both"/>
      </w:pPr>
      <w:r w:rsidRPr="004D7FD4">
        <w:t>Муниципальный долг по состоянию на</w:t>
      </w:r>
      <w:r w:rsidRPr="000506A9">
        <w:t xml:space="preserve"> 01.</w:t>
      </w:r>
      <w:r w:rsidR="00C1109A">
        <w:t>10</w:t>
      </w:r>
      <w:r w:rsidRPr="000506A9">
        <w:t xml:space="preserve">.2021 года отсутствует, муниципальные гарантии не предоставлялись. </w:t>
      </w:r>
    </w:p>
    <w:p w14:paraId="62E336E7" w14:textId="45524F1B" w:rsidR="00280E8C" w:rsidRPr="009C3E49" w:rsidRDefault="00280E8C" w:rsidP="00812D4C">
      <w:pPr>
        <w:spacing w:before="240" w:line="276" w:lineRule="auto"/>
        <w:ind w:firstLine="567"/>
        <w:jc w:val="both"/>
      </w:pPr>
      <w:r w:rsidRPr="009C3E49">
        <w:t xml:space="preserve">Рассмотрев итоги исполнения бюджета </w:t>
      </w:r>
      <w:r w:rsidRPr="00791AAA">
        <w:t>Навлинского муниципального района Брянской области</w:t>
      </w:r>
      <w:r w:rsidRPr="009C3E49">
        <w:t xml:space="preserve"> за </w:t>
      </w:r>
      <w:r w:rsidR="00C1109A">
        <w:t>9 месяцев</w:t>
      </w:r>
      <w:r w:rsidRPr="009C3E49">
        <w:t xml:space="preserve"> 20</w:t>
      </w:r>
      <w:r>
        <w:t>21</w:t>
      </w:r>
      <w:r w:rsidRPr="009C3E49">
        <w:t xml:space="preserve"> года, коллегия при главе администрации района</w:t>
      </w:r>
    </w:p>
    <w:p w14:paraId="7B240A82" w14:textId="77777777" w:rsidR="00777148" w:rsidRDefault="00777148" w:rsidP="009C3E49">
      <w:pPr>
        <w:spacing w:line="276" w:lineRule="auto"/>
        <w:ind w:firstLine="709"/>
        <w:jc w:val="both"/>
      </w:pPr>
    </w:p>
    <w:p w14:paraId="30B41E54" w14:textId="77777777" w:rsidR="007F47F2" w:rsidRPr="009C3E49" w:rsidRDefault="007F47F2" w:rsidP="009C3E49">
      <w:pPr>
        <w:spacing w:line="276" w:lineRule="auto"/>
        <w:ind w:firstLine="709"/>
        <w:jc w:val="both"/>
      </w:pPr>
      <w:r w:rsidRPr="009C3E49">
        <w:t>РЕШИЛА:</w:t>
      </w:r>
    </w:p>
    <w:p w14:paraId="08FC5529" w14:textId="559D530E"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 xml:space="preserve">Отчет </w:t>
      </w:r>
      <w:r w:rsidR="00777148" w:rsidRPr="00777148">
        <w:t xml:space="preserve">заместителя </w:t>
      </w:r>
      <w:bookmarkStart w:id="3" w:name="_Hlk68614915"/>
      <w:r w:rsidR="00C1109A">
        <w:t xml:space="preserve">главы администрации района, </w:t>
      </w:r>
      <w:r w:rsidR="00791AAA" w:rsidRPr="00791AAA">
        <w:t>начальника финансового управления администрации района</w:t>
      </w:r>
      <w:bookmarkEnd w:id="3"/>
      <w:r w:rsidR="00777148" w:rsidRPr="00777148">
        <w:t xml:space="preserve"> </w:t>
      </w:r>
      <w:r w:rsidR="00C1109A">
        <w:t>Сонных Т.А.</w:t>
      </w:r>
      <w:r w:rsidR="00777148" w:rsidRPr="00777148">
        <w:t xml:space="preserve"> </w:t>
      </w:r>
      <w:r w:rsidRPr="009C3E49">
        <w:t>«Об исполнении бюджета Навлинск</w:t>
      </w:r>
      <w:r w:rsidR="00294182">
        <w:t>ого муниципального района Брянской области</w:t>
      </w:r>
      <w:r w:rsidRPr="009C3E49">
        <w:t xml:space="preserve">» за </w:t>
      </w:r>
      <w:r w:rsidR="00C1109A">
        <w:t>9 месяцев</w:t>
      </w:r>
      <w:r w:rsidRPr="009C3E49">
        <w:t xml:space="preserve"> 20</w:t>
      </w:r>
      <w:r w:rsidR="00294182">
        <w:t>2</w:t>
      </w:r>
      <w:r w:rsidR="00791AAA">
        <w:t>1</w:t>
      </w:r>
      <w:r w:rsidRPr="009C3E49">
        <w:t xml:space="preserve"> год</w:t>
      </w:r>
      <w:r w:rsidR="00FF3750" w:rsidRPr="009C3E49">
        <w:t>а</w:t>
      </w:r>
      <w:r w:rsidRPr="009C3E49">
        <w:t>» принять к сведению.</w:t>
      </w:r>
    </w:p>
    <w:p w14:paraId="535BB4CC" w14:textId="7C89D9DB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Навлинского района в срок до 15 </w:t>
      </w:r>
      <w:r w:rsidR="00C1109A">
        <w:t>ноября</w:t>
      </w:r>
      <w:r w:rsidRPr="009C3E49">
        <w:t xml:space="preserve"> направить отчет об исполнении бюджета за </w:t>
      </w:r>
      <w:r w:rsidR="00C1109A">
        <w:t>9 месяцев</w:t>
      </w:r>
      <w:r w:rsidRPr="009C3E49">
        <w:t xml:space="preserve"> 20</w:t>
      </w:r>
      <w:r w:rsidR="00EC2B60">
        <w:t>2</w:t>
      </w:r>
      <w:r w:rsidR="00791AAA">
        <w:t>1</w:t>
      </w:r>
      <w:r w:rsidRPr="009C3E49">
        <w:t xml:space="preserve"> года в </w:t>
      </w:r>
      <w:r w:rsidR="00C03155" w:rsidRPr="009C3E49">
        <w:t xml:space="preserve">Навлинский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Навлинского района</w:t>
      </w:r>
      <w:r w:rsidRPr="009C3E49">
        <w:t>.</w:t>
      </w:r>
    </w:p>
    <w:p w14:paraId="0033EB14" w14:textId="14C362BC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</w:t>
      </w:r>
      <w:r w:rsidR="00EC2B60">
        <w:t>2</w:t>
      </w:r>
      <w:r w:rsidR="00791AAA">
        <w:t>1</w:t>
      </w:r>
      <w:r w:rsidRPr="009C3E49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14:paraId="62CE0022" w14:textId="77777777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Главным распорядителям средств местного бюджета, руководителям бюджетных организаций, финансируемых из местного бюджета: </w:t>
      </w:r>
    </w:p>
    <w:p w14:paraId="13E7F617" w14:textId="77777777" w:rsidR="00F20E50" w:rsidRPr="009C3E49" w:rsidRDefault="00F20E50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4.1. Обеспечить выполнение условий и обязательств Навлинского района в соответствии Соглашением о </w:t>
      </w:r>
      <w:r w:rsidR="00A60B07" w:rsidRPr="009C3E49">
        <w:t>мерах по социально-экономическому развитию и оздоровлению муниципальных финансов Навлинск</w:t>
      </w:r>
      <w:r w:rsidR="00EC2B60">
        <w:t>ого муниципального</w:t>
      </w:r>
      <w:r w:rsidR="00A60B07" w:rsidRPr="009C3E49">
        <w:t xml:space="preserve"> район</w:t>
      </w:r>
      <w:r w:rsidR="00EC2B60">
        <w:t>а Брянской области</w:t>
      </w:r>
      <w:r w:rsidR="00B04328" w:rsidRPr="009C3E49">
        <w:t>, заключенным главой администрации Навлинского района с Департаментом финансов Брянской области</w:t>
      </w:r>
      <w:r w:rsidRPr="009C3E49">
        <w:t>.</w:t>
      </w:r>
    </w:p>
    <w:p w14:paraId="44D89B22" w14:textId="77777777" w:rsidR="00775998" w:rsidRPr="009C3E49" w:rsidRDefault="00775998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lastRenderedPageBreak/>
        <w:t>4.</w:t>
      </w:r>
      <w:r w:rsidR="00405F3F">
        <w:t>2</w:t>
      </w:r>
      <w:r w:rsidRPr="009C3E49">
        <w:t>. Обеспечить безусловное исполнение «майски</w:t>
      </w:r>
      <w:r w:rsidR="00EC2B60">
        <w:t>х</w:t>
      </w:r>
      <w:r w:rsidRPr="009C3E49">
        <w:t>» указ</w:t>
      </w:r>
      <w:r w:rsidR="00EC2B60">
        <w:t>ов</w:t>
      </w:r>
      <w:r w:rsidRPr="009C3E49">
        <w:t xml:space="preserve"> Президента России в части оплаты труда отдельным категориям работников и минимального размера оплаты труда.</w:t>
      </w:r>
    </w:p>
    <w:p w14:paraId="44C44BD5" w14:textId="77777777" w:rsidR="003B707D" w:rsidRPr="009C3E49" w:rsidRDefault="003B707D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3</w:t>
      </w:r>
      <w:r w:rsidRPr="009C3E49">
        <w:t>. Принять меры и организовать контроль по недопущению принятия новых расходных обязательств, не обеспеченных финансовыми ресурсами.</w:t>
      </w:r>
    </w:p>
    <w:p w14:paraId="399DF41C" w14:textId="77777777" w:rsidR="007F47F2" w:rsidRPr="009C3E49" w:rsidRDefault="003B707D" w:rsidP="009C3E49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 </w:t>
      </w:r>
      <w:r w:rsidR="00A60B07" w:rsidRPr="009C3E49">
        <w:t xml:space="preserve">5. </w:t>
      </w:r>
      <w:r w:rsidR="007F47F2" w:rsidRPr="009C3E49">
        <w:t>Рекомендовать глав</w:t>
      </w:r>
      <w:r w:rsidR="00EF60F7" w:rsidRPr="009C3E49">
        <w:t>ам</w:t>
      </w:r>
      <w:r w:rsidR="00C47AA0" w:rsidRPr="009C3E49">
        <w:t xml:space="preserve"> </w:t>
      </w:r>
      <w:proofErr w:type="spellStart"/>
      <w:r w:rsidR="00C47AA0" w:rsidRPr="009C3E49">
        <w:t>Алтуховской</w:t>
      </w:r>
      <w:proofErr w:type="spellEnd"/>
      <w:r w:rsidR="007F47F2" w:rsidRPr="009C3E49">
        <w:t xml:space="preserve"> поселков</w:t>
      </w:r>
      <w:r w:rsidR="00C47AA0" w:rsidRPr="009C3E49">
        <w:t>ой</w:t>
      </w:r>
      <w:r w:rsidR="007F47F2" w:rsidRPr="009C3E49">
        <w:t xml:space="preserve"> администраци</w:t>
      </w:r>
      <w:r w:rsidR="00C47AA0" w:rsidRPr="009C3E49">
        <w:t>и</w:t>
      </w:r>
      <w:r w:rsidR="007F47F2" w:rsidRPr="009C3E49">
        <w:t xml:space="preserve"> и сельских поселений:</w:t>
      </w:r>
    </w:p>
    <w:p w14:paraId="7BAAA5D1" w14:textId="36BC9D22" w:rsidR="00EF60F7" w:rsidRPr="009C3E49" w:rsidRDefault="001C38C0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выполнение принятых обязательств местных бюджетов на 20</w:t>
      </w:r>
      <w:r w:rsidR="00EC2B60">
        <w:t>2</w:t>
      </w:r>
      <w:r w:rsidR="00791AAA">
        <w:t>1</w:t>
      </w:r>
      <w:r w:rsidRPr="009C3E49">
        <w:t xml:space="preserve"> год</w:t>
      </w:r>
      <w:r w:rsidR="00561737" w:rsidRPr="009C3E49">
        <w:t>;</w:t>
      </w:r>
    </w:p>
    <w:p w14:paraId="5CA84659" w14:textId="77777777" w:rsidR="003B707D" w:rsidRPr="009C3E49" w:rsidRDefault="003B707D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</w:t>
      </w:r>
      <w:r w:rsidR="009F716C" w:rsidRPr="009C3E49">
        <w:t>соблюд</w:t>
      </w:r>
      <w:r w:rsidRPr="009C3E49">
        <w:t>ение</w:t>
      </w:r>
      <w:r w:rsidR="009F716C" w:rsidRPr="009C3E49">
        <w:t xml:space="preserve"> услови</w:t>
      </w:r>
      <w:r w:rsidRPr="009C3E49">
        <w:t>й</w:t>
      </w:r>
      <w:r w:rsidR="009F716C" w:rsidRPr="009C3E49">
        <w:t xml:space="preserve"> и требовани</w:t>
      </w:r>
      <w:r w:rsidRPr="009C3E49">
        <w:t>й</w:t>
      </w:r>
      <w:r w:rsidR="009F716C" w:rsidRPr="009C3E49">
        <w:t xml:space="preserve"> Соглашения </w:t>
      </w:r>
      <w:r w:rsidR="00AD068C">
        <w:t xml:space="preserve">о мерах по повышению эффективности использования бюджетных средств и увеличению поступлений налоговых и неналоговых доходов </w:t>
      </w:r>
      <w:r w:rsidRPr="009C3E49">
        <w:t>бюджета поселения, заключенного поселением с Департаментом финансов Брянской области;</w:t>
      </w:r>
    </w:p>
    <w:p w14:paraId="3E9FB540" w14:textId="77777777" w:rsidR="003B707D" w:rsidRDefault="003B707D" w:rsidP="009C3E49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соблюдение условий и требований Соглашения о взаимодействии органов местного самоуправления муниципального района и поселения в целях социально-экономического развития и эффективного управления муниципальными финансами, заключенного поселением с администрацией Навлинского района.</w:t>
      </w:r>
    </w:p>
    <w:p w14:paraId="0FF927D4" w14:textId="6A8F1143" w:rsidR="00E840B8" w:rsidRPr="00660AC7" w:rsidRDefault="00EC2B60" w:rsidP="00E840B8">
      <w:pPr>
        <w:spacing w:line="276" w:lineRule="auto"/>
        <w:ind w:firstLine="567"/>
        <w:jc w:val="both"/>
      </w:pPr>
      <w:r>
        <w:t xml:space="preserve">6. </w:t>
      </w:r>
      <w:r w:rsidR="00E840B8">
        <w:t>Снять с контроля р</w:t>
      </w:r>
      <w:r w:rsidR="00E840B8" w:rsidRPr="00660AC7">
        <w:t xml:space="preserve">ешение коллегии при Главе администрации Навлинского района от </w:t>
      </w:r>
      <w:r w:rsidR="008A0560">
        <w:t>26</w:t>
      </w:r>
      <w:r w:rsidR="00E840B8">
        <w:t>.0</w:t>
      </w:r>
      <w:r w:rsidR="00C1109A">
        <w:t>7</w:t>
      </w:r>
      <w:r w:rsidR="00E840B8">
        <w:t>.202</w:t>
      </w:r>
      <w:r w:rsidR="00791AAA">
        <w:t>1</w:t>
      </w:r>
      <w:r w:rsidR="00E840B8">
        <w:t xml:space="preserve"> </w:t>
      </w:r>
      <w:r w:rsidR="00E840B8" w:rsidRPr="009C3E49">
        <w:t>№</w:t>
      </w:r>
      <w:r w:rsidR="00C1109A">
        <w:t>7</w:t>
      </w:r>
      <w:r w:rsidR="00E840B8">
        <w:t xml:space="preserve">/1 </w:t>
      </w:r>
      <w:r w:rsidR="00E840B8" w:rsidRPr="00660AC7">
        <w:t xml:space="preserve">«Об исполнении бюджета </w:t>
      </w:r>
      <w:r w:rsidR="00812D4C" w:rsidRPr="00812D4C">
        <w:t xml:space="preserve">Навлинского муниципального района Брянской области </w:t>
      </w:r>
      <w:r w:rsidR="00E840B8">
        <w:t xml:space="preserve">за </w:t>
      </w:r>
      <w:r w:rsidR="008A0560">
        <w:t xml:space="preserve">1 </w:t>
      </w:r>
      <w:r w:rsidR="00C1109A">
        <w:t>полугодие</w:t>
      </w:r>
      <w:r w:rsidR="008A0560">
        <w:t xml:space="preserve"> </w:t>
      </w:r>
      <w:r w:rsidR="00E840B8" w:rsidRPr="00660AC7">
        <w:t>20</w:t>
      </w:r>
      <w:r w:rsidR="00791AAA">
        <w:t>2</w:t>
      </w:r>
      <w:r w:rsidR="008A0560">
        <w:t>1</w:t>
      </w:r>
      <w:r w:rsidR="00E840B8" w:rsidRPr="00660AC7">
        <w:t xml:space="preserve"> год</w:t>
      </w:r>
      <w:r w:rsidR="008A0560">
        <w:t>а</w:t>
      </w:r>
      <w:r w:rsidR="00E840B8" w:rsidRPr="00660AC7">
        <w:t>».</w:t>
      </w:r>
    </w:p>
    <w:p w14:paraId="64799FBE" w14:textId="46AB884A" w:rsidR="007F47F2" w:rsidRPr="009C3E49" w:rsidRDefault="00E840B8" w:rsidP="009C3E49">
      <w:pPr>
        <w:spacing w:line="276" w:lineRule="auto"/>
        <w:ind w:firstLine="567"/>
        <w:jc w:val="both"/>
      </w:pPr>
      <w:r>
        <w:t>7</w:t>
      </w:r>
      <w:r w:rsidR="00B04328" w:rsidRPr="009C3E49">
        <w:t xml:space="preserve">. </w:t>
      </w:r>
      <w:r w:rsidR="007F47F2" w:rsidRPr="009C3E49">
        <w:t>Контроль исполнения данного решения возложить на заместителя главы администрации района</w:t>
      </w:r>
      <w:r w:rsidR="00791AAA">
        <w:t xml:space="preserve">, </w:t>
      </w:r>
      <w:r w:rsidR="00791AAA" w:rsidRPr="00791AAA">
        <w:t>начальника финансового управления администрации района</w:t>
      </w:r>
      <w:r w:rsidR="007F47F2" w:rsidRPr="009C3E49">
        <w:t xml:space="preserve"> Т.А. Сонных.</w:t>
      </w:r>
    </w:p>
    <w:p w14:paraId="28F230EA" w14:textId="77777777" w:rsidR="007F47F2" w:rsidRPr="009C3E49" w:rsidRDefault="007F47F2" w:rsidP="009C3E49">
      <w:pPr>
        <w:spacing w:line="276" w:lineRule="auto"/>
        <w:ind w:left="360"/>
        <w:jc w:val="both"/>
      </w:pPr>
    </w:p>
    <w:p w14:paraId="6E4B4245" w14:textId="77777777" w:rsidR="000B081B" w:rsidRPr="009C3E49" w:rsidRDefault="000B081B" w:rsidP="009C3E49">
      <w:pPr>
        <w:spacing w:line="276" w:lineRule="auto"/>
      </w:pPr>
    </w:p>
    <w:p w14:paraId="583A32EC" w14:textId="77777777" w:rsidR="000B081B" w:rsidRPr="009C3E49" w:rsidRDefault="000B081B" w:rsidP="009C3E49">
      <w:pPr>
        <w:spacing w:line="276" w:lineRule="auto"/>
      </w:pPr>
      <w:r w:rsidRPr="009C3E49">
        <w:t xml:space="preserve">Глава администрации Навлинского </w:t>
      </w:r>
    </w:p>
    <w:p w14:paraId="4BC06A44" w14:textId="77777777" w:rsidR="000B081B" w:rsidRPr="009C3E49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>председатель коллегии                                                                                  А.А. Прудник</w:t>
      </w:r>
    </w:p>
    <w:p w14:paraId="2FB98713" w14:textId="77777777" w:rsidR="007F47F2" w:rsidRDefault="007F47F2" w:rsidP="009C3E49">
      <w:pPr>
        <w:spacing w:line="276" w:lineRule="auto"/>
      </w:pPr>
    </w:p>
    <w:p w14:paraId="7B7FAB9B" w14:textId="77777777" w:rsidR="00210828" w:rsidRDefault="00210828" w:rsidP="009C3E49">
      <w:pPr>
        <w:spacing w:line="276" w:lineRule="auto"/>
      </w:pPr>
    </w:p>
    <w:sectPr w:rsidR="00210828" w:rsidSect="0090255B">
      <w:footerReference w:type="default" r:id="rId8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4E41" w14:textId="77777777" w:rsidR="00F5333C" w:rsidRDefault="00F5333C" w:rsidP="000B081B">
      <w:r>
        <w:separator/>
      </w:r>
    </w:p>
  </w:endnote>
  <w:endnote w:type="continuationSeparator" w:id="0">
    <w:p w14:paraId="5A9B7A55" w14:textId="77777777" w:rsidR="00F5333C" w:rsidRDefault="00F5333C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964367"/>
      <w:docPartObj>
        <w:docPartGallery w:val="Page Numbers (Bottom of Page)"/>
        <w:docPartUnique/>
      </w:docPartObj>
    </w:sdtPr>
    <w:sdtEndPr/>
    <w:sdtContent>
      <w:p w14:paraId="0319D893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A80">
          <w:rPr>
            <w:noProof/>
          </w:rPr>
          <w:t>5</w:t>
        </w:r>
        <w:r>
          <w:fldChar w:fldCharType="end"/>
        </w:r>
      </w:p>
    </w:sdtContent>
  </w:sdt>
  <w:p w14:paraId="119643BD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3FE1" w14:textId="77777777" w:rsidR="00F5333C" w:rsidRDefault="00F5333C" w:rsidP="000B081B">
      <w:r>
        <w:separator/>
      </w:r>
    </w:p>
  </w:footnote>
  <w:footnote w:type="continuationSeparator" w:id="0">
    <w:p w14:paraId="4F39DBF0" w14:textId="77777777" w:rsidR="00F5333C" w:rsidRDefault="00F5333C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3"/>
    <w:rsid w:val="00000598"/>
    <w:rsid w:val="00012D21"/>
    <w:rsid w:val="00015F3C"/>
    <w:rsid w:val="00022BA2"/>
    <w:rsid w:val="00030FF5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0A4F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27E"/>
    <w:rsid w:val="00102BF7"/>
    <w:rsid w:val="001071A2"/>
    <w:rsid w:val="00121368"/>
    <w:rsid w:val="001219AD"/>
    <w:rsid w:val="00122E3B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B4166"/>
    <w:rsid w:val="001C38C0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46EC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80E8C"/>
    <w:rsid w:val="00294182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4296"/>
    <w:rsid w:val="003760CC"/>
    <w:rsid w:val="0038419E"/>
    <w:rsid w:val="00385563"/>
    <w:rsid w:val="00386052"/>
    <w:rsid w:val="00386255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0ED3"/>
    <w:rsid w:val="003E77D4"/>
    <w:rsid w:val="003F3AD9"/>
    <w:rsid w:val="004028A7"/>
    <w:rsid w:val="004056FA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3F4E"/>
    <w:rsid w:val="00456A29"/>
    <w:rsid w:val="00460358"/>
    <w:rsid w:val="0046176E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A5FFE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81400"/>
    <w:rsid w:val="00683909"/>
    <w:rsid w:val="00684B85"/>
    <w:rsid w:val="006A5AF7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91AAA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816"/>
    <w:rsid w:val="00801B25"/>
    <w:rsid w:val="008020B8"/>
    <w:rsid w:val="00807950"/>
    <w:rsid w:val="00810B9A"/>
    <w:rsid w:val="00810FE8"/>
    <w:rsid w:val="00812D4C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59A8"/>
    <w:rsid w:val="00886511"/>
    <w:rsid w:val="008874F6"/>
    <w:rsid w:val="00887F8F"/>
    <w:rsid w:val="008A0560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255B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1840"/>
    <w:rsid w:val="009B3AF0"/>
    <w:rsid w:val="009C2458"/>
    <w:rsid w:val="009C3E49"/>
    <w:rsid w:val="009C71EB"/>
    <w:rsid w:val="009D4D05"/>
    <w:rsid w:val="009D6790"/>
    <w:rsid w:val="009D79CD"/>
    <w:rsid w:val="009E0EF1"/>
    <w:rsid w:val="009F716C"/>
    <w:rsid w:val="009F7EF6"/>
    <w:rsid w:val="00A138E1"/>
    <w:rsid w:val="00A42932"/>
    <w:rsid w:val="00A45E51"/>
    <w:rsid w:val="00A5286F"/>
    <w:rsid w:val="00A5629C"/>
    <w:rsid w:val="00A56444"/>
    <w:rsid w:val="00A60B07"/>
    <w:rsid w:val="00A62CB3"/>
    <w:rsid w:val="00A63570"/>
    <w:rsid w:val="00A70128"/>
    <w:rsid w:val="00A813E5"/>
    <w:rsid w:val="00A81575"/>
    <w:rsid w:val="00A81C45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068C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4749"/>
    <w:rsid w:val="00B551CB"/>
    <w:rsid w:val="00B57417"/>
    <w:rsid w:val="00B614AB"/>
    <w:rsid w:val="00B806BF"/>
    <w:rsid w:val="00B80ED2"/>
    <w:rsid w:val="00B81466"/>
    <w:rsid w:val="00B839CF"/>
    <w:rsid w:val="00B85148"/>
    <w:rsid w:val="00B8699D"/>
    <w:rsid w:val="00B86C8E"/>
    <w:rsid w:val="00B92CA5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09A"/>
    <w:rsid w:val="00C11B43"/>
    <w:rsid w:val="00C13E31"/>
    <w:rsid w:val="00C21914"/>
    <w:rsid w:val="00C24A80"/>
    <w:rsid w:val="00C25E1D"/>
    <w:rsid w:val="00C264FC"/>
    <w:rsid w:val="00C26766"/>
    <w:rsid w:val="00C33607"/>
    <w:rsid w:val="00C434A1"/>
    <w:rsid w:val="00C454E7"/>
    <w:rsid w:val="00C45865"/>
    <w:rsid w:val="00C47AA0"/>
    <w:rsid w:val="00C50EDF"/>
    <w:rsid w:val="00C55C59"/>
    <w:rsid w:val="00C56F5C"/>
    <w:rsid w:val="00C61144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B5D6C"/>
    <w:rsid w:val="00CC32FF"/>
    <w:rsid w:val="00CC5B5D"/>
    <w:rsid w:val="00CD0E8D"/>
    <w:rsid w:val="00CD2F2F"/>
    <w:rsid w:val="00CE0E1E"/>
    <w:rsid w:val="00CE3C8D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267F0"/>
    <w:rsid w:val="00F34C71"/>
    <w:rsid w:val="00F4032D"/>
    <w:rsid w:val="00F4117B"/>
    <w:rsid w:val="00F478EE"/>
    <w:rsid w:val="00F5333C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5D8"/>
  <w15:docId w15:val="{6B1BB7A8-B5AC-42E8-9499-6E1285B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FD50-A021-40B9-8610-3F299BBE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Баранова СВ</cp:lastModifiedBy>
  <cp:revision>2</cp:revision>
  <cp:lastPrinted>2021-07-27T08:49:00Z</cp:lastPrinted>
  <dcterms:created xsi:type="dcterms:W3CDTF">2021-10-25T09:51:00Z</dcterms:created>
  <dcterms:modified xsi:type="dcterms:W3CDTF">2021-10-25T09:51:00Z</dcterms:modified>
</cp:coreProperties>
</file>