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19ABEF" w14:textId="77777777" w:rsidR="000749D8" w:rsidRPr="00902A52" w:rsidRDefault="000749D8" w:rsidP="008B176F">
      <w:pPr>
        <w:spacing w:line="276" w:lineRule="auto"/>
        <w:jc w:val="center"/>
        <w:outlineLvl w:val="0"/>
        <w:rPr>
          <w:rFonts w:ascii="Times New Roman" w:hAnsi="Times New Roman"/>
          <w:b/>
          <w:sz w:val="24"/>
          <w:szCs w:val="24"/>
        </w:rPr>
      </w:pPr>
    </w:p>
    <w:p w14:paraId="4B8299F7" w14:textId="77777777" w:rsidR="006E6CC9" w:rsidRPr="00902A52" w:rsidRDefault="006E6CC9" w:rsidP="008B176F">
      <w:pPr>
        <w:spacing w:line="276" w:lineRule="auto"/>
        <w:jc w:val="center"/>
        <w:outlineLvl w:val="0"/>
        <w:rPr>
          <w:rFonts w:ascii="Times New Roman" w:hAnsi="Times New Roman"/>
          <w:b/>
          <w:sz w:val="24"/>
          <w:szCs w:val="24"/>
        </w:rPr>
      </w:pPr>
      <w:r w:rsidRPr="00902A52">
        <w:rPr>
          <w:rFonts w:ascii="Times New Roman" w:hAnsi="Times New Roman"/>
          <w:b/>
          <w:sz w:val="24"/>
          <w:szCs w:val="24"/>
        </w:rPr>
        <w:t>БРЯНСКАЯ ОБЛАСТЬ</w:t>
      </w:r>
    </w:p>
    <w:p w14:paraId="6C5975DD" w14:textId="77777777" w:rsidR="006E6CC9" w:rsidRPr="00902A52" w:rsidRDefault="006E6CC9" w:rsidP="008B176F">
      <w:pPr>
        <w:spacing w:line="276" w:lineRule="auto"/>
        <w:ind w:right="175"/>
        <w:jc w:val="center"/>
        <w:rPr>
          <w:rFonts w:ascii="Times New Roman" w:hAnsi="Times New Roman"/>
          <w:b/>
          <w:sz w:val="24"/>
          <w:szCs w:val="24"/>
        </w:rPr>
      </w:pPr>
      <w:r w:rsidRPr="00902A52">
        <w:rPr>
          <w:rFonts w:ascii="Times New Roman" w:hAnsi="Times New Roman"/>
          <w:b/>
          <w:sz w:val="24"/>
          <w:szCs w:val="24"/>
        </w:rPr>
        <w:t xml:space="preserve">НАВЛИНСКИЙ РАЙОННЫЙ СОВЕТ </w:t>
      </w:r>
    </w:p>
    <w:p w14:paraId="3F0B9705" w14:textId="77777777" w:rsidR="006E6CC9" w:rsidRPr="00902A52" w:rsidRDefault="006E6CC9" w:rsidP="008B176F">
      <w:pPr>
        <w:spacing w:line="276" w:lineRule="auto"/>
        <w:ind w:right="175"/>
        <w:jc w:val="center"/>
        <w:rPr>
          <w:rFonts w:ascii="Times New Roman" w:hAnsi="Times New Roman"/>
          <w:b/>
          <w:sz w:val="24"/>
          <w:szCs w:val="24"/>
        </w:rPr>
      </w:pPr>
      <w:r w:rsidRPr="00902A52">
        <w:rPr>
          <w:rFonts w:ascii="Times New Roman" w:hAnsi="Times New Roman"/>
          <w:b/>
          <w:sz w:val="24"/>
          <w:szCs w:val="24"/>
        </w:rPr>
        <w:t>НАРОДНЫХ ДЕПУТАТОВ</w:t>
      </w:r>
    </w:p>
    <w:p w14:paraId="3AAD7ED9" w14:textId="77777777" w:rsidR="006E6CC9" w:rsidRPr="00902A52" w:rsidRDefault="006E6CC9" w:rsidP="008B176F">
      <w:pPr>
        <w:spacing w:line="276" w:lineRule="auto"/>
        <w:ind w:right="175"/>
        <w:jc w:val="center"/>
        <w:rPr>
          <w:rFonts w:ascii="Times New Roman" w:hAnsi="Times New Roman"/>
          <w:b/>
          <w:sz w:val="24"/>
          <w:szCs w:val="24"/>
        </w:rPr>
      </w:pPr>
      <w:r w:rsidRPr="00902A52">
        <w:rPr>
          <w:rFonts w:ascii="Times New Roman" w:hAnsi="Times New Roman"/>
          <w:b/>
          <w:sz w:val="24"/>
          <w:szCs w:val="24"/>
        </w:rPr>
        <w:t xml:space="preserve">   </w:t>
      </w:r>
    </w:p>
    <w:p w14:paraId="5DE56DE9" w14:textId="77777777" w:rsidR="006E6CC9" w:rsidRPr="00902A52" w:rsidRDefault="006E6CC9" w:rsidP="008B176F">
      <w:pPr>
        <w:spacing w:line="276" w:lineRule="auto"/>
        <w:ind w:right="175"/>
        <w:jc w:val="center"/>
        <w:rPr>
          <w:rFonts w:ascii="Times New Roman" w:hAnsi="Times New Roman"/>
          <w:b/>
          <w:sz w:val="24"/>
          <w:szCs w:val="24"/>
        </w:rPr>
      </w:pPr>
      <w:r w:rsidRPr="00902A52">
        <w:rPr>
          <w:rFonts w:ascii="Times New Roman" w:hAnsi="Times New Roman"/>
          <w:b/>
          <w:sz w:val="24"/>
          <w:szCs w:val="24"/>
        </w:rPr>
        <w:t>РЕШЕНИЕ</w:t>
      </w:r>
    </w:p>
    <w:p w14:paraId="6B268042" w14:textId="77777777" w:rsidR="00CE46E3" w:rsidRPr="00902A52" w:rsidRDefault="00CE46E3" w:rsidP="008B176F">
      <w:pPr>
        <w:widowControl/>
        <w:spacing w:line="276" w:lineRule="auto"/>
        <w:jc w:val="center"/>
        <w:outlineLvl w:val="0"/>
        <w:rPr>
          <w:rFonts w:ascii="Times New Roman" w:hAnsi="Times New Roman"/>
          <w:sz w:val="24"/>
          <w:szCs w:val="24"/>
        </w:rPr>
      </w:pPr>
    </w:p>
    <w:p w14:paraId="74B5580B" w14:textId="77777777" w:rsidR="000749D8" w:rsidRPr="00902A52" w:rsidRDefault="000749D8" w:rsidP="008B176F">
      <w:pPr>
        <w:widowControl/>
        <w:spacing w:line="276" w:lineRule="auto"/>
        <w:jc w:val="center"/>
        <w:outlineLvl w:val="0"/>
        <w:rPr>
          <w:rFonts w:ascii="Times New Roman" w:hAnsi="Times New Roman"/>
          <w:sz w:val="24"/>
          <w:szCs w:val="24"/>
        </w:rPr>
      </w:pPr>
    </w:p>
    <w:tbl>
      <w:tblPr>
        <w:tblW w:w="9923" w:type="dxa"/>
        <w:tblLook w:val="04A0" w:firstRow="1" w:lastRow="0" w:firstColumn="1" w:lastColumn="0" w:noHBand="0" w:noVBand="1"/>
      </w:tblPr>
      <w:tblGrid>
        <w:gridCol w:w="5920"/>
        <w:gridCol w:w="4003"/>
      </w:tblGrid>
      <w:tr w:rsidR="000749D8" w:rsidRPr="00902A52" w14:paraId="3AEAAEF2" w14:textId="77777777" w:rsidTr="000749D8">
        <w:trPr>
          <w:trHeight w:val="20"/>
        </w:trPr>
        <w:tc>
          <w:tcPr>
            <w:tcW w:w="5920" w:type="dxa"/>
            <w:shd w:val="clear" w:color="auto" w:fill="auto"/>
          </w:tcPr>
          <w:p w14:paraId="49872F23" w14:textId="3136FCD7" w:rsidR="000749D8" w:rsidRPr="00750D57" w:rsidRDefault="000749D8" w:rsidP="00353961">
            <w:pPr>
              <w:spacing w:line="276" w:lineRule="auto"/>
              <w:rPr>
                <w:rFonts w:ascii="Times New Roman" w:hAnsi="Times New Roman"/>
                <w:sz w:val="24"/>
                <w:szCs w:val="24"/>
              </w:rPr>
            </w:pPr>
            <w:r w:rsidRPr="00902A52">
              <w:rPr>
                <w:rFonts w:ascii="Times New Roman" w:hAnsi="Times New Roman"/>
                <w:sz w:val="24"/>
                <w:szCs w:val="24"/>
              </w:rPr>
              <w:t xml:space="preserve">от </w:t>
            </w:r>
            <w:r w:rsidR="00A00416">
              <w:rPr>
                <w:rFonts w:ascii="Times New Roman" w:hAnsi="Times New Roman"/>
                <w:sz w:val="24"/>
                <w:szCs w:val="24"/>
              </w:rPr>
              <w:t>_______________</w:t>
            </w:r>
            <w:r w:rsidRPr="00902A52">
              <w:rPr>
                <w:rFonts w:ascii="Times New Roman" w:hAnsi="Times New Roman"/>
                <w:sz w:val="24"/>
                <w:szCs w:val="24"/>
              </w:rPr>
              <w:t xml:space="preserve"> № </w:t>
            </w:r>
            <w:r w:rsidR="00A00416">
              <w:rPr>
                <w:rFonts w:ascii="Times New Roman" w:hAnsi="Times New Roman"/>
                <w:sz w:val="24"/>
                <w:szCs w:val="24"/>
              </w:rPr>
              <w:t>____</w:t>
            </w:r>
          </w:p>
        </w:tc>
        <w:tc>
          <w:tcPr>
            <w:tcW w:w="4003" w:type="dxa"/>
            <w:shd w:val="clear" w:color="auto" w:fill="auto"/>
          </w:tcPr>
          <w:p w14:paraId="622830F2" w14:textId="77777777" w:rsidR="000749D8" w:rsidRPr="00902A52" w:rsidRDefault="000749D8" w:rsidP="008B176F">
            <w:pPr>
              <w:spacing w:line="276" w:lineRule="auto"/>
              <w:rPr>
                <w:rFonts w:ascii="Times New Roman" w:hAnsi="Times New Roman"/>
                <w:sz w:val="24"/>
                <w:szCs w:val="24"/>
              </w:rPr>
            </w:pPr>
          </w:p>
        </w:tc>
      </w:tr>
      <w:tr w:rsidR="000749D8" w:rsidRPr="00902A52" w14:paraId="52A29232" w14:textId="77777777" w:rsidTr="000749D8">
        <w:trPr>
          <w:trHeight w:val="20"/>
        </w:trPr>
        <w:tc>
          <w:tcPr>
            <w:tcW w:w="5920" w:type="dxa"/>
            <w:shd w:val="clear" w:color="auto" w:fill="auto"/>
          </w:tcPr>
          <w:p w14:paraId="58465D7E" w14:textId="29E3468D" w:rsidR="000749D8" w:rsidRPr="00902A52" w:rsidRDefault="00353961" w:rsidP="008B176F">
            <w:pPr>
              <w:spacing w:line="276" w:lineRule="auto"/>
              <w:rPr>
                <w:rFonts w:ascii="Times New Roman" w:hAnsi="Times New Roman"/>
                <w:sz w:val="24"/>
                <w:szCs w:val="24"/>
              </w:rPr>
            </w:pPr>
            <w:r>
              <w:rPr>
                <w:rFonts w:ascii="Times New Roman" w:hAnsi="Times New Roman"/>
                <w:sz w:val="24"/>
                <w:szCs w:val="24"/>
              </w:rPr>
              <w:t>р</w:t>
            </w:r>
            <w:r w:rsidR="000749D8" w:rsidRPr="00902A52">
              <w:rPr>
                <w:rFonts w:ascii="Times New Roman" w:hAnsi="Times New Roman"/>
                <w:sz w:val="24"/>
                <w:szCs w:val="24"/>
              </w:rPr>
              <w:t>п. Навля</w:t>
            </w:r>
          </w:p>
        </w:tc>
        <w:tc>
          <w:tcPr>
            <w:tcW w:w="4003" w:type="dxa"/>
            <w:shd w:val="clear" w:color="auto" w:fill="auto"/>
          </w:tcPr>
          <w:p w14:paraId="1E7D93FA" w14:textId="77777777" w:rsidR="000749D8" w:rsidRPr="00902A52" w:rsidRDefault="000749D8" w:rsidP="008B176F">
            <w:pPr>
              <w:spacing w:line="276" w:lineRule="auto"/>
              <w:rPr>
                <w:rFonts w:ascii="Times New Roman" w:hAnsi="Times New Roman"/>
                <w:sz w:val="24"/>
                <w:szCs w:val="24"/>
              </w:rPr>
            </w:pPr>
          </w:p>
        </w:tc>
      </w:tr>
      <w:tr w:rsidR="000749D8" w:rsidRPr="00902A52" w14:paraId="6E153484" w14:textId="77777777" w:rsidTr="000749D8">
        <w:trPr>
          <w:trHeight w:val="20"/>
        </w:trPr>
        <w:tc>
          <w:tcPr>
            <w:tcW w:w="5920" w:type="dxa"/>
            <w:shd w:val="clear" w:color="auto" w:fill="auto"/>
          </w:tcPr>
          <w:p w14:paraId="41CF60BB" w14:textId="77777777" w:rsidR="000749D8" w:rsidRPr="00902A52" w:rsidRDefault="000749D8" w:rsidP="008B176F">
            <w:pPr>
              <w:spacing w:line="276" w:lineRule="auto"/>
              <w:rPr>
                <w:rFonts w:ascii="Times New Roman" w:hAnsi="Times New Roman"/>
                <w:sz w:val="24"/>
                <w:szCs w:val="24"/>
              </w:rPr>
            </w:pPr>
          </w:p>
        </w:tc>
        <w:tc>
          <w:tcPr>
            <w:tcW w:w="4003" w:type="dxa"/>
            <w:shd w:val="clear" w:color="auto" w:fill="auto"/>
          </w:tcPr>
          <w:p w14:paraId="4BBEB43C" w14:textId="77777777" w:rsidR="000749D8" w:rsidRPr="00902A52" w:rsidRDefault="000749D8" w:rsidP="008B176F">
            <w:pPr>
              <w:spacing w:line="276" w:lineRule="auto"/>
              <w:rPr>
                <w:rFonts w:ascii="Times New Roman" w:hAnsi="Times New Roman"/>
                <w:sz w:val="24"/>
                <w:szCs w:val="24"/>
              </w:rPr>
            </w:pPr>
          </w:p>
        </w:tc>
      </w:tr>
      <w:tr w:rsidR="000749D8" w:rsidRPr="00902A52" w14:paraId="2538DA65" w14:textId="77777777" w:rsidTr="000749D8">
        <w:trPr>
          <w:trHeight w:val="20"/>
        </w:trPr>
        <w:tc>
          <w:tcPr>
            <w:tcW w:w="5920" w:type="dxa"/>
            <w:shd w:val="clear" w:color="auto" w:fill="auto"/>
          </w:tcPr>
          <w:p w14:paraId="3E8C9A2C" w14:textId="62EBC366" w:rsidR="000749D8" w:rsidRPr="00902A52" w:rsidRDefault="000749D8" w:rsidP="008B176F">
            <w:pPr>
              <w:spacing w:line="276" w:lineRule="auto"/>
              <w:rPr>
                <w:rFonts w:ascii="Times New Roman" w:hAnsi="Times New Roman"/>
                <w:sz w:val="24"/>
                <w:szCs w:val="24"/>
              </w:rPr>
            </w:pPr>
            <w:r w:rsidRPr="00902A52">
              <w:rPr>
                <w:rFonts w:ascii="Times New Roman" w:hAnsi="Times New Roman"/>
                <w:sz w:val="24"/>
                <w:szCs w:val="24"/>
              </w:rPr>
              <w:t>О бюджете Навлинского муниципального района Брянской области на 202</w:t>
            </w:r>
            <w:r w:rsidR="00A00416">
              <w:rPr>
                <w:rFonts w:ascii="Times New Roman" w:hAnsi="Times New Roman"/>
                <w:sz w:val="24"/>
                <w:szCs w:val="24"/>
              </w:rPr>
              <w:t>5</w:t>
            </w:r>
            <w:r w:rsidRPr="00902A52">
              <w:rPr>
                <w:rFonts w:ascii="Times New Roman" w:hAnsi="Times New Roman"/>
                <w:sz w:val="24"/>
                <w:szCs w:val="24"/>
              </w:rPr>
              <w:t xml:space="preserve"> год и на плановый период 202</w:t>
            </w:r>
            <w:r w:rsidR="00A00416">
              <w:rPr>
                <w:rFonts w:ascii="Times New Roman" w:hAnsi="Times New Roman"/>
                <w:sz w:val="24"/>
                <w:szCs w:val="24"/>
              </w:rPr>
              <w:t>6</w:t>
            </w:r>
            <w:r w:rsidRPr="00902A52">
              <w:rPr>
                <w:rFonts w:ascii="Times New Roman" w:hAnsi="Times New Roman"/>
                <w:sz w:val="24"/>
                <w:szCs w:val="24"/>
              </w:rPr>
              <w:t xml:space="preserve"> и 202</w:t>
            </w:r>
            <w:r w:rsidR="00A00416">
              <w:rPr>
                <w:rFonts w:ascii="Times New Roman" w:hAnsi="Times New Roman"/>
                <w:sz w:val="24"/>
                <w:szCs w:val="24"/>
              </w:rPr>
              <w:t>7</w:t>
            </w:r>
            <w:r w:rsidRPr="00902A52">
              <w:rPr>
                <w:rFonts w:ascii="Times New Roman" w:hAnsi="Times New Roman"/>
                <w:sz w:val="24"/>
                <w:szCs w:val="24"/>
              </w:rPr>
              <w:t xml:space="preserve"> годов</w:t>
            </w:r>
          </w:p>
        </w:tc>
        <w:tc>
          <w:tcPr>
            <w:tcW w:w="4003" w:type="dxa"/>
            <w:shd w:val="clear" w:color="auto" w:fill="auto"/>
          </w:tcPr>
          <w:p w14:paraId="33036B51" w14:textId="77777777" w:rsidR="000749D8" w:rsidRPr="00902A52" w:rsidRDefault="000749D8" w:rsidP="008B176F">
            <w:pPr>
              <w:spacing w:line="276" w:lineRule="auto"/>
              <w:rPr>
                <w:rFonts w:ascii="Times New Roman" w:hAnsi="Times New Roman"/>
                <w:sz w:val="24"/>
                <w:szCs w:val="24"/>
              </w:rPr>
            </w:pPr>
          </w:p>
        </w:tc>
      </w:tr>
    </w:tbl>
    <w:p w14:paraId="24472D17" w14:textId="0D33203F" w:rsidR="006E6CC9" w:rsidRPr="00902A52" w:rsidRDefault="008B176F" w:rsidP="00F908E8">
      <w:pPr>
        <w:spacing w:before="240" w:line="276" w:lineRule="auto"/>
        <w:ind w:firstLine="567"/>
        <w:jc w:val="both"/>
        <w:rPr>
          <w:rFonts w:ascii="Times New Roman" w:hAnsi="Times New Roman"/>
          <w:sz w:val="24"/>
          <w:szCs w:val="24"/>
        </w:rPr>
      </w:pPr>
      <w:r w:rsidRPr="00902A52">
        <w:rPr>
          <w:rFonts w:ascii="Times New Roman" w:hAnsi="Times New Roman"/>
          <w:sz w:val="24"/>
          <w:szCs w:val="24"/>
        </w:rPr>
        <w:t xml:space="preserve">Руководствуясь Бюджетным кодексом Российской Федерации, Федеральным законом от 06.10.2003 №131-ФЗ «Об общих принципах организации местного самоуправления в Российской Федерации», Законом Брянской области от 02.11.2016 №89-З «О межбюджетных отношениях в Брянской области», </w:t>
      </w:r>
      <w:r w:rsidRPr="005B4847">
        <w:rPr>
          <w:rFonts w:ascii="Times New Roman" w:hAnsi="Times New Roman"/>
          <w:sz w:val="24"/>
          <w:szCs w:val="24"/>
        </w:rPr>
        <w:t>Законом Брянской области «Об</w:t>
      </w:r>
      <w:r w:rsidRPr="00902A52">
        <w:rPr>
          <w:rFonts w:ascii="Times New Roman" w:hAnsi="Times New Roman"/>
          <w:sz w:val="24"/>
          <w:szCs w:val="24"/>
        </w:rPr>
        <w:t xml:space="preserve"> областном бюджете на 202</w:t>
      </w:r>
      <w:r w:rsidR="00A00416">
        <w:rPr>
          <w:rFonts w:ascii="Times New Roman" w:hAnsi="Times New Roman"/>
          <w:sz w:val="24"/>
          <w:szCs w:val="24"/>
        </w:rPr>
        <w:t>5</w:t>
      </w:r>
      <w:r w:rsidRPr="00902A52">
        <w:rPr>
          <w:rFonts w:ascii="Times New Roman" w:hAnsi="Times New Roman"/>
          <w:sz w:val="24"/>
          <w:szCs w:val="24"/>
        </w:rPr>
        <w:t xml:space="preserve"> год и на плановый период 202</w:t>
      </w:r>
      <w:r w:rsidR="00A00416">
        <w:rPr>
          <w:rFonts w:ascii="Times New Roman" w:hAnsi="Times New Roman"/>
          <w:sz w:val="24"/>
          <w:szCs w:val="24"/>
        </w:rPr>
        <w:t>6</w:t>
      </w:r>
      <w:r w:rsidRPr="00902A52">
        <w:rPr>
          <w:rFonts w:ascii="Times New Roman" w:hAnsi="Times New Roman"/>
          <w:sz w:val="24"/>
          <w:szCs w:val="24"/>
        </w:rPr>
        <w:t xml:space="preserve"> и 202</w:t>
      </w:r>
      <w:r w:rsidR="00A00416">
        <w:rPr>
          <w:rFonts w:ascii="Times New Roman" w:hAnsi="Times New Roman"/>
          <w:sz w:val="24"/>
          <w:szCs w:val="24"/>
        </w:rPr>
        <w:t>7</w:t>
      </w:r>
      <w:r w:rsidRPr="00902A52">
        <w:rPr>
          <w:rFonts w:ascii="Times New Roman" w:hAnsi="Times New Roman"/>
          <w:sz w:val="24"/>
          <w:szCs w:val="24"/>
        </w:rPr>
        <w:t xml:space="preserve"> годов», Уставом Навлинского района, другими законодательными актами Брянской области и нормативными правовыми актами органов местного самоуправления Навлинского района</w:t>
      </w:r>
      <w:r w:rsidR="0061287B" w:rsidRPr="00902A52">
        <w:rPr>
          <w:rFonts w:ascii="Times New Roman" w:hAnsi="Times New Roman"/>
          <w:sz w:val="24"/>
          <w:szCs w:val="24"/>
        </w:rPr>
        <w:t>,</w:t>
      </w:r>
      <w:r w:rsidR="000749D8" w:rsidRPr="00902A52">
        <w:rPr>
          <w:rFonts w:ascii="Times New Roman" w:hAnsi="Times New Roman"/>
          <w:sz w:val="24"/>
          <w:szCs w:val="24"/>
        </w:rPr>
        <w:t xml:space="preserve"> </w:t>
      </w:r>
      <w:r w:rsidR="0061287B" w:rsidRPr="00902A52">
        <w:rPr>
          <w:rFonts w:ascii="Times New Roman" w:hAnsi="Times New Roman"/>
          <w:sz w:val="24"/>
          <w:szCs w:val="24"/>
        </w:rPr>
        <w:t xml:space="preserve">Навлинский </w:t>
      </w:r>
      <w:r w:rsidR="006E6CC9" w:rsidRPr="00902A52">
        <w:rPr>
          <w:rFonts w:ascii="Times New Roman" w:hAnsi="Times New Roman"/>
          <w:sz w:val="24"/>
          <w:szCs w:val="24"/>
        </w:rPr>
        <w:t>районный Совет народных депутатов</w:t>
      </w:r>
    </w:p>
    <w:p w14:paraId="59998D5E" w14:textId="77777777" w:rsidR="006E6CC9" w:rsidRPr="00902A52" w:rsidRDefault="006E6CC9" w:rsidP="008B176F">
      <w:pPr>
        <w:spacing w:before="240" w:after="240" w:line="276" w:lineRule="auto"/>
        <w:ind w:firstLine="567"/>
        <w:jc w:val="both"/>
        <w:rPr>
          <w:rFonts w:ascii="Times New Roman" w:hAnsi="Times New Roman"/>
          <w:sz w:val="24"/>
          <w:szCs w:val="24"/>
        </w:rPr>
      </w:pPr>
      <w:r w:rsidRPr="00902A52">
        <w:rPr>
          <w:rFonts w:ascii="Times New Roman" w:hAnsi="Times New Roman"/>
          <w:sz w:val="24"/>
          <w:szCs w:val="24"/>
        </w:rPr>
        <w:t>РЕШИЛ:</w:t>
      </w:r>
    </w:p>
    <w:p w14:paraId="72D129F5" w14:textId="5A4703B0" w:rsidR="006E6CC9" w:rsidRPr="00492C5A" w:rsidRDefault="006E6CC9" w:rsidP="008B176F">
      <w:pPr>
        <w:pStyle w:val="af4"/>
        <w:widowControl/>
        <w:numPr>
          <w:ilvl w:val="0"/>
          <w:numId w:val="8"/>
        </w:numPr>
        <w:spacing w:line="276" w:lineRule="auto"/>
        <w:ind w:left="0" w:firstLine="567"/>
        <w:jc w:val="both"/>
        <w:rPr>
          <w:rFonts w:ascii="Times New Roman" w:hAnsi="Times New Roman"/>
          <w:snapToGrid/>
          <w:sz w:val="24"/>
          <w:szCs w:val="24"/>
        </w:rPr>
      </w:pPr>
      <w:r w:rsidRPr="00492C5A">
        <w:rPr>
          <w:rFonts w:ascii="Times New Roman" w:hAnsi="Times New Roman"/>
          <w:snapToGrid/>
          <w:sz w:val="24"/>
          <w:szCs w:val="24"/>
        </w:rPr>
        <w:t xml:space="preserve">Утвердить основные характеристики бюджета </w:t>
      </w:r>
      <w:r w:rsidR="00A258BF" w:rsidRPr="00492C5A">
        <w:rPr>
          <w:rFonts w:ascii="Times New Roman" w:hAnsi="Times New Roman"/>
          <w:snapToGrid/>
          <w:sz w:val="24"/>
          <w:szCs w:val="24"/>
        </w:rPr>
        <w:t>Навлинского муниципального района Брянской области</w:t>
      </w:r>
      <w:r w:rsidR="00A20210" w:rsidRPr="00492C5A">
        <w:rPr>
          <w:rFonts w:ascii="Times New Roman" w:hAnsi="Times New Roman"/>
          <w:snapToGrid/>
          <w:sz w:val="24"/>
          <w:szCs w:val="24"/>
        </w:rPr>
        <w:t xml:space="preserve"> (далее по тексту - бюджет Навлинского района) </w:t>
      </w:r>
      <w:r w:rsidRPr="00492C5A">
        <w:rPr>
          <w:rFonts w:ascii="Times New Roman" w:hAnsi="Times New Roman"/>
          <w:snapToGrid/>
          <w:sz w:val="24"/>
          <w:szCs w:val="24"/>
        </w:rPr>
        <w:t>на 20</w:t>
      </w:r>
      <w:r w:rsidR="00837723" w:rsidRPr="00492C5A">
        <w:rPr>
          <w:rFonts w:ascii="Times New Roman" w:hAnsi="Times New Roman"/>
          <w:snapToGrid/>
          <w:sz w:val="24"/>
          <w:szCs w:val="24"/>
        </w:rPr>
        <w:t>2</w:t>
      </w:r>
      <w:r w:rsidR="00A00416">
        <w:rPr>
          <w:rFonts w:ascii="Times New Roman" w:hAnsi="Times New Roman"/>
          <w:snapToGrid/>
          <w:sz w:val="24"/>
          <w:szCs w:val="24"/>
        </w:rPr>
        <w:t>5</w:t>
      </w:r>
      <w:r w:rsidRPr="00492C5A">
        <w:rPr>
          <w:rFonts w:ascii="Times New Roman" w:hAnsi="Times New Roman"/>
          <w:snapToGrid/>
          <w:sz w:val="24"/>
          <w:szCs w:val="24"/>
        </w:rPr>
        <w:t xml:space="preserve"> год:</w:t>
      </w:r>
    </w:p>
    <w:p w14:paraId="5D43A1E6" w14:textId="69B10AC6" w:rsidR="00331041" w:rsidRPr="00492C5A" w:rsidRDefault="00331041" w:rsidP="008B176F">
      <w:pPr>
        <w:widowControl/>
        <w:tabs>
          <w:tab w:val="num" w:pos="1637"/>
        </w:tabs>
        <w:spacing w:line="276" w:lineRule="auto"/>
        <w:ind w:firstLine="567"/>
        <w:jc w:val="both"/>
        <w:rPr>
          <w:rFonts w:ascii="Times New Roman" w:hAnsi="Times New Roman"/>
          <w:snapToGrid/>
          <w:sz w:val="24"/>
          <w:szCs w:val="24"/>
        </w:rPr>
      </w:pPr>
      <w:r w:rsidRPr="00492C5A">
        <w:rPr>
          <w:rFonts w:ascii="Times New Roman" w:hAnsi="Times New Roman"/>
          <w:snapToGrid/>
          <w:sz w:val="24"/>
          <w:szCs w:val="24"/>
        </w:rPr>
        <w:t>прогнозируемый общий объем доходов бюджета</w:t>
      </w:r>
      <w:r w:rsidR="006E6CC9" w:rsidRPr="00492C5A">
        <w:rPr>
          <w:rFonts w:ascii="Times New Roman" w:hAnsi="Times New Roman"/>
          <w:snapToGrid/>
          <w:sz w:val="24"/>
          <w:szCs w:val="24"/>
        </w:rPr>
        <w:t xml:space="preserve"> </w:t>
      </w:r>
      <w:r w:rsidR="00A258BF" w:rsidRPr="00492C5A">
        <w:rPr>
          <w:rFonts w:ascii="Times New Roman" w:hAnsi="Times New Roman"/>
          <w:sz w:val="24"/>
          <w:szCs w:val="24"/>
        </w:rPr>
        <w:t xml:space="preserve">Навлинского района </w:t>
      </w:r>
      <w:r w:rsidRPr="00492C5A">
        <w:rPr>
          <w:rFonts w:ascii="Times New Roman" w:hAnsi="Times New Roman"/>
          <w:snapToGrid/>
          <w:sz w:val="24"/>
          <w:szCs w:val="24"/>
        </w:rPr>
        <w:t>в сумме</w:t>
      </w:r>
      <w:r w:rsidR="00AA2DFE" w:rsidRPr="00492C5A">
        <w:rPr>
          <w:rFonts w:ascii="Times New Roman" w:hAnsi="Times New Roman"/>
          <w:snapToGrid/>
          <w:sz w:val="24"/>
          <w:szCs w:val="24"/>
        </w:rPr>
        <w:t xml:space="preserve"> </w:t>
      </w:r>
      <w:bookmarkStart w:id="0" w:name="_Hlk181370887"/>
      <w:r w:rsidR="00A00416" w:rsidRPr="00A00416">
        <w:rPr>
          <w:rFonts w:ascii="Times New Roman" w:hAnsi="Times New Roman"/>
          <w:snapToGrid/>
          <w:sz w:val="24"/>
          <w:szCs w:val="24"/>
        </w:rPr>
        <w:t>671 9</w:t>
      </w:r>
      <w:r w:rsidR="003660B0">
        <w:rPr>
          <w:rFonts w:ascii="Times New Roman" w:hAnsi="Times New Roman"/>
          <w:snapToGrid/>
          <w:sz w:val="24"/>
          <w:szCs w:val="24"/>
        </w:rPr>
        <w:t>01</w:t>
      </w:r>
      <w:r w:rsidR="00A00416" w:rsidRPr="00A00416">
        <w:rPr>
          <w:rFonts w:ascii="Times New Roman" w:hAnsi="Times New Roman"/>
          <w:snapToGrid/>
          <w:sz w:val="24"/>
          <w:szCs w:val="24"/>
        </w:rPr>
        <w:t xml:space="preserve"> </w:t>
      </w:r>
      <w:r w:rsidR="003660B0">
        <w:rPr>
          <w:rFonts w:ascii="Times New Roman" w:hAnsi="Times New Roman"/>
          <w:snapToGrid/>
          <w:sz w:val="24"/>
          <w:szCs w:val="24"/>
        </w:rPr>
        <w:t>869</w:t>
      </w:r>
      <w:r w:rsidR="00A00416" w:rsidRPr="00A00416">
        <w:rPr>
          <w:rFonts w:ascii="Times New Roman" w:hAnsi="Times New Roman"/>
          <w:snapToGrid/>
          <w:sz w:val="24"/>
          <w:szCs w:val="24"/>
        </w:rPr>
        <w:t>,67</w:t>
      </w:r>
      <w:r w:rsidR="00A00416">
        <w:rPr>
          <w:rFonts w:ascii="Times New Roman" w:hAnsi="Times New Roman"/>
          <w:snapToGrid/>
          <w:sz w:val="24"/>
          <w:szCs w:val="24"/>
        </w:rPr>
        <w:t xml:space="preserve"> </w:t>
      </w:r>
      <w:bookmarkEnd w:id="0"/>
      <w:r w:rsidR="003078F7" w:rsidRPr="00492C5A">
        <w:rPr>
          <w:rFonts w:ascii="Times New Roman" w:hAnsi="Times New Roman"/>
          <w:snapToGrid/>
          <w:sz w:val="24"/>
          <w:szCs w:val="24"/>
        </w:rPr>
        <w:t>рубл</w:t>
      </w:r>
      <w:r w:rsidR="00AF20EE" w:rsidRPr="00492C5A">
        <w:rPr>
          <w:rFonts w:ascii="Times New Roman" w:hAnsi="Times New Roman"/>
          <w:snapToGrid/>
          <w:sz w:val="24"/>
          <w:szCs w:val="24"/>
        </w:rPr>
        <w:t>ей</w:t>
      </w:r>
      <w:r w:rsidR="00F15439" w:rsidRPr="00492C5A">
        <w:rPr>
          <w:rFonts w:ascii="Times New Roman" w:hAnsi="Times New Roman"/>
          <w:snapToGrid/>
          <w:sz w:val="24"/>
          <w:szCs w:val="24"/>
        </w:rPr>
        <w:t>, в том числе налоговые</w:t>
      </w:r>
      <w:r w:rsidR="00AB4E81" w:rsidRPr="00492C5A">
        <w:rPr>
          <w:rFonts w:ascii="Times New Roman" w:hAnsi="Times New Roman"/>
          <w:snapToGrid/>
          <w:sz w:val="24"/>
          <w:szCs w:val="24"/>
        </w:rPr>
        <w:t xml:space="preserve"> и неналоговые</w:t>
      </w:r>
      <w:r w:rsidR="00991B3E" w:rsidRPr="00492C5A">
        <w:rPr>
          <w:rFonts w:ascii="Times New Roman" w:hAnsi="Times New Roman"/>
          <w:snapToGrid/>
          <w:sz w:val="24"/>
          <w:szCs w:val="24"/>
        </w:rPr>
        <w:t xml:space="preserve"> доходы в сумме</w:t>
      </w:r>
      <w:r w:rsidR="00F72C51" w:rsidRPr="00492C5A">
        <w:rPr>
          <w:rFonts w:ascii="Times New Roman" w:hAnsi="Times New Roman"/>
          <w:snapToGrid/>
          <w:sz w:val="24"/>
          <w:szCs w:val="24"/>
        </w:rPr>
        <w:t xml:space="preserve"> </w:t>
      </w:r>
      <w:r w:rsidR="00A00416" w:rsidRPr="00A00416">
        <w:rPr>
          <w:rFonts w:ascii="Times New Roman" w:hAnsi="Times New Roman"/>
          <w:snapToGrid/>
          <w:sz w:val="24"/>
          <w:szCs w:val="24"/>
        </w:rPr>
        <w:t>201 399 900,00</w:t>
      </w:r>
      <w:r w:rsidR="00A00416">
        <w:rPr>
          <w:rFonts w:ascii="Times New Roman" w:hAnsi="Times New Roman"/>
          <w:snapToGrid/>
          <w:sz w:val="24"/>
          <w:szCs w:val="24"/>
        </w:rPr>
        <w:t xml:space="preserve"> </w:t>
      </w:r>
      <w:r w:rsidR="00991B3E" w:rsidRPr="00492C5A">
        <w:rPr>
          <w:rFonts w:ascii="Times New Roman" w:hAnsi="Times New Roman"/>
          <w:sz w:val="24"/>
          <w:szCs w:val="24"/>
        </w:rPr>
        <w:t>рублей</w:t>
      </w:r>
      <w:r w:rsidR="00AB4E81" w:rsidRPr="00492C5A">
        <w:rPr>
          <w:rFonts w:ascii="Times New Roman" w:hAnsi="Times New Roman"/>
          <w:sz w:val="24"/>
          <w:szCs w:val="24"/>
        </w:rPr>
        <w:t>;</w:t>
      </w:r>
    </w:p>
    <w:p w14:paraId="06A6E52D" w14:textId="112A70BC" w:rsidR="00331041" w:rsidRPr="00492C5A" w:rsidRDefault="00331041" w:rsidP="008B176F">
      <w:pPr>
        <w:widowControl/>
        <w:tabs>
          <w:tab w:val="num" w:pos="1637"/>
        </w:tabs>
        <w:spacing w:line="276" w:lineRule="auto"/>
        <w:ind w:firstLine="567"/>
        <w:jc w:val="both"/>
        <w:rPr>
          <w:rFonts w:ascii="Times New Roman" w:hAnsi="Times New Roman"/>
          <w:snapToGrid/>
          <w:sz w:val="24"/>
          <w:szCs w:val="24"/>
        </w:rPr>
      </w:pPr>
      <w:r w:rsidRPr="00492C5A">
        <w:rPr>
          <w:rFonts w:ascii="Times New Roman" w:hAnsi="Times New Roman"/>
          <w:sz w:val="24"/>
          <w:szCs w:val="24"/>
        </w:rPr>
        <w:t xml:space="preserve">общий объем расходов </w:t>
      </w:r>
      <w:r w:rsidR="00A20210" w:rsidRPr="00492C5A">
        <w:rPr>
          <w:rFonts w:ascii="Times New Roman" w:hAnsi="Times New Roman"/>
          <w:snapToGrid/>
          <w:sz w:val="24"/>
          <w:szCs w:val="24"/>
        </w:rPr>
        <w:t xml:space="preserve">бюджета </w:t>
      </w:r>
      <w:r w:rsidR="00A20210" w:rsidRPr="00492C5A">
        <w:rPr>
          <w:rFonts w:ascii="Times New Roman" w:hAnsi="Times New Roman"/>
          <w:sz w:val="24"/>
          <w:szCs w:val="24"/>
        </w:rPr>
        <w:t xml:space="preserve">Навлинского района </w:t>
      </w:r>
      <w:r w:rsidRPr="00492C5A">
        <w:rPr>
          <w:rFonts w:ascii="Times New Roman" w:hAnsi="Times New Roman"/>
          <w:sz w:val="24"/>
          <w:szCs w:val="24"/>
        </w:rPr>
        <w:t>в сумме</w:t>
      </w:r>
      <w:r w:rsidR="00474109" w:rsidRPr="00492C5A">
        <w:rPr>
          <w:rFonts w:ascii="Times New Roman" w:hAnsi="Times New Roman"/>
          <w:sz w:val="24"/>
          <w:szCs w:val="24"/>
        </w:rPr>
        <w:t xml:space="preserve"> </w:t>
      </w:r>
      <w:r w:rsidR="003660B0" w:rsidRPr="003660B0">
        <w:rPr>
          <w:rFonts w:ascii="Times New Roman" w:hAnsi="Times New Roman"/>
          <w:sz w:val="24"/>
          <w:szCs w:val="24"/>
        </w:rPr>
        <w:t>671 901 869,67</w:t>
      </w:r>
      <w:r w:rsidR="00A00416" w:rsidRPr="00A00416">
        <w:rPr>
          <w:rFonts w:ascii="Times New Roman" w:hAnsi="Times New Roman"/>
          <w:sz w:val="24"/>
          <w:szCs w:val="24"/>
        </w:rPr>
        <w:t xml:space="preserve"> </w:t>
      </w:r>
      <w:r w:rsidR="00DB7F4C" w:rsidRPr="00492C5A">
        <w:rPr>
          <w:rFonts w:ascii="Times New Roman" w:hAnsi="Times New Roman"/>
          <w:sz w:val="24"/>
          <w:szCs w:val="24"/>
        </w:rPr>
        <w:t>рубл</w:t>
      </w:r>
      <w:r w:rsidR="00AF20EE" w:rsidRPr="00492C5A">
        <w:rPr>
          <w:rFonts w:ascii="Times New Roman" w:hAnsi="Times New Roman"/>
          <w:sz w:val="24"/>
          <w:szCs w:val="24"/>
        </w:rPr>
        <w:t>ей</w:t>
      </w:r>
      <w:r w:rsidRPr="00492C5A">
        <w:rPr>
          <w:rFonts w:ascii="Times New Roman" w:hAnsi="Times New Roman"/>
          <w:sz w:val="24"/>
          <w:szCs w:val="24"/>
        </w:rPr>
        <w:t>;</w:t>
      </w:r>
    </w:p>
    <w:p w14:paraId="1157B2FF" w14:textId="77777777" w:rsidR="0020740B" w:rsidRPr="00492C5A" w:rsidRDefault="00C42C50" w:rsidP="0020740B">
      <w:pPr>
        <w:widowControl/>
        <w:tabs>
          <w:tab w:val="num" w:pos="1637"/>
        </w:tabs>
        <w:spacing w:line="276" w:lineRule="auto"/>
        <w:ind w:firstLine="567"/>
        <w:jc w:val="both"/>
        <w:rPr>
          <w:rFonts w:ascii="Times New Roman" w:hAnsi="Times New Roman"/>
          <w:snapToGrid/>
          <w:sz w:val="24"/>
          <w:szCs w:val="24"/>
        </w:rPr>
      </w:pPr>
      <w:r w:rsidRPr="00492C5A">
        <w:rPr>
          <w:rFonts w:ascii="Times New Roman" w:hAnsi="Times New Roman"/>
          <w:sz w:val="24"/>
          <w:szCs w:val="24"/>
        </w:rPr>
        <w:t xml:space="preserve">прогнозируемый дефицит </w:t>
      </w:r>
      <w:r w:rsidR="00A20210" w:rsidRPr="00492C5A">
        <w:rPr>
          <w:rFonts w:ascii="Times New Roman" w:hAnsi="Times New Roman"/>
          <w:snapToGrid/>
          <w:sz w:val="24"/>
          <w:szCs w:val="24"/>
        </w:rPr>
        <w:t xml:space="preserve">бюджета </w:t>
      </w:r>
      <w:r w:rsidR="00A20210" w:rsidRPr="00492C5A">
        <w:rPr>
          <w:rFonts w:ascii="Times New Roman" w:hAnsi="Times New Roman"/>
          <w:sz w:val="24"/>
          <w:szCs w:val="24"/>
        </w:rPr>
        <w:t xml:space="preserve">Навлинского района </w:t>
      </w:r>
      <w:r w:rsidRPr="00492C5A">
        <w:rPr>
          <w:rFonts w:ascii="Times New Roman" w:hAnsi="Times New Roman"/>
          <w:sz w:val="24"/>
          <w:szCs w:val="24"/>
        </w:rPr>
        <w:t>в сумме</w:t>
      </w:r>
      <w:r w:rsidR="00CE0169" w:rsidRPr="00492C5A">
        <w:rPr>
          <w:rFonts w:ascii="Times New Roman" w:hAnsi="Times New Roman"/>
          <w:sz w:val="24"/>
          <w:szCs w:val="24"/>
        </w:rPr>
        <w:t xml:space="preserve"> </w:t>
      </w:r>
      <w:r w:rsidR="00B62FC2" w:rsidRPr="00492C5A">
        <w:rPr>
          <w:rFonts w:ascii="Times New Roman" w:hAnsi="Times New Roman"/>
          <w:sz w:val="24"/>
          <w:szCs w:val="24"/>
        </w:rPr>
        <w:t>0</w:t>
      </w:r>
      <w:r w:rsidR="000749D8" w:rsidRPr="00492C5A">
        <w:rPr>
          <w:rFonts w:ascii="Times New Roman" w:hAnsi="Times New Roman"/>
          <w:sz w:val="24"/>
          <w:szCs w:val="24"/>
        </w:rPr>
        <w:t>,00</w:t>
      </w:r>
      <w:r w:rsidR="006217F6" w:rsidRPr="00492C5A">
        <w:rPr>
          <w:rFonts w:ascii="Times New Roman" w:hAnsi="Times New Roman"/>
          <w:sz w:val="24"/>
          <w:szCs w:val="24"/>
        </w:rPr>
        <w:t xml:space="preserve"> </w:t>
      </w:r>
      <w:r w:rsidRPr="00492C5A">
        <w:rPr>
          <w:rFonts w:ascii="Times New Roman" w:hAnsi="Times New Roman"/>
          <w:sz w:val="24"/>
          <w:szCs w:val="24"/>
        </w:rPr>
        <w:t>рубл</w:t>
      </w:r>
      <w:r w:rsidR="006E6CC9" w:rsidRPr="00492C5A">
        <w:rPr>
          <w:rFonts w:ascii="Times New Roman" w:hAnsi="Times New Roman"/>
          <w:sz w:val="24"/>
          <w:szCs w:val="24"/>
        </w:rPr>
        <w:t>ей</w:t>
      </w:r>
      <w:r w:rsidR="002F15B2" w:rsidRPr="00492C5A">
        <w:rPr>
          <w:rFonts w:ascii="Times New Roman" w:hAnsi="Times New Roman"/>
          <w:sz w:val="24"/>
          <w:szCs w:val="24"/>
        </w:rPr>
        <w:t>;</w:t>
      </w:r>
      <w:r w:rsidR="0020740B" w:rsidRPr="00492C5A">
        <w:rPr>
          <w:rFonts w:ascii="Times New Roman" w:hAnsi="Times New Roman"/>
          <w:snapToGrid/>
          <w:sz w:val="24"/>
          <w:szCs w:val="24"/>
        </w:rPr>
        <w:t xml:space="preserve"> </w:t>
      </w:r>
    </w:p>
    <w:p w14:paraId="4B7CD492" w14:textId="0EB78B4E" w:rsidR="0020740B" w:rsidRPr="00492C5A" w:rsidRDefault="0020740B" w:rsidP="0020740B">
      <w:pPr>
        <w:widowControl/>
        <w:tabs>
          <w:tab w:val="num" w:pos="1637"/>
        </w:tabs>
        <w:spacing w:line="276" w:lineRule="auto"/>
        <w:ind w:firstLine="567"/>
        <w:jc w:val="both"/>
        <w:rPr>
          <w:rFonts w:ascii="Times New Roman" w:hAnsi="Times New Roman"/>
          <w:sz w:val="24"/>
          <w:szCs w:val="24"/>
        </w:rPr>
      </w:pPr>
      <w:r w:rsidRPr="00492C5A">
        <w:rPr>
          <w:rFonts w:ascii="Times New Roman" w:hAnsi="Times New Roman"/>
          <w:sz w:val="24"/>
          <w:szCs w:val="24"/>
        </w:rPr>
        <w:t>верхний предел муниципального внутреннего долга Навлинского муниципального района Брянской области по состоянию на 1 января 202</w:t>
      </w:r>
      <w:r w:rsidR="00A00416">
        <w:rPr>
          <w:rFonts w:ascii="Times New Roman" w:hAnsi="Times New Roman"/>
          <w:sz w:val="24"/>
          <w:szCs w:val="24"/>
        </w:rPr>
        <w:t>6</w:t>
      </w:r>
      <w:r w:rsidRPr="00492C5A">
        <w:rPr>
          <w:rFonts w:ascii="Times New Roman" w:hAnsi="Times New Roman"/>
          <w:sz w:val="24"/>
          <w:szCs w:val="24"/>
        </w:rPr>
        <w:t xml:space="preserve"> года в сумме 0,00 рублей, в том числе верхний предел муниципального внутреннего долга по муниципальным гарантиям Навлинского муниципального района Брянской области в сумме 0,00 рублей.</w:t>
      </w:r>
    </w:p>
    <w:p w14:paraId="0C8C6938" w14:textId="13E05086" w:rsidR="00457137" w:rsidRPr="00492C5A" w:rsidRDefault="00457137" w:rsidP="008B176F">
      <w:pPr>
        <w:pStyle w:val="af4"/>
        <w:widowControl/>
        <w:numPr>
          <w:ilvl w:val="0"/>
          <w:numId w:val="8"/>
        </w:numPr>
        <w:spacing w:line="276" w:lineRule="auto"/>
        <w:ind w:left="0" w:firstLine="567"/>
        <w:jc w:val="both"/>
        <w:rPr>
          <w:rFonts w:ascii="Times New Roman" w:hAnsi="Times New Roman"/>
          <w:snapToGrid/>
          <w:sz w:val="24"/>
          <w:szCs w:val="24"/>
        </w:rPr>
      </w:pPr>
      <w:r w:rsidRPr="00492C5A">
        <w:rPr>
          <w:rFonts w:ascii="Times New Roman" w:hAnsi="Times New Roman"/>
          <w:snapToGrid/>
          <w:sz w:val="24"/>
          <w:szCs w:val="24"/>
        </w:rPr>
        <w:t xml:space="preserve">Утвердить основные характеристики бюджета </w:t>
      </w:r>
      <w:r w:rsidR="00A20210" w:rsidRPr="00492C5A">
        <w:rPr>
          <w:rFonts w:ascii="Times New Roman" w:hAnsi="Times New Roman"/>
          <w:sz w:val="24"/>
          <w:szCs w:val="24"/>
        </w:rPr>
        <w:t>Навлинского района</w:t>
      </w:r>
      <w:r w:rsidRPr="00492C5A">
        <w:rPr>
          <w:rFonts w:ascii="Times New Roman" w:hAnsi="Times New Roman"/>
          <w:snapToGrid/>
          <w:sz w:val="24"/>
          <w:szCs w:val="24"/>
        </w:rPr>
        <w:t xml:space="preserve"> на плановый период 20</w:t>
      </w:r>
      <w:r w:rsidR="0041069E" w:rsidRPr="00492C5A">
        <w:rPr>
          <w:rFonts w:ascii="Times New Roman" w:hAnsi="Times New Roman"/>
          <w:snapToGrid/>
          <w:sz w:val="24"/>
          <w:szCs w:val="24"/>
        </w:rPr>
        <w:t>2</w:t>
      </w:r>
      <w:r w:rsidR="00A00416">
        <w:rPr>
          <w:rFonts w:ascii="Times New Roman" w:hAnsi="Times New Roman"/>
          <w:snapToGrid/>
          <w:sz w:val="24"/>
          <w:szCs w:val="24"/>
        </w:rPr>
        <w:t>6</w:t>
      </w:r>
      <w:r w:rsidRPr="00492C5A">
        <w:rPr>
          <w:rFonts w:ascii="Times New Roman" w:hAnsi="Times New Roman"/>
          <w:snapToGrid/>
          <w:sz w:val="24"/>
          <w:szCs w:val="24"/>
        </w:rPr>
        <w:t xml:space="preserve"> и 20</w:t>
      </w:r>
      <w:r w:rsidR="00E82960" w:rsidRPr="00492C5A">
        <w:rPr>
          <w:rFonts w:ascii="Times New Roman" w:hAnsi="Times New Roman"/>
          <w:snapToGrid/>
          <w:sz w:val="24"/>
          <w:szCs w:val="24"/>
        </w:rPr>
        <w:t>2</w:t>
      </w:r>
      <w:r w:rsidR="00A00416">
        <w:rPr>
          <w:rFonts w:ascii="Times New Roman" w:hAnsi="Times New Roman"/>
          <w:snapToGrid/>
          <w:sz w:val="24"/>
          <w:szCs w:val="24"/>
        </w:rPr>
        <w:t>7</w:t>
      </w:r>
      <w:r w:rsidRPr="00492C5A">
        <w:rPr>
          <w:rFonts w:ascii="Times New Roman" w:hAnsi="Times New Roman"/>
          <w:snapToGrid/>
          <w:sz w:val="24"/>
          <w:szCs w:val="24"/>
        </w:rPr>
        <w:t xml:space="preserve"> годов:</w:t>
      </w:r>
    </w:p>
    <w:p w14:paraId="01AD3255" w14:textId="636C10E9" w:rsidR="00457137" w:rsidRPr="00492C5A" w:rsidRDefault="00457137" w:rsidP="008B176F">
      <w:pPr>
        <w:widowControl/>
        <w:tabs>
          <w:tab w:val="num" w:pos="1637"/>
        </w:tabs>
        <w:spacing w:line="276" w:lineRule="auto"/>
        <w:ind w:firstLine="567"/>
        <w:jc w:val="both"/>
        <w:rPr>
          <w:rFonts w:ascii="Times New Roman" w:hAnsi="Times New Roman"/>
          <w:snapToGrid/>
          <w:sz w:val="24"/>
          <w:szCs w:val="24"/>
        </w:rPr>
      </w:pPr>
      <w:r w:rsidRPr="00492C5A">
        <w:rPr>
          <w:rFonts w:ascii="Times New Roman" w:hAnsi="Times New Roman"/>
          <w:snapToGrid/>
          <w:sz w:val="24"/>
          <w:szCs w:val="24"/>
        </w:rPr>
        <w:t xml:space="preserve">прогнозируемый общий объем доходов </w:t>
      </w:r>
      <w:r w:rsidR="00A20210" w:rsidRPr="00492C5A">
        <w:rPr>
          <w:rFonts w:ascii="Times New Roman" w:hAnsi="Times New Roman"/>
          <w:snapToGrid/>
          <w:sz w:val="24"/>
          <w:szCs w:val="24"/>
        </w:rPr>
        <w:t xml:space="preserve">бюджета </w:t>
      </w:r>
      <w:r w:rsidR="00A20210" w:rsidRPr="00492C5A">
        <w:rPr>
          <w:rFonts w:ascii="Times New Roman" w:hAnsi="Times New Roman"/>
          <w:sz w:val="24"/>
          <w:szCs w:val="24"/>
        </w:rPr>
        <w:t>Навлинского района</w:t>
      </w:r>
      <w:r w:rsidRPr="00492C5A">
        <w:rPr>
          <w:rFonts w:ascii="Times New Roman" w:hAnsi="Times New Roman"/>
          <w:snapToGrid/>
          <w:sz w:val="24"/>
          <w:szCs w:val="24"/>
        </w:rPr>
        <w:t xml:space="preserve"> на 20</w:t>
      </w:r>
      <w:r w:rsidR="0041069E" w:rsidRPr="00492C5A">
        <w:rPr>
          <w:rFonts w:ascii="Times New Roman" w:hAnsi="Times New Roman"/>
          <w:snapToGrid/>
          <w:sz w:val="24"/>
          <w:szCs w:val="24"/>
        </w:rPr>
        <w:t>2</w:t>
      </w:r>
      <w:r w:rsidR="00A00416">
        <w:rPr>
          <w:rFonts w:ascii="Times New Roman" w:hAnsi="Times New Roman"/>
          <w:snapToGrid/>
          <w:sz w:val="24"/>
          <w:szCs w:val="24"/>
        </w:rPr>
        <w:t>6</w:t>
      </w:r>
      <w:r w:rsidRPr="00492C5A">
        <w:rPr>
          <w:rFonts w:ascii="Times New Roman" w:hAnsi="Times New Roman"/>
          <w:snapToGrid/>
          <w:sz w:val="24"/>
          <w:szCs w:val="24"/>
        </w:rPr>
        <w:t xml:space="preserve"> год в сумме</w:t>
      </w:r>
      <w:r w:rsidR="00474109" w:rsidRPr="00492C5A">
        <w:rPr>
          <w:rFonts w:ascii="Times New Roman" w:hAnsi="Times New Roman"/>
          <w:snapToGrid/>
          <w:sz w:val="24"/>
          <w:szCs w:val="24"/>
        </w:rPr>
        <w:t xml:space="preserve"> </w:t>
      </w:r>
      <w:bookmarkStart w:id="1" w:name="_Hlk149821816"/>
      <w:r w:rsidR="00A00416" w:rsidRPr="00A00416">
        <w:rPr>
          <w:rFonts w:ascii="Times New Roman" w:hAnsi="Times New Roman"/>
          <w:snapToGrid/>
          <w:sz w:val="24"/>
          <w:szCs w:val="24"/>
        </w:rPr>
        <w:t>653</w:t>
      </w:r>
      <w:r w:rsidR="003660B0">
        <w:rPr>
          <w:rFonts w:ascii="Times New Roman" w:hAnsi="Times New Roman"/>
          <w:snapToGrid/>
          <w:sz w:val="24"/>
          <w:szCs w:val="24"/>
        </w:rPr>
        <w:t> 253 016,67</w:t>
      </w:r>
      <w:r w:rsidRPr="00492C5A">
        <w:rPr>
          <w:rFonts w:ascii="Times New Roman" w:hAnsi="Times New Roman"/>
          <w:snapToGrid/>
          <w:sz w:val="24"/>
          <w:szCs w:val="24"/>
        </w:rPr>
        <w:t xml:space="preserve"> </w:t>
      </w:r>
      <w:bookmarkEnd w:id="1"/>
      <w:r w:rsidR="003078F7" w:rsidRPr="00492C5A">
        <w:rPr>
          <w:rFonts w:ascii="Times New Roman" w:hAnsi="Times New Roman"/>
          <w:snapToGrid/>
          <w:sz w:val="24"/>
          <w:szCs w:val="24"/>
        </w:rPr>
        <w:t>рублей</w:t>
      </w:r>
      <w:r w:rsidRPr="00492C5A">
        <w:rPr>
          <w:rFonts w:ascii="Times New Roman" w:hAnsi="Times New Roman"/>
          <w:snapToGrid/>
          <w:sz w:val="24"/>
          <w:szCs w:val="24"/>
        </w:rPr>
        <w:t xml:space="preserve">, в том числе налоговые и неналоговые доходы в сумме </w:t>
      </w:r>
      <w:r w:rsidR="00A00416" w:rsidRPr="00A00416">
        <w:rPr>
          <w:rFonts w:ascii="Times New Roman" w:hAnsi="Times New Roman"/>
          <w:snapToGrid/>
          <w:sz w:val="24"/>
          <w:szCs w:val="24"/>
        </w:rPr>
        <w:t>215 171 510,00</w:t>
      </w:r>
      <w:r w:rsidR="00A00416">
        <w:rPr>
          <w:rFonts w:ascii="Times New Roman" w:hAnsi="Times New Roman"/>
          <w:snapToGrid/>
          <w:sz w:val="24"/>
          <w:szCs w:val="24"/>
        </w:rPr>
        <w:t xml:space="preserve"> </w:t>
      </w:r>
      <w:r w:rsidRPr="00492C5A">
        <w:rPr>
          <w:rFonts w:ascii="Times New Roman" w:hAnsi="Times New Roman"/>
          <w:sz w:val="24"/>
          <w:szCs w:val="24"/>
        </w:rPr>
        <w:t>рублей</w:t>
      </w:r>
      <w:r w:rsidR="00741332" w:rsidRPr="00492C5A">
        <w:rPr>
          <w:rFonts w:ascii="Times New Roman" w:hAnsi="Times New Roman"/>
          <w:sz w:val="24"/>
          <w:szCs w:val="24"/>
        </w:rPr>
        <w:t xml:space="preserve"> </w:t>
      </w:r>
      <w:r w:rsidRPr="00492C5A">
        <w:rPr>
          <w:rFonts w:ascii="Times New Roman" w:hAnsi="Times New Roman"/>
          <w:snapToGrid/>
          <w:sz w:val="24"/>
          <w:szCs w:val="24"/>
        </w:rPr>
        <w:t>и на 20</w:t>
      </w:r>
      <w:r w:rsidR="00E82960" w:rsidRPr="00492C5A">
        <w:rPr>
          <w:rFonts w:ascii="Times New Roman" w:hAnsi="Times New Roman"/>
          <w:snapToGrid/>
          <w:sz w:val="24"/>
          <w:szCs w:val="24"/>
        </w:rPr>
        <w:t>2</w:t>
      </w:r>
      <w:r w:rsidR="00A00416">
        <w:rPr>
          <w:rFonts w:ascii="Times New Roman" w:hAnsi="Times New Roman"/>
          <w:snapToGrid/>
          <w:sz w:val="24"/>
          <w:szCs w:val="24"/>
        </w:rPr>
        <w:t>7</w:t>
      </w:r>
      <w:r w:rsidRPr="00492C5A">
        <w:rPr>
          <w:rFonts w:ascii="Times New Roman" w:hAnsi="Times New Roman"/>
          <w:snapToGrid/>
          <w:sz w:val="24"/>
          <w:szCs w:val="24"/>
        </w:rPr>
        <w:t xml:space="preserve"> год в сумме </w:t>
      </w:r>
      <w:bookmarkStart w:id="2" w:name="_Hlk181371011"/>
      <w:r w:rsidR="00A00416" w:rsidRPr="00A00416">
        <w:rPr>
          <w:rFonts w:ascii="Times New Roman" w:hAnsi="Times New Roman"/>
          <w:snapToGrid/>
          <w:sz w:val="24"/>
          <w:szCs w:val="24"/>
        </w:rPr>
        <w:t>673</w:t>
      </w:r>
      <w:r w:rsidR="003660B0">
        <w:rPr>
          <w:rFonts w:ascii="Times New Roman" w:hAnsi="Times New Roman"/>
          <w:snapToGrid/>
          <w:sz w:val="24"/>
          <w:szCs w:val="24"/>
        </w:rPr>
        <w:t> 281 101,67</w:t>
      </w:r>
      <w:r w:rsidR="00A00416">
        <w:rPr>
          <w:rFonts w:ascii="Times New Roman" w:hAnsi="Times New Roman"/>
          <w:snapToGrid/>
          <w:sz w:val="24"/>
          <w:szCs w:val="24"/>
        </w:rPr>
        <w:t xml:space="preserve"> </w:t>
      </w:r>
      <w:bookmarkEnd w:id="2"/>
      <w:r w:rsidR="003078F7" w:rsidRPr="00492C5A">
        <w:rPr>
          <w:rFonts w:ascii="Times New Roman" w:hAnsi="Times New Roman"/>
          <w:snapToGrid/>
          <w:sz w:val="24"/>
          <w:szCs w:val="24"/>
        </w:rPr>
        <w:t>рублей</w:t>
      </w:r>
      <w:r w:rsidRPr="00492C5A">
        <w:rPr>
          <w:rFonts w:ascii="Times New Roman" w:hAnsi="Times New Roman"/>
          <w:snapToGrid/>
          <w:sz w:val="24"/>
          <w:szCs w:val="24"/>
        </w:rPr>
        <w:t xml:space="preserve">, в том числе налоговые и неналоговые доходы в сумме </w:t>
      </w:r>
      <w:r w:rsidR="00A00416" w:rsidRPr="00A00416">
        <w:rPr>
          <w:rFonts w:ascii="Times New Roman" w:hAnsi="Times New Roman"/>
          <w:snapToGrid/>
          <w:sz w:val="24"/>
          <w:szCs w:val="24"/>
        </w:rPr>
        <w:t>233 361 480,00</w:t>
      </w:r>
      <w:r w:rsidR="00A00416">
        <w:rPr>
          <w:rFonts w:ascii="Times New Roman" w:hAnsi="Times New Roman"/>
          <w:snapToGrid/>
          <w:sz w:val="24"/>
          <w:szCs w:val="24"/>
        </w:rPr>
        <w:t xml:space="preserve"> </w:t>
      </w:r>
      <w:r w:rsidRPr="00492C5A">
        <w:rPr>
          <w:rFonts w:ascii="Times New Roman" w:hAnsi="Times New Roman"/>
          <w:sz w:val="24"/>
          <w:szCs w:val="24"/>
        </w:rPr>
        <w:t>рублей</w:t>
      </w:r>
      <w:r w:rsidRPr="00492C5A">
        <w:rPr>
          <w:rFonts w:ascii="Times New Roman" w:hAnsi="Times New Roman"/>
          <w:snapToGrid/>
          <w:sz w:val="24"/>
          <w:szCs w:val="24"/>
        </w:rPr>
        <w:t>;</w:t>
      </w:r>
    </w:p>
    <w:p w14:paraId="6C70A810" w14:textId="68E848D8" w:rsidR="00EB454B" w:rsidRPr="00492C5A" w:rsidRDefault="00457137" w:rsidP="008B176F">
      <w:pPr>
        <w:spacing w:line="276" w:lineRule="auto"/>
        <w:ind w:firstLine="567"/>
        <w:jc w:val="both"/>
        <w:rPr>
          <w:rFonts w:ascii="Times New Roman" w:hAnsi="Times New Roman"/>
          <w:snapToGrid/>
          <w:sz w:val="24"/>
          <w:szCs w:val="24"/>
        </w:rPr>
      </w:pPr>
      <w:r w:rsidRPr="00492C5A">
        <w:rPr>
          <w:rFonts w:ascii="Times New Roman" w:hAnsi="Times New Roman"/>
          <w:snapToGrid/>
          <w:sz w:val="24"/>
          <w:szCs w:val="24"/>
        </w:rPr>
        <w:t xml:space="preserve">общий объем расходов </w:t>
      </w:r>
      <w:r w:rsidR="00A20210" w:rsidRPr="00492C5A">
        <w:rPr>
          <w:rFonts w:ascii="Times New Roman" w:hAnsi="Times New Roman"/>
          <w:snapToGrid/>
          <w:sz w:val="24"/>
          <w:szCs w:val="24"/>
        </w:rPr>
        <w:t xml:space="preserve">бюджета </w:t>
      </w:r>
      <w:r w:rsidR="00A20210" w:rsidRPr="00492C5A">
        <w:rPr>
          <w:rFonts w:ascii="Times New Roman" w:hAnsi="Times New Roman"/>
          <w:sz w:val="24"/>
          <w:szCs w:val="24"/>
        </w:rPr>
        <w:t>Навлинского района</w:t>
      </w:r>
      <w:r w:rsidRPr="00492C5A">
        <w:rPr>
          <w:rFonts w:ascii="Times New Roman" w:hAnsi="Times New Roman"/>
          <w:snapToGrid/>
          <w:sz w:val="24"/>
          <w:szCs w:val="24"/>
        </w:rPr>
        <w:t xml:space="preserve"> на 20</w:t>
      </w:r>
      <w:r w:rsidR="0041069E" w:rsidRPr="00492C5A">
        <w:rPr>
          <w:rFonts w:ascii="Times New Roman" w:hAnsi="Times New Roman"/>
          <w:snapToGrid/>
          <w:sz w:val="24"/>
          <w:szCs w:val="24"/>
        </w:rPr>
        <w:t>2</w:t>
      </w:r>
      <w:r w:rsidR="00A00416">
        <w:rPr>
          <w:rFonts w:ascii="Times New Roman" w:hAnsi="Times New Roman"/>
          <w:snapToGrid/>
          <w:sz w:val="24"/>
          <w:szCs w:val="24"/>
        </w:rPr>
        <w:t>6</w:t>
      </w:r>
      <w:r w:rsidRPr="00492C5A">
        <w:rPr>
          <w:rFonts w:ascii="Times New Roman" w:hAnsi="Times New Roman"/>
          <w:snapToGrid/>
          <w:sz w:val="24"/>
          <w:szCs w:val="24"/>
        </w:rPr>
        <w:t xml:space="preserve"> год в сумме </w:t>
      </w:r>
      <w:r w:rsidR="003660B0" w:rsidRPr="003660B0">
        <w:rPr>
          <w:rFonts w:ascii="Times New Roman" w:hAnsi="Times New Roman"/>
          <w:snapToGrid/>
          <w:sz w:val="24"/>
          <w:szCs w:val="24"/>
        </w:rPr>
        <w:t xml:space="preserve">653 253 016,67 </w:t>
      </w:r>
      <w:r w:rsidR="00DB7F4C" w:rsidRPr="00492C5A">
        <w:rPr>
          <w:rFonts w:ascii="Times New Roman" w:hAnsi="Times New Roman"/>
          <w:snapToGrid/>
          <w:sz w:val="24"/>
          <w:szCs w:val="24"/>
        </w:rPr>
        <w:t>рублей</w:t>
      </w:r>
      <w:r w:rsidR="00EB454B" w:rsidRPr="00492C5A">
        <w:rPr>
          <w:rFonts w:ascii="Times New Roman" w:hAnsi="Times New Roman"/>
          <w:snapToGrid/>
          <w:sz w:val="24"/>
          <w:szCs w:val="24"/>
        </w:rPr>
        <w:t xml:space="preserve">, в том числе условно утвержденные расходы в сумме </w:t>
      </w:r>
      <w:r w:rsidR="00765C6C">
        <w:rPr>
          <w:rFonts w:ascii="Times New Roman" w:hAnsi="Times New Roman"/>
          <w:snapToGrid/>
          <w:sz w:val="24"/>
          <w:szCs w:val="24"/>
        </w:rPr>
        <w:t>6 761 000</w:t>
      </w:r>
      <w:r w:rsidR="003A4EDC" w:rsidRPr="00492C5A">
        <w:rPr>
          <w:rFonts w:ascii="Times New Roman" w:hAnsi="Times New Roman"/>
          <w:snapToGrid/>
          <w:sz w:val="24"/>
          <w:szCs w:val="24"/>
        </w:rPr>
        <w:t xml:space="preserve"> </w:t>
      </w:r>
      <w:r w:rsidR="00EB454B" w:rsidRPr="00492C5A">
        <w:rPr>
          <w:rFonts w:ascii="Times New Roman" w:hAnsi="Times New Roman"/>
          <w:snapToGrid/>
          <w:sz w:val="24"/>
          <w:szCs w:val="24"/>
        </w:rPr>
        <w:t xml:space="preserve">рублей </w:t>
      </w:r>
      <w:r w:rsidRPr="00492C5A">
        <w:rPr>
          <w:rFonts w:ascii="Times New Roman" w:hAnsi="Times New Roman"/>
          <w:snapToGrid/>
          <w:sz w:val="24"/>
          <w:szCs w:val="24"/>
        </w:rPr>
        <w:t>и на 20</w:t>
      </w:r>
      <w:r w:rsidR="00E82960" w:rsidRPr="00492C5A">
        <w:rPr>
          <w:rFonts w:ascii="Times New Roman" w:hAnsi="Times New Roman"/>
          <w:snapToGrid/>
          <w:sz w:val="24"/>
          <w:szCs w:val="24"/>
        </w:rPr>
        <w:t>2</w:t>
      </w:r>
      <w:r w:rsidR="00A00416">
        <w:rPr>
          <w:rFonts w:ascii="Times New Roman" w:hAnsi="Times New Roman"/>
          <w:snapToGrid/>
          <w:sz w:val="24"/>
          <w:szCs w:val="24"/>
        </w:rPr>
        <w:t>7</w:t>
      </w:r>
      <w:r w:rsidRPr="00492C5A">
        <w:rPr>
          <w:rFonts w:ascii="Times New Roman" w:hAnsi="Times New Roman"/>
          <w:snapToGrid/>
          <w:sz w:val="24"/>
          <w:szCs w:val="24"/>
        </w:rPr>
        <w:t xml:space="preserve"> год в сумме</w:t>
      </w:r>
      <w:r w:rsidR="00922064" w:rsidRPr="00492C5A">
        <w:rPr>
          <w:rFonts w:ascii="Times New Roman" w:hAnsi="Times New Roman"/>
          <w:snapToGrid/>
          <w:sz w:val="24"/>
          <w:szCs w:val="24"/>
        </w:rPr>
        <w:t xml:space="preserve"> </w:t>
      </w:r>
      <w:r w:rsidR="003660B0" w:rsidRPr="003660B0">
        <w:rPr>
          <w:rFonts w:ascii="Times New Roman" w:hAnsi="Times New Roman"/>
          <w:snapToGrid/>
          <w:sz w:val="24"/>
          <w:szCs w:val="24"/>
        </w:rPr>
        <w:t xml:space="preserve">673 281 101,67 </w:t>
      </w:r>
      <w:r w:rsidR="00DB7F4C" w:rsidRPr="00492C5A">
        <w:rPr>
          <w:rFonts w:ascii="Times New Roman" w:hAnsi="Times New Roman"/>
          <w:snapToGrid/>
          <w:sz w:val="24"/>
          <w:szCs w:val="24"/>
        </w:rPr>
        <w:t>рублей</w:t>
      </w:r>
      <w:r w:rsidR="00EB454B" w:rsidRPr="00492C5A">
        <w:rPr>
          <w:rFonts w:ascii="Times New Roman" w:hAnsi="Times New Roman"/>
          <w:snapToGrid/>
          <w:sz w:val="24"/>
          <w:szCs w:val="24"/>
        </w:rPr>
        <w:t xml:space="preserve">, в том числе условно утвержденные расходы в сумме </w:t>
      </w:r>
      <w:r w:rsidR="002B098B">
        <w:rPr>
          <w:rFonts w:ascii="Times New Roman" w:hAnsi="Times New Roman"/>
          <w:snapToGrid/>
          <w:sz w:val="24"/>
          <w:szCs w:val="24"/>
        </w:rPr>
        <w:t>14 239 000</w:t>
      </w:r>
      <w:r w:rsidR="003A4EDC" w:rsidRPr="00492C5A">
        <w:rPr>
          <w:rFonts w:ascii="Times New Roman" w:hAnsi="Times New Roman"/>
          <w:snapToGrid/>
          <w:sz w:val="24"/>
          <w:szCs w:val="24"/>
        </w:rPr>
        <w:t xml:space="preserve"> </w:t>
      </w:r>
      <w:r w:rsidR="00EB454B" w:rsidRPr="00492C5A">
        <w:rPr>
          <w:rFonts w:ascii="Times New Roman" w:hAnsi="Times New Roman"/>
          <w:snapToGrid/>
          <w:sz w:val="24"/>
          <w:szCs w:val="24"/>
        </w:rPr>
        <w:t>рублей</w:t>
      </w:r>
      <w:r w:rsidRPr="00492C5A">
        <w:rPr>
          <w:rFonts w:ascii="Times New Roman" w:hAnsi="Times New Roman"/>
          <w:snapToGrid/>
          <w:sz w:val="24"/>
          <w:szCs w:val="24"/>
        </w:rPr>
        <w:t>;</w:t>
      </w:r>
      <w:r w:rsidR="00FE078E" w:rsidRPr="00492C5A">
        <w:rPr>
          <w:rFonts w:ascii="Times New Roman" w:hAnsi="Times New Roman"/>
          <w:snapToGrid/>
          <w:sz w:val="24"/>
          <w:szCs w:val="24"/>
        </w:rPr>
        <w:t xml:space="preserve"> </w:t>
      </w:r>
    </w:p>
    <w:p w14:paraId="6034FAF8" w14:textId="1CDB6A7B" w:rsidR="0020740B" w:rsidRPr="00492C5A" w:rsidRDefault="002B6F5C" w:rsidP="008B176F">
      <w:pPr>
        <w:spacing w:line="276" w:lineRule="auto"/>
        <w:ind w:firstLine="567"/>
        <w:jc w:val="both"/>
        <w:rPr>
          <w:rFonts w:ascii="Times New Roman" w:hAnsi="Times New Roman"/>
          <w:snapToGrid/>
          <w:sz w:val="24"/>
          <w:szCs w:val="24"/>
        </w:rPr>
      </w:pPr>
      <w:r w:rsidRPr="00492C5A">
        <w:rPr>
          <w:rFonts w:ascii="Times New Roman" w:hAnsi="Times New Roman"/>
          <w:snapToGrid/>
          <w:sz w:val="24"/>
          <w:szCs w:val="24"/>
        </w:rPr>
        <w:t xml:space="preserve">прогнозируемый дефицит </w:t>
      </w:r>
      <w:r w:rsidR="00A20210" w:rsidRPr="00492C5A">
        <w:rPr>
          <w:rFonts w:ascii="Times New Roman" w:hAnsi="Times New Roman"/>
          <w:snapToGrid/>
          <w:sz w:val="24"/>
          <w:szCs w:val="24"/>
        </w:rPr>
        <w:t xml:space="preserve">бюджета </w:t>
      </w:r>
      <w:r w:rsidR="00A20210" w:rsidRPr="00492C5A">
        <w:rPr>
          <w:rFonts w:ascii="Times New Roman" w:hAnsi="Times New Roman"/>
          <w:sz w:val="24"/>
          <w:szCs w:val="24"/>
        </w:rPr>
        <w:t xml:space="preserve">Навлинского района </w:t>
      </w:r>
      <w:r w:rsidRPr="00492C5A">
        <w:rPr>
          <w:rFonts w:ascii="Times New Roman" w:hAnsi="Times New Roman"/>
          <w:snapToGrid/>
          <w:sz w:val="24"/>
          <w:szCs w:val="24"/>
        </w:rPr>
        <w:t>на 20</w:t>
      </w:r>
      <w:r w:rsidR="0041069E" w:rsidRPr="00492C5A">
        <w:rPr>
          <w:rFonts w:ascii="Times New Roman" w:hAnsi="Times New Roman"/>
          <w:snapToGrid/>
          <w:sz w:val="24"/>
          <w:szCs w:val="24"/>
        </w:rPr>
        <w:t>2</w:t>
      </w:r>
      <w:r w:rsidR="002E0382">
        <w:rPr>
          <w:rFonts w:ascii="Times New Roman" w:hAnsi="Times New Roman"/>
          <w:snapToGrid/>
          <w:sz w:val="24"/>
          <w:szCs w:val="24"/>
        </w:rPr>
        <w:t>6</w:t>
      </w:r>
      <w:r w:rsidRPr="00492C5A">
        <w:rPr>
          <w:rFonts w:ascii="Times New Roman" w:hAnsi="Times New Roman"/>
          <w:snapToGrid/>
          <w:sz w:val="24"/>
          <w:szCs w:val="24"/>
        </w:rPr>
        <w:t xml:space="preserve"> год в сумме 0</w:t>
      </w:r>
      <w:r w:rsidR="004C696B" w:rsidRPr="00492C5A">
        <w:rPr>
          <w:rFonts w:ascii="Times New Roman" w:hAnsi="Times New Roman"/>
          <w:snapToGrid/>
          <w:sz w:val="24"/>
          <w:szCs w:val="24"/>
        </w:rPr>
        <w:t>,00</w:t>
      </w:r>
      <w:r w:rsidRPr="00492C5A">
        <w:rPr>
          <w:rFonts w:ascii="Times New Roman" w:hAnsi="Times New Roman"/>
          <w:snapToGrid/>
          <w:sz w:val="24"/>
          <w:szCs w:val="24"/>
        </w:rPr>
        <w:t xml:space="preserve"> рублей, на 202</w:t>
      </w:r>
      <w:r w:rsidR="002E0382">
        <w:rPr>
          <w:rFonts w:ascii="Times New Roman" w:hAnsi="Times New Roman"/>
          <w:snapToGrid/>
          <w:sz w:val="24"/>
          <w:szCs w:val="24"/>
        </w:rPr>
        <w:t>7</w:t>
      </w:r>
      <w:r w:rsidRPr="00492C5A">
        <w:rPr>
          <w:rFonts w:ascii="Times New Roman" w:hAnsi="Times New Roman"/>
          <w:snapToGrid/>
          <w:sz w:val="24"/>
          <w:szCs w:val="24"/>
        </w:rPr>
        <w:t xml:space="preserve"> год в сумме 0</w:t>
      </w:r>
      <w:r w:rsidR="004C696B" w:rsidRPr="00492C5A">
        <w:rPr>
          <w:rFonts w:ascii="Times New Roman" w:hAnsi="Times New Roman"/>
          <w:snapToGrid/>
          <w:sz w:val="24"/>
          <w:szCs w:val="24"/>
        </w:rPr>
        <w:t>,00</w:t>
      </w:r>
      <w:r w:rsidRPr="00492C5A">
        <w:rPr>
          <w:rFonts w:ascii="Times New Roman" w:hAnsi="Times New Roman"/>
          <w:snapToGrid/>
          <w:sz w:val="24"/>
          <w:szCs w:val="24"/>
        </w:rPr>
        <w:t xml:space="preserve"> рублей;</w:t>
      </w:r>
      <w:r w:rsidR="0020740B" w:rsidRPr="00492C5A">
        <w:rPr>
          <w:rFonts w:ascii="Times New Roman" w:hAnsi="Times New Roman"/>
          <w:snapToGrid/>
          <w:sz w:val="24"/>
          <w:szCs w:val="24"/>
        </w:rPr>
        <w:t xml:space="preserve"> </w:t>
      </w:r>
    </w:p>
    <w:p w14:paraId="110A1476" w14:textId="51FED328" w:rsidR="0020740B" w:rsidRPr="00492C5A" w:rsidRDefault="0020740B" w:rsidP="008B176F">
      <w:pPr>
        <w:spacing w:line="276" w:lineRule="auto"/>
        <w:ind w:firstLine="567"/>
        <w:jc w:val="both"/>
        <w:rPr>
          <w:rFonts w:ascii="Times New Roman" w:hAnsi="Times New Roman"/>
          <w:snapToGrid/>
          <w:sz w:val="24"/>
          <w:szCs w:val="24"/>
        </w:rPr>
      </w:pPr>
      <w:r w:rsidRPr="00492C5A">
        <w:rPr>
          <w:rFonts w:ascii="Times New Roman" w:hAnsi="Times New Roman"/>
          <w:snapToGrid/>
          <w:sz w:val="24"/>
          <w:szCs w:val="24"/>
        </w:rPr>
        <w:t>верхний предел муниципального внутреннего долга Навлинского муниципального района Брянской области на 1 января 202</w:t>
      </w:r>
      <w:r w:rsidR="002E0382">
        <w:rPr>
          <w:rFonts w:ascii="Times New Roman" w:hAnsi="Times New Roman"/>
          <w:snapToGrid/>
          <w:sz w:val="24"/>
          <w:szCs w:val="24"/>
        </w:rPr>
        <w:t>7</w:t>
      </w:r>
      <w:r w:rsidRPr="00492C5A">
        <w:rPr>
          <w:rFonts w:ascii="Times New Roman" w:hAnsi="Times New Roman"/>
          <w:snapToGrid/>
          <w:sz w:val="24"/>
          <w:szCs w:val="24"/>
        </w:rPr>
        <w:t xml:space="preserve"> года в сумме 0,00 рубля, в том числе верхний предел муниципального внутреннего долга по муниципальным гарантиям Навлинского муниципального района Брянской области в сумме 0,00 рубля; </w:t>
      </w:r>
    </w:p>
    <w:p w14:paraId="38EC6F11" w14:textId="30002D1A" w:rsidR="002B6F5C" w:rsidRPr="00492C5A" w:rsidRDefault="0020740B" w:rsidP="008B176F">
      <w:pPr>
        <w:spacing w:line="276" w:lineRule="auto"/>
        <w:ind w:firstLine="567"/>
        <w:jc w:val="both"/>
        <w:rPr>
          <w:rFonts w:ascii="Times New Roman" w:hAnsi="Times New Roman"/>
          <w:snapToGrid/>
          <w:sz w:val="24"/>
          <w:szCs w:val="24"/>
        </w:rPr>
      </w:pPr>
      <w:r w:rsidRPr="00492C5A">
        <w:rPr>
          <w:rFonts w:ascii="Times New Roman" w:hAnsi="Times New Roman"/>
          <w:snapToGrid/>
          <w:sz w:val="24"/>
          <w:szCs w:val="24"/>
        </w:rPr>
        <w:lastRenderedPageBreak/>
        <w:t>верхний предел муниципального внутреннего долга Навлинского муниципального района Брянской области на 1 января 202</w:t>
      </w:r>
      <w:r w:rsidR="002E0382">
        <w:rPr>
          <w:rFonts w:ascii="Times New Roman" w:hAnsi="Times New Roman"/>
          <w:snapToGrid/>
          <w:sz w:val="24"/>
          <w:szCs w:val="24"/>
        </w:rPr>
        <w:t>8</w:t>
      </w:r>
      <w:r w:rsidRPr="00492C5A">
        <w:rPr>
          <w:rFonts w:ascii="Times New Roman" w:hAnsi="Times New Roman"/>
          <w:snapToGrid/>
          <w:sz w:val="24"/>
          <w:szCs w:val="24"/>
        </w:rPr>
        <w:t xml:space="preserve"> года в сумме 0,00 рубля, в том числе верхний предел муниципального внутреннего долга по муниципальным гарантиям Навлинского муниципального района Брянской области в сумме 0,00 рубля;</w:t>
      </w:r>
    </w:p>
    <w:p w14:paraId="48F824C8" w14:textId="062166C0" w:rsidR="0041069E" w:rsidRPr="00492C5A" w:rsidRDefault="00A26A2B" w:rsidP="008B176F">
      <w:pPr>
        <w:pStyle w:val="af4"/>
        <w:widowControl/>
        <w:numPr>
          <w:ilvl w:val="0"/>
          <w:numId w:val="8"/>
        </w:numPr>
        <w:tabs>
          <w:tab w:val="num" w:pos="0"/>
        </w:tabs>
        <w:spacing w:line="276" w:lineRule="auto"/>
        <w:ind w:left="0" w:firstLine="567"/>
        <w:jc w:val="both"/>
        <w:rPr>
          <w:rFonts w:ascii="Times New Roman" w:hAnsi="Times New Roman"/>
          <w:snapToGrid/>
          <w:sz w:val="24"/>
          <w:szCs w:val="24"/>
        </w:rPr>
      </w:pPr>
      <w:r w:rsidRPr="00492C5A">
        <w:rPr>
          <w:rFonts w:ascii="Times New Roman" w:hAnsi="Times New Roman"/>
          <w:sz w:val="24"/>
          <w:szCs w:val="24"/>
        </w:rPr>
        <w:t>Утвердить</w:t>
      </w:r>
      <w:r w:rsidR="0041069E" w:rsidRPr="00492C5A">
        <w:rPr>
          <w:rFonts w:ascii="Times New Roman" w:hAnsi="Times New Roman"/>
          <w:snapToGrid/>
          <w:sz w:val="24"/>
          <w:szCs w:val="24"/>
        </w:rPr>
        <w:t xml:space="preserve"> прогнозируемые доходы </w:t>
      </w:r>
      <w:r w:rsidR="002151EB" w:rsidRPr="00492C5A">
        <w:rPr>
          <w:rFonts w:ascii="Times New Roman" w:hAnsi="Times New Roman"/>
          <w:snapToGrid/>
          <w:sz w:val="24"/>
          <w:szCs w:val="24"/>
        </w:rPr>
        <w:t xml:space="preserve">бюджета </w:t>
      </w:r>
      <w:r w:rsidR="002151EB" w:rsidRPr="00492C5A">
        <w:rPr>
          <w:rFonts w:ascii="Times New Roman" w:hAnsi="Times New Roman"/>
          <w:sz w:val="24"/>
          <w:szCs w:val="24"/>
        </w:rPr>
        <w:t xml:space="preserve">Навлинского </w:t>
      </w:r>
      <w:r w:rsidR="0019531E" w:rsidRPr="00492C5A">
        <w:rPr>
          <w:rFonts w:ascii="Times New Roman" w:hAnsi="Times New Roman"/>
          <w:sz w:val="24"/>
          <w:szCs w:val="24"/>
        </w:rPr>
        <w:t xml:space="preserve">муниципального района Брянской области </w:t>
      </w:r>
      <w:r w:rsidR="0041069E" w:rsidRPr="00492C5A">
        <w:rPr>
          <w:rFonts w:ascii="Times New Roman" w:hAnsi="Times New Roman"/>
          <w:snapToGrid/>
          <w:sz w:val="24"/>
          <w:szCs w:val="24"/>
        </w:rPr>
        <w:t>на 20</w:t>
      </w:r>
      <w:r w:rsidR="00837723" w:rsidRPr="00492C5A">
        <w:rPr>
          <w:rFonts w:ascii="Times New Roman" w:hAnsi="Times New Roman"/>
          <w:snapToGrid/>
          <w:sz w:val="24"/>
          <w:szCs w:val="24"/>
        </w:rPr>
        <w:t>2</w:t>
      </w:r>
      <w:r w:rsidR="002E0382">
        <w:rPr>
          <w:rFonts w:ascii="Times New Roman" w:hAnsi="Times New Roman"/>
          <w:snapToGrid/>
          <w:sz w:val="24"/>
          <w:szCs w:val="24"/>
        </w:rPr>
        <w:t>5</w:t>
      </w:r>
      <w:r w:rsidR="0041069E" w:rsidRPr="00492C5A">
        <w:rPr>
          <w:rFonts w:ascii="Times New Roman" w:hAnsi="Times New Roman"/>
          <w:snapToGrid/>
          <w:sz w:val="24"/>
          <w:szCs w:val="24"/>
        </w:rPr>
        <w:t xml:space="preserve"> год и на плановый период 202</w:t>
      </w:r>
      <w:r w:rsidR="002E0382">
        <w:rPr>
          <w:rFonts w:ascii="Times New Roman" w:hAnsi="Times New Roman"/>
          <w:snapToGrid/>
          <w:sz w:val="24"/>
          <w:szCs w:val="24"/>
        </w:rPr>
        <w:t>6</w:t>
      </w:r>
      <w:r w:rsidR="0041069E" w:rsidRPr="00492C5A">
        <w:rPr>
          <w:rFonts w:ascii="Times New Roman" w:hAnsi="Times New Roman"/>
          <w:snapToGrid/>
          <w:sz w:val="24"/>
          <w:szCs w:val="24"/>
        </w:rPr>
        <w:t xml:space="preserve"> и 202</w:t>
      </w:r>
      <w:r w:rsidR="002E0382">
        <w:rPr>
          <w:rFonts w:ascii="Times New Roman" w:hAnsi="Times New Roman"/>
          <w:snapToGrid/>
          <w:sz w:val="24"/>
          <w:szCs w:val="24"/>
        </w:rPr>
        <w:t>7</w:t>
      </w:r>
      <w:r w:rsidR="0041069E" w:rsidRPr="00492C5A">
        <w:rPr>
          <w:rFonts w:ascii="Times New Roman" w:hAnsi="Times New Roman"/>
          <w:snapToGrid/>
          <w:sz w:val="24"/>
          <w:szCs w:val="24"/>
        </w:rPr>
        <w:t xml:space="preserve"> годов согласно приложению 1 к настоящему Решению.</w:t>
      </w:r>
    </w:p>
    <w:p w14:paraId="72A7E0F3" w14:textId="6AEC33F4" w:rsidR="006E6CC9" w:rsidRPr="00492C5A" w:rsidRDefault="00B81D9A" w:rsidP="008B176F">
      <w:pPr>
        <w:pStyle w:val="af4"/>
        <w:widowControl/>
        <w:numPr>
          <w:ilvl w:val="0"/>
          <w:numId w:val="8"/>
        </w:numPr>
        <w:tabs>
          <w:tab w:val="num" w:pos="0"/>
        </w:tabs>
        <w:spacing w:line="276" w:lineRule="auto"/>
        <w:ind w:left="0" w:firstLine="567"/>
        <w:jc w:val="both"/>
        <w:rPr>
          <w:rFonts w:ascii="Times New Roman" w:hAnsi="Times New Roman"/>
          <w:snapToGrid/>
          <w:sz w:val="24"/>
          <w:szCs w:val="24"/>
        </w:rPr>
      </w:pPr>
      <w:r w:rsidRPr="00492C5A">
        <w:rPr>
          <w:rFonts w:ascii="Times New Roman" w:hAnsi="Times New Roman"/>
          <w:snapToGrid/>
          <w:sz w:val="24"/>
          <w:szCs w:val="24"/>
        </w:rPr>
        <w:t xml:space="preserve">В соответствии с пунктом 2 статьи 184.1 Бюджетного кодекса Российской Федерации </w:t>
      </w:r>
      <w:r w:rsidR="007F4DF4" w:rsidRPr="00492C5A">
        <w:rPr>
          <w:rFonts w:ascii="Times New Roman" w:hAnsi="Times New Roman"/>
          <w:snapToGrid/>
          <w:sz w:val="24"/>
          <w:szCs w:val="24"/>
        </w:rPr>
        <w:t>утвердить</w:t>
      </w:r>
      <w:r w:rsidRPr="00492C5A">
        <w:rPr>
          <w:rFonts w:ascii="Times New Roman" w:hAnsi="Times New Roman"/>
          <w:snapToGrid/>
          <w:sz w:val="24"/>
          <w:szCs w:val="24"/>
        </w:rPr>
        <w:t xml:space="preserve"> </w:t>
      </w:r>
      <w:r w:rsidR="007E4E5A" w:rsidRPr="00492C5A">
        <w:rPr>
          <w:rFonts w:ascii="Times New Roman" w:hAnsi="Times New Roman"/>
          <w:snapToGrid/>
          <w:sz w:val="24"/>
          <w:szCs w:val="24"/>
        </w:rPr>
        <w:t>н</w:t>
      </w:r>
      <w:r w:rsidR="0019531E" w:rsidRPr="00492C5A">
        <w:rPr>
          <w:rFonts w:ascii="Times New Roman" w:hAnsi="Times New Roman" w:hint="eastAsia"/>
          <w:snapToGrid/>
          <w:sz w:val="24"/>
          <w:szCs w:val="24"/>
        </w:rPr>
        <w:t>ормативы</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распределения</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доходов</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на</w:t>
      </w:r>
      <w:r w:rsidR="0019531E" w:rsidRPr="00492C5A">
        <w:rPr>
          <w:rFonts w:ascii="Times New Roman" w:hAnsi="Times New Roman"/>
          <w:snapToGrid/>
          <w:sz w:val="24"/>
          <w:szCs w:val="24"/>
        </w:rPr>
        <w:t xml:space="preserve"> 202</w:t>
      </w:r>
      <w:r w:rsidR="002E0382">
        <w:rPr>
          <w:rFonts w:ascii="Times New Roman" w:hAnsi="Times New Roman"/>
          <w:snapToGrid/>
          <w:sz w:val="24"/>
          <w:szCs w:val="24"/>
        </w:rPr>
        <w:t>5</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год</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и</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на</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плановый</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период</w:t>
      </w:r>
      <w:r w:rsidR="0019531E" w:rsidRPr="00492C5A">
        <w:rPr>
          <w:rFonts w:ascii="Times New Roman" w:hAnsi="Times New Roman"/>
          <w:snapToGrid/>
          <w:sz w:val="24"/>
          <w:szCs w:val="24"/>
        </w:rPr>
        <w:t xml:space="preserve"> 202</w:t>
      </w:r>
      <w:r w:rsidR="002E0382">
        <w:rPr>
          <w:rFonts w:ascii="Times New Roman" w:hAnsi="Times New Roman"/>
          <w:snapToGrid/>
          <w:sz w:val="24"/>
          <w:szCs w:val="24"/>
        </w:rPr>
        <w:t>6</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и</w:t>
      </w:r>
      <w:r w:rsidR="0019531E" w:rsidRPr="00492C5A">
        <w:rPr>
          <w:rFonts w:ascii="Times New Roman" w:hAnsi="Times New Roman"/>
          <w:snapToGrid/>
          <w:sz w:val="24"/>
          <w:szCs w:val="24"/>
        </w:rPr>
        <w:t xml:space="preserve"> 202</w:t>
      </w:r>
      <w:r w:rsidR="002E0382">
        <w:rPr>
          <w:rFonts w:ascii="Times New Roman" w:hAnsi="Times New Roman"/>
          <w:snapToGrid/>
          <w:sz w:val="24"/>
          <w:szCs w:val="24"/>
        </w:rPr>
        <w:t>7</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годов</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между</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бюджетом</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Навлинского</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муниципального</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района</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и</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бюджетами</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городских</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и</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сельских</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поселений</w:t>
      </w:r>
      <w:r w:rsidR="0019531E" w:rsidRPr="00492C5A">
        <w:rPr>
          <w:rFonts w:ascii="Times New Roman" w:hAnsi="Times New Roman"/>
          <w:snapToGrid/>
          <w:sz w:val="24"/>
          <w:szCs w:val="24"/>
        </w:rPr>
        <w:t xml:space="preserve"> </w:t>
      </w:r>
      <w:r w:rsidR="00F375DF" w:rsidRPr="00492C5A">
        <w:rPr>
          <w:rFonts w:ascii="Times New Roman" w:hAnsi="Times New Roman"/>
          <w:sz w:val="24"/>
          <w:szCs w:val="24"/>
        </w:rPr>
        <w:t>Навлинского муниципального района Брянской области</w:t>
      </w:r>
      <w:r w:rsidR="002151EB" w:rsidRPr="00492C5A">
        <w:rPr>
          <w:rFonts w:ascii="Times New Roman" w:hAnsi="Times New Roman"/>
          <w:sz w:val="24"/>
          <w:szCs w:val="24"/>
        </w:rPr>
        <w:t xml:space="preserve"> (далее по тексту – бюджеты поселений)</w:t>
      </w:r>
      <w:r w:rsidR="00570F32" w:rsidRPr="00492C5A">
        <w:rPr>
          <w:rFonts w:ascii="Times New Roman" w:hAnsi="Times New Roman"/>
          <w:snapToGrid/>
          <w:sz w:val="24"/>
          <w:szCs w:val="24"/>
        </w:rPr>
        <w:t>,</w:t>
      </w:r>
      <w:r w:rsidR="005E5C48" w:rsidRPr="00492C5A">
        <w:rPr>
          <w:rFonts w:ascii="Times New Roman" w:hAnsi="Times New Roman"/>
          <w:snapToGrid/>
          <w:sz w:val="24"/>
          <w:szCs w:val="24"/>
        </w:rPr>
        <w:t xml:space="preserve"> согласно приложению </w:t>
      </w:r>
      <w:r w:rsidR="0041069E" w:rsidRPr="00492C5A">
        <w:rPr>
          <w:rFonts w:ascii="Times New Roman" w:hAnsi="Times New Roman"/>
          <w:snapToGrid/>
          <w:sz w:val="24"/>
          <w:szCs w:val="24"/>
        </w:rPr>
        <w:t>2</w:t>
      </w:r>
      <w:r w:rsidR="005E5C48" w:rsidRPr="00492C5A">
        <w:rPr>
          <w:rFonts w:ascii="Times New Roman" w:hAnsi="Times New Roman"/>
          <w:snapToGrid/>
          <w:sz w:val="24"/>
          <w:szCs w:val="24"/>
        </w:rPr>
        <w:t xml:space="preserve"> к настоящему </w:t>
      </w:r>
      <w:r w:rsidR="00626A1F" w:rsidRPr="00492C5A">
        <w:rPr>
          <w:rFonts w:ascii="Times New Roman" w:hAnsi="Times New Roman"/>
          <w:snapToGrid/>
          <w:sz w:val="24"/>
          <w:szCs w:val="24"/>
        </w:rPr>
        <w:t>Р</w:t>
      </w:r>
      <w:r w:rsidR="005E5C48" w:rsidRPr="00492C5A">
        <w:rPr>
          <w:rFonts w:ascii="Times New Roman" w:hAnsi="Times New Roman"/>
          <w:snapToGrid/>
          <w:sz w:val="24"/>
          <w:szCs w:val="24"/>
        </w:rPr>
        <w:t>ешению.</w:t>
      </w:r>
    </w:p>
    <w:p w14:paraId="2D6DB161" w14:textId="5EDD5218" w:rsidR="009C5B21" w:rsidRPr="00492C5A" w:rsidRDefault="00A26A2B" w:rsidP="008B176F">
      <w:pPr>
        <w:pStyle w:val="af4"/>
        <w:widowControl/>
        <w:numPr>
          <w:ilvl w:val="0"/>
          <w:numId w:val="8"/>
        </w:numPr>
        <w:tabs>
          <w:tab w:val="num" w:pos="0"/>
        </w:tabs>
        <w:spacing w:line="276" w:lineRule="auto"/>
        <w:ind w:left="0" w:firstLine="567"/>
        <w:jc w:val="both"/>
        <w:rPr>
          <w:rFonts w:ascii="Times New Roman" w:hAnsi="Times New Roman"/>
          <w:snapToGrid/>
          <w:sz w:val="24"/>
          <w:szCs w:val="24"/>
        </w:rPr>
      </w:pPr>
      <w:r w:rsidRPr="00492C5A">
        <w:rPr>
          <w:rFonts w:ascii="Times New Roman" w:hAnsi="Times New Roman"/>
          <w:sz w:val="24"/>
          <w:szCs w:val="24"/>
        </w:rPr>
        <w:t>Утвердить</w:t>
      </w:r>
      <w:r w:rsidR="005E5C48" w:rsidRPr="00492C5A">
        <w:rPr>
          <w:rFonts w:ascii="Times New Roman" w:hAnsi="Times New Roman"/>
          <w:snapToGrid/>
          <w:sz w:val="24"/>
          <w:szCs w:val="24"/>
        </w:rPr>
        <w:t xml:space="preserve"> следующий порядок определения части прибыли муниципальных унитарных предприятий, подлежащей перечислению в доход бюджета </w:t>
      </w:r>
      <w:r w:rsidR="00A258BF" w:rsidRPr="00492C5A">
        <w:rPr>
          <w:rFonts w:ascii="Times New Roman" w:hAnsi="Times New Roman"/>
          <w:sz w:val="24"/>
          <w:szCs w:val="24"/>
        </w:rPr>
        <w:t>Навлинского района</w:t>
      </w:r>
      <w:r w:rsidR="005E5C48" w:rsidRPr="00492C5A">
        <w:rPr>
          <w:rFonts w:ascii="Times New Roman" w:hAnsi="Times New Roman"/>
          <w:snapToGrid/>
          <w:sz w:val="24"/>
          <w:szCs w:val="24"/>
        </w:rPr>
        <w:t xml:space="preserve">: </w:t>
      </w:r>
    </w:p>
    <w:p w14:paraId="643AADAD" w14:textId="064FE125" w:rsidR="005E5C48" w:rsidRPr="00492C5A" w:rsidRDefault="005E5C48" w:rsidP="008B176F">
      <w:pPr>
        <w:widowControl/>
        <w:tabs>
          <w:tab w:val="num" w:pos="1637"/>
        </w:tabs>
        <w:spacing w:line="276" w:lineRule="auto"/>
        <w:ind w:firstLine="567"/>
        <w:jc w:val="both"/>
        <w:rPr>
          <w:rFonts w:ascii="Times New Roman" w:hAnsi="Times New Roman"/>
          <w:snapToGrid/>
          <w:sz w:val="24"/>
          <w:szCs w:val="24"/>
        </w:rPr>
      </w:pPr>
      <w:r w:rsidRPr="00492C5A">
        <w:rPr>
          <w:rFonts w:ascii="Times New Roman" w:hAnsi="Times New Roman"/>
          <w:snapToGrid/>
          <w:sz w:val="24"/>
          <w:szCs w:val="24"/>
        </w:rPr>
        <w:t xml:space="preserve">часть прибыли муниципальных унитарных предприятий, остающейся после уплаты налогов и иных обязательных платежей, подлежит перечислению в доход </w:t>
      </w:r>
      <w:r w:rsidR="002151EB" w:rsidRPr="00492C5A">
        <w:rPr>
          <w:rFonts w:ascii="Times New Roman" w:hAnsi="Times New Roman"/>
          <w:snapToGrid/>
          <w:sz w:val="24"/>
          <w:szCs w:val="24"/>
        </w:rPr>
        <w:t xml:space="preserve">бюджета </w:t>
      </w:r>
      <w:r w:rsidR="002151EB" w:rsidRPr="00492C5A">
        <w:rPr>
          <w:rFonts w:ascii="Times New Roman" w:hAnsi="Times New Roman"/>
          <w:sz w:val="24"/>
          <w:szCs w:val="24"/>
        </w:rPr>
        <w:t>Навлинского района</w:t>
      </w:r>
      <w:r w:rsidR="00A258BF" w:rsidRPr="00492C5A">
        <w:rPr>
          <w:rFonts w:ascii="Times New Roman" w:hAnsi="Times New Roman"/>
          <w:sz w:val="24"/>
          <w:szCs w:val="24"/>
        </w:rPr>
        <w:t xml:space="preserve"> </w:t>
      </w:r>
      <w:r w:rsidRPr="00492C5A">
        <w:rPr>
          <w:rFonts w:ascii="Times New Roman" w:hAnsi="Times New Roman"/>
          <w:snapToGrid/>
          <w:sz w:val="24"/>
          <w:szCs w:val="24"/>
        </w:rPr>
        <w:t>в размере 25 процентов.</w:t>
      </w:r>
    </w:p>
    <w:p w14:paraId="297B2F38" w14:textId="209FB789" w:rsidR="005E5C48" w:rsidRPr="00492C5A" w:rsidRDefault="00A26A2B" w:rsidP="008B176F">
      <w:pPr>
        <w:pStyle w:val="af4"/>
        <w:widowControl/>
        <w:numPr>
          <w:ilvl w:val="0"/>
          <w:numId w:val="8"/>
        </w:numPr>
        <w:tabs>
          <w:tab w:val="num" w:pos="0"/>
        </w:tabs>
        <w:spacing w:line="276" w:lineRule="auto"/>
        <w:ind w:left="0" w:firstLine="567"/>
        <w:jc w:val="both"/>
        <w:rPr>
          <w:rFonts w:ascii="Times New Roman" w:hAnsi="Times New Roman"/>
          <w:snapToGrid/>
          <w:sz w:val="24"/>
          <w:szCs w:val="24"/>
        </w:rPr>
      </w:pPr>
      <w:r w:rsidRPr="00492C5A">
        <w:rPr>
          <w:rFonts w:ascii="Times New Roman" w:hAnsi="Times New Roman"/>
          <w:sz w:val="24"/>
          <w:szCs w:val="24"/>
        </w:rPr>
        <w:t>Утвердить</w:t>
      </w:r>
      <w:r w:rsidR="005E5C48" w:rsidRPr="00492C5A">
        <w:rPr>
          <w:rFonts w:ascii="Times New Roman" w:hAnsi="Times New Roman"/>
          <w:snapToGrid/>
          <w:sz w:val="24"/>
          <w:szCs w:val="24"/>
        </w:rPr>
        <w:t xml:space="preserve"> ведомственную структуру расходов </w:t>
      </w:r>
      <w:r w:rsidR="000F31C1" w:rsidRPr="00492C5A">
        <w:rPr>
          <w:rFonts w:ascii="Times New Roman" w:hAnsi="Times New Roman"/>
          <w:snapToGrid/>
          <w:sz w:val="24"/>
          <w:szCs w:val="24"/>
        </w:rPr>
        <w:t>на 202</w:t>
      </w:r>
      <w:r w:rsidR="002E0382">
        <w:rPr>
          <w:rFonts w:ascii="Times New Roman" w:hAnsi="Times New Roman"/>
          <w:snapToGrid/>
          <w:sz w:val="24"/>
          <w:szCs w:val="24"/>
        </w:rPr>
        <w:t>5</w:t>
      </w:r>
      <w:r w:rsidR="000F31C1" w:rsidRPr="00492C5A">
        <w:rPr>
          <w:rFonts w:ascii="Times New Roman" w:hAnsi="Times New Roman"/>
          <w:snapToGrid/>
          <w:sz w:val="24"/>
          <w:szCs w:val="24"/>
        </w:rPr>
        <w:t xml:space="preserve"> год и на плановый период 202</w:t>
      </w:r>
      <w:r w:rsidR="002E0382">
        <w:rPr>
          <w:rFonts w:ascii="Times New Roman" w:hAnsi="Times New Roman"/>
          <w:snapToGrid/>
          <w:sz w:val="24"/>
          <w:szCs w:val="24"/>
        </w:rPr>
        <w:t>6</w:t>
      </w:r>
      <w:r w:rsidR="000F31C1" w:rsidRPr="00492C5A">
        <w:rPr>
          <w:rFonts w:ascii="Times New Roman" w:hAnsi="Times New Roman"/>
          <w:snapToGrid/>
          <w:sz w:val="24"/>
          <w:szCs w:val="24"/>
        </w:rPr>
        <w:t xml:space="preserve"> и 202</w:t>
      </w:r>
      <w:r w:rsidR="002E0382">
        <w:rPr>
          <w:rFonts w:ascii="Times New Roman" w:hAnsi="Times New Roman"/>
          <w:snapToGrid/>
          <w:sz w:val="24"/>
          <w:szCs w:val="24"/>
        </w:rPr>
        <w:t>7</w:t>
      </w:r>
      <w:r w:rsidR="000F31C1" w:rsidRPr="00492C5A">
        <w:rPr>
          <w:rFonts w:ascii="Times New Roman" w:hAnsi="Times New Roman"/>
          <w:snapToGrid/>
          <w:sz w:val="24"/>
          <w:szCs w:val="24"/>
        </w:rPr>
        <w:t xml:space="preserve"> годов</w:t>
      </w:r>
      <w:r w:rsidR="00570F32" w:rsidRPr="00492C5A">
        <w:rPr>
          <w:rFonts w:ascii="Times New Roman" w:hAnsi="Times New Roman"/>
          <w:snapToGrid/>
          <w:sz w:val="24"/>
          <w:szCs w:val="24"/>
        </w:rPr>
        <w:t>,</w:t>
      </w:r>
      <w:r w:rsidR="005E5C48" w:rsidRPr="00492C5A">
        <w:rPr>
          <w:rFonts w:ascii="Times New Roman" w:hAnsi="Times New Roman"/>
          <w:snapToGrid/>
          <w:sz w:val="24"/>
          <w:szCs w:val="24"/>
        </w:rPr>
        <w:t xml:space="preserve"> согласно приложению </w:t>
      </w:r>
      <w:r w:rsidR="0084062E" w:rsidRPr="00492C5A">
        <w:rPr>
          <w:rFonts w:ascii="Times New Roman" w:hAnsi="Times New Roman"/>
          <w:snapToGrid/>
          <w:sz w:val="24"/>
          <w:szCs w:val="24"/>
        </w:rPr>
        <w:t>3</w:t>
      </w:r>
      <w:r w:rsidR="005E5C48" w:rsidRPr="00492C5A">
        <w:rPr>
          <w:rFonts w:ascii="Times New Roman" w:hAnsi="Times New Roman"/>
          <w:snapToGrid/>
          <w:sz w:val="24"/>
          <w:szCs w:val="24"/>
        </w:rPr>
        <w:t xml:space="preserve"> к настоящему </w:t>
      </w:r>
      <w:r w:rsidR="003666C2" w:rsidRPr="00492C5A">
        <w:rPr>
          <w:rFonts w:ascii="Times New Roman" w:hAnsi="Times New Roman"/>
          <w:snapToGrid/>
          <w:sz w:val="24"/>
          <w:szCs w:val="24"/>
        </w:rPr>
        <w:t>Р</w:t>
      </w:r>
      <w:r w:rsidR="005E5C48" w:rsidRPr="00492C5A">
        <w:rPr>
          <w:rFonts w:ascii="Times New Roman" w:hAnsi="Times New Roman"/>
          <w:snapToGrid/>
          <w:sz w:val="24"/>
          <w:szCs w:val="24"/>
        </w:rPr>
        <w:t>ешению</w:t>
      </w:r>
      <w:r w:rsidR="00844EBF" w:rsidRPr="00492C5A">
        <w:rPr>
          <w:rFonts w:ascii="Times New Roman" w:hAnsi="Times New Roman"/>
          <w:snapToGrid/>
          <w:sz w:val="24"/>
          <w:szCs w:val="24"/>
        </w:rPr>
        <w:t>.</w:t>
      </w:r>
    </w:p>
    <w:p w14:paraId="75CF4A83" w14:textId="5F3792C4" w:rsidR="0051301C" w:rsidRPr="00492C5A" w:rsidRDefault="00A26A2B" w:rsidP="008B176F">
      <w:pPr>
        <w:pStyle w:val="af4"/>
        <w:widowControl/>
        <w:numPr>
          <w:ilvl w:val="0"/>
          <w:numId w:val="8"/>
        </w:numPr>
        <w:tabs>
          <w:tab w:val="num" w:pos="0"/>
        </w:tabs>
        <w:spacing w:line="276" w:lineRule="auto"/>
        <w:ind w:left="0" w:firstLine="567"/>
        <w:jc w:val="both"/>
        <w:rPr>
          <w:rFonts w:ascii="Times New Roman" w:hAnsi="Times New Roman"/>
          <w:snapToGrid/>
          <w:sz w:val="24"/>
          <w:szCs w:val="24"/>
        </w:rPr>
      </w:pPr>
      <w:r w:rsidRPr="00492C5A">
        <w:rPr>
          <w:rFonts w:ascii="Times New Roman" w:hAnsi="Times New Roman"/>
          <w:sz w:val="24"/>
          <w:szCs w:val="24"/>
        </w:rPr>
        <w:t>Утвердить</w:t>
      </w:r>
      <w:r w:rsidR="0051301C" w:rsidRPr="00492C5A">
        <w:rPr>
          <w:rFonts w:ascii="Times New Roman" w:hAnsi="Times New Roman"/>
          <w:snapToGrid/>
          <w:sz w:val="24"/>
          <w:szCs w:val="24"/>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w:t>
      </w:r>
      <w:r w:rsidR="000F31C1" w:rsidRPr="00492C5A">
        <w:rPr>
          <w:rFonts w:ascii="Times New Roman" w:hAnsi="Times New Roman"/>
          <w:snapToGrid/>
          <w:sz w:val="24"/>
          <w:szCs w:val="24"/>
        </w:rPr>
        <w:t>на 202</w:t>
      </w:r>
      <w:r w:rsidR="002E0382">
        <w:rPr>
          <w:rFonts w:ascii="Times New Roman" w:hAnsi="Times New Roman"/>
          <w:snapToGrid/>
          <w:sz w:val="24"/>
          <w:szCs w:val="24"/>
        </w:rPr>
        <w:t>5</w:t>
      </w:r>
      <w:r w:rsidR="000F31C1" w:rsidRPr="00492C5A">
        <w:rPr>
          <w:rFonts w:ascii="Times New Roman" w:hAnsi="Times New Roman"/>
          <w:snapToGrid/>
          <w:sz w:val="24"/>
          <w:szCs w:val="24"/>
        </w:rPr>
        <w:t xml:space="preserve"> год и на плановый период 202</w:t>
      </w:r>
      <w:r w:rsidR="002E0382">
        <w:rPr>
          <w:rFonts w:ascii="Times New Roman" w:hAnsi="Times New Roman"/>
          <w:snapToGrid/>
          <w:sz w:val="24"/>
          <w:szCs w:val="24"/>
        </w:rPr>
        <w:t>6</w:t>
      </w:r>
      <w:r w:rsidR="000F31C1" w:rsidRPr="00492C5A">
        <w:rPr>
          <w:rFonts w:ascii="Times New Roman" w:hAnsi="Times New Roman"/>
          <w:snapToGrid/>
          <w:sz w:val="24"/>
          <w:szCs w:val="24"/>
        </w:rPr>
        <w:t xml:space="preserve"> и 202</w:t>
      </w:r>
      <w:r w:rsidR="002E0382">
        <w:rPr>
          <w:rFonts w:ascii="Times New Roman" w:hAnsi="Times New Roman"/>
          <w:snapToGrid/>
          <w:sz w:val="24"/>
          <w:szCs w:val="24"/>
        </w:rPr>
        <w:t>7</w:t>
      </w:r>
      <w:r w:rsidR="000F31C1" w:rsidRPr="00492C5A">
        <w:rPr>
          <w:rFonts w:ascii="Times New Roman" w:hAnsi="Times New Roman"/>
          <w:snapToGrid/>
          <w:sz w:val="24"/>
          <w:szCs w:val="24"/>
        </w:rPr>
        <w:t xml:space="preserve"> годов</w:t>
      </w:r>
      <w:r w:rsidR="0051301C" w:rsidRPr="00492C5A">
        <w:rPr>
          <w:rFonts w:ascii="Times New Roman" w:hAnsi="Times New Roman"/>
          <w:snapToGrid/>
          <w:sz w:val="24"/>
          <w:szCs w:val="24"/>
        </w:rPr>
        <w:t xml:space="preserve">, согласно приложению </w:t>
      </w:r>
      <w:r w:rsidR="0084062E" w:rsidRPr="00492C5A">
        <w:rPr>
          <w:rFonts w:ascii="Times New Roman" w:hAnsi="Times New Roman"/>
          <w:snapToGrid/>
          <w:sz w:val="24"/>
          <w:szCs w:val="24"/>
        </w:rPr>
        <w:t>4</w:t>
      </w:r>
      <w:r w:rsidR="0051301C" w:rsidRPr="00492C5A">
        <w:rPr>
          <w:rFonts w:ascii="Times New Roman" w:hAnsi="Times New Roman"/>
          <w:snapToGrid/>
          <w:sz w:val="24"/>
          <w:szCs w:val="24"/>
        </w:rPr>
        <w:t xml:space="preserve"> к настоящему Решению.</w:t>
      </w:r>
    </w:p>
    <w:p w14:paraId="2C6A7542" w14:textId="4453E0A1" w:rsidR="005E5C48" w:rsidRPr="00492C5A" w:rsidRDefault="00A26A2B" w:rsidP="008B176F">
      <w:pPr>
        <w:pStyle w:val="af4"/>
        <w:widowControl/>
        <w:numPr>
          <w:ilvl w:val="0"/>
          <w:numId w:val="8"/>
        </w:numPr>
        <w:tabs>
          <w:tab w:val="num" w:pos="0"/>
        </w:tabs>
        <w:spacing w:line="276" w:lineRule="auto"/>
        <w:ind w:left="0" w:firstLine="567"/>
        <w:jc w:val="both"/>
        <w:rPr>
          <w:rFonts w:ascii="Times New Roman" w:hAnsi="Times New Roman"/>
          <w:snapToGrid/>
          <w:sz w:val="24"/>
          <w:szCs w:val="24"/>
        </w:rPr>
      </w:pPr>
      <w:r w:rsidRPr="00492C5A">
        <w:rPr>
          <w:rFonts w:ascii="Times New Roman" w:hAnsi="Times New Roman"/>
          <w:sz w:val="24"/>
          <w:szCs w:val="24"/>
        </w:rPr>
        <w:t>Утвердить</w:t>
      </w:r>
      <w:r w:rsidR="005E5C48" w:rsidRPr="00492C5A">
        <w:rPr>
          <w:rFonts w:ascii="Times New Roman" w:hAnsi="Times New Roman"/>
          <w:snapToGrid/>
          <w:sz w:val="24"/>
          <w:szCs w:val="24"/>
        </w:rPr>
        <w:t xml:space="preserve"> распределение расходов </w:t>
      </w:r>
      <w:r w:rsidR="0019531E" w:rsidRPr="00492C5A">
        <w:rPr>
          <w:rFonts w:ascii="Times New Roman" w:hAnsi="Times New Roman" w:hint="eastAsia"/>
          <w:snapToGrid/>
          <w:sz w:val="24"/>
          <w:szCs w:val="24"/>
        </w:rPr>
        <w:t>по</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целевым</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статьям</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муниципальным</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программам</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и</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непрограммным</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направлениям</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деятельности</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группам</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и</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подгруппам</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видов</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расходов</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на</w:t>
      </w:r>
      <w:r w:rsidR="0019531E" w:rsidRPr="00492C5A">
        <w:rPr>
          <w:rFonts w:ascii="Times New Roman" w:hAnsi="Times New Roman"/>
          <w:snapToGrid/>
          <w:sz w:val="24"/>
          <w:szCs w:val="24"/>
        </w:rPr>
        <w:t xml:space="preserve"> 202</w:t>
      </w:r>
      <w:r w:rsidR="002E0382">
        <w:rPr>
          <w:rFonts w:ascii="Times New Roman" w:hAnsi="Times New Roman"/>
          <w:snapToGrid/>
          <w:sz w:val="24"/>
          <w:szCs w:val="24"/>
        </w:rPr>
        <w:t>5</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год</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и</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на</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плановый</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период</w:t>
      </w:r>
      <w:r w:rsidR="0019531E" w:rsidRPr="00492C5A">
        <w:rPr>
          <w:rFonts w:ascii="Times New Roman" w:hAnsi="Times New Roman"/>
          <w:snapToGrid/>
          <w:sz w:val="24"/>
          <w:szCs w:val="24"/>
        </w:rPr>
        <w:t xml:space="preserve"> 202</w:t>
      </w:r>
      <w:r w:rsidR="002E0382">
        <w:rPr>
          <w:rFonts w:ascii="Times New Roman" w:hAnsi="Times New Roman"/>
          <w:snapToGrid/>
          <w:sz w:val="24"/>
          <w:szCs w:val="24"/>
        </w:rPr>
        <w:t>6</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и</w:t>
      </w:r>
      <w:r w:rsidR="0019531E" w:rsidRPr="00492C5A">
        <w:rPr>
          <w:rFonts w:ascii="Times New Roman" w:hAnsi="Times New Roman"/>
          <w:snapToGrid/>
          <w:sz w:val="24"/>
          <w:szCs w:val="24"/>
        </w:rPr>
        <w:t xml:space="preserve"> 202</w:t>
      </w:r>
      <w:r w:rsidR="002E0382">
        <w:rPr>
          <w:rFonts w:ascii="Times New Roman" w:hAnsi="Times New Roman"/>
          <w:snapToGrid/>
          <w:sz w:val="24"/>
          <w:szCs w:val="24"/>
        </w:rPr>
        <w:t>7</w:t>
      </w:r>
      <w:r w:rsidR="0019531E" w:rsidRPr="00492C5A">
        <w:rPr>
          <w:rFonts w:ascii="Times New Roman" w:hAnsi="Times New Roman"/>
          <w:snapToGrid/>
          <w:sz w:val="24"/>
          <w:szCs w:val="24"/>
        </w:rPr>
        <w:t xml:space="preserve"> </w:t>
      </w:r>
      <w:r w:rsidR="0019531E" w:rsidRPr="00492C5A">
        <w:rPr>
          <w:rFonts w:ascii="Times New Roman" w:hAnsi="Times New Roman" w:hint="eastAsia"/>
          <w:snapToGrid/>
          <w:sz w:val="24"/>
          <w:szCs w:val="24"/>
        </w:rPr>
        <w:t>годов</w:t>
      </w:r>
      <w:r w:rsidR="00570F32" w:rsidRPr="00492C5A">
        <w:rPr>
          <w:rFonts w:ascii="Times New Roman" w:hAnsi="Times New Roman"/>
          <w:snapToGrid/>
          <w:sz w:val="24"/>
          <w:szCs w:val="24"/>
        </w:rPr>
        <w:t>,</w:t>
      </w:r>
      <w:r w:rsidR="005E5C48" w:rsidRPr="00492C5A">
        <w:rPr>
          <w:rFonts w:ascii="Times New Roman" w:hAnsi="Times New Roman"/>
          <w:snapToGrid/>
          <w:sz w:val="24"/>
          <w:szCs w:val="24"/>
        </w:rPr>
        <w:t xml:space="preserve"> согласно приложению </w:t>
      </w:r>
      <w:r w:rsidR="0084062E" w:rsidRPr="00492C5A">
        <w:rPr>
          <w:rFonts w:ascii="Times New Roman" w:hAnsi="Times New Roman"/>
          <w:snapToGrid/>
          <w:sz w:val="24"/>
          <w:szCs w:val="24"/>
        </w:rPr>
        <w:t>5</w:t>
      </w:r>
      <w:r w:rsidR="005E5C48" w:rsidRPr="00492C5A">
        <w:rPr>
          <w:rFonts w:ascii="Times New Roman" w:hAnsi="Times New Roman"/>
          <w:snapToGrid/>
          <w:sz w:val="24"/>
          <w:szCs w:val="24"/>
        </w:rPr>
        <w:t xml:space="preserve"> к настоящему </w:t>
      </w:r>
      <w:r w:rsidR="003666C2" w:rsidRPr="00492C5A">
        <w:rPr>
          <w:rFonts w:ascii="Times New Roman" w:hAnsi="Times New Roman"/>
          <w:snapToGrid/>
          <w:sz w:val="24"/>
          <w:szCs w:val="24"/>
        </w:rPr>
        <w:t>Р</w:t>
      </w:r>
      <w:r w:rsidR="005E5C48" w:rsidRPr="00492C5A">
        <w:rPr>
          <w:rFonts w:ascii="Times New Roman" w:hAnsi="Times New Roman"/>
          <w:snapToGrid/>
          <w:sz w:val="24"/>
          <w:szCs w:val="24"/>
        </w:rPr>
        <w:t>ешению</w:t>
      </w:r>
      <w:r w:rsidR="00B62FC2" w:rsidRPr="00492C5A">
        <w:rPr>
          <w:rFonts w:ascii="Times New Roman" w:hAnsi="Times New Roman"/>
          <w:snapToGrid/>
          <w:sz w:val="24"/>
          <w:szCs w:val="24"/>
        </w:rPr>
        <w:t>.</w:t>
      </w:r>
      <w:r w:rsidR="005E5C48" w:rsidRPr="00492C5A">
        <w:rPr>
          <w:rFonts w:ascii="Times New Roman" w:hAnsi="Times New Roman"/>
          <w:snapToGrid/>
          <w:sz w:val="24"/>
          <w:szCs w:val="24"/>
        </w:rPr>
        <w:t xml:space="preserve"> </w:t>
      </w:r>
    </w:p>
    <w:p w14:paraId="0B212D96" w14:textId="6DE44F6D" w:rsidR="005E5C48" w:rsidRPr="00492C5A" w:rsidRDefault="005E5E05" w:rsidP="008B176F">
      <w:pPr>
        <w:pStyle w:val="af4"/>
        <w:widowControl/>
        <w:numPr>
          <w:ilvl w:val="0"/>
          <w:numId w:val="8"/>
        </w:numPr>
        <w:tabs>
          <w:tab w:val="num" w:pos="0"/>
        </w:tabs>
        <w:spacing w:line="276" w:lineRule="auto"/>
        <w:ind w:left="0" w:firstLine="567"/>
        <w:jc w:val="both"/>
        <w:rPr>
          <w:rFonts w:ascii="Times New Roman" w:hAnsi="Times New Roman"/>
          <w:snapToGrid/>
          <w:sz w:val="24"/>
          <w:szCs w:val="24"/>
        </w:rPr>
      </w:pPr>
      <w:r w:rsidRPr="00492C5A">
        <w:rPr>
          <w:rFonts w:ascii="Times New Roman" w:hAnsi="Times New Roman"/>
          <w:snapToGrid/>
          <w:sz w:val="24"/>
          <w:szCs w:val="24"/>
        </w:rPr>
        <w:t>Утвердить</w:t>
      </w:r>
      <w:r w:rsidR="005E5C48" w:rsidRPr="00492C5A">
        <w:rPr>
          <w:rFonts w:ascii="Times New Roman" w:hAnsi="Times New Roman"/>
          <w:snapToGrid/>
          <w:sz w:val="24"/>
          <w:szCs w:val="24"/>
        </w:rPr>
        <w:t xml:space="preserve"> общий объем бюджетных ассигнований на исполнение публичных нормативных обязательств на 20</w:t>
      </w:r>
      <w:r w:rsidR="00837723" w:rsidRPr="00492C5A">
        <w:rPr>
          <w:rFonts w:ascii="Times New Roman" w:hAnsi="Times New Roman"/>
          <w:snapToGrid/>
          <w:sz w:val="24"/>
          <w:szCs w:val="24"/>
        </w:rPr>
        <w:t>2</w:t>
      </w:r>
      <w:r w:rsidR="002E0382">
        <w:rPr>
          <w:rFonts w:ascii="Times New Roman" w:hAnsi="Times New Roman"/>
          <w:snapToGrid/>
          <w:sz w:val="24"/>
          <w:szCs w:val="24"/>
        </w:rPr>
        <w:t>5</w:t>
      </w:r>
      <w:r w:rsidR="005E5C48" w:rsidRPr="00492C5A">
        <w:rPr>
          <w:rFonts w:ascii="Times New Roman" w:hAnsi="Times New Roman"/>
          <w:snapToGrid/>
          <w:sz w:val="24"/>
          <w:szCs w:val="24"/>
        </w:rPr>
        <w:t> год в сумме</w:t>
      </w:r>
      <w:r w:rsidR="0042749E" w:rsidRPr="00492C5A">
        <w:rPr>
          <w:rFonts w:ascii="Times New Roman" w:hAnsi="Times New Roman"/>
          <w:snapToGrid/>
          <w:sz w:val="24"/>
          <w:szCs w:val="24"/>
        </w:rPr>
        <w:t xml:space="preserve"> </w:t>
      </w:r>
      <w:r w:rsidR="00B4692D">
        <w:rPr>
          <w:rFonts w:ascii="Times New Roman" w:hAnsi="Times New Roman"/>
          <w:snapToGrid/>
          <w:sz w:val="24"/>
          <w:szCs w:val="24"/>
        </w:rPr>
        <w:t>14 592 512</w:t>
      </w:r>
      <w:r w:rsidR="003A4EDC" w:rsidRPr="00492C5A">
        <w:rPr>
          <w:rFonts w:ascii="Times New Roman" w:hAnsi="Times New Roman"/>
          <w:snapToGrid/>
          <w:sz w:val="24"/>
          <w:szCs w:val="24"/>
        </w:rPr>
        <w:t xml:space="preserve"> </w:t>
      </w:r>
      <w:r w:rsidR="005E5C48" w:rsidRPr="00492C5A">
        <w:rPr>
          <w:rFonts w:ascii="Times New Roman" w:hAnsi="Times New Roman"/>
          <w:snapToGrid/>
          <w:sz w:val="24"/>
          <w:szCs w:val="24"/>
        </w:rPr>
        <w:t>рублей</w:t>
      </w:r>
      <w:r w:rsidR="00B62FC2" w:rsidRPr="00492C5A">
        <w:rPr>
          <w:rFonts w:ascii="Times New Roman" w:hAnsi="Times New Roman"/>
          <w:snapToGrid/>
          <w:sz w:val="24"/>
          <w:szCs w:val="24"/>
        </w:rPr>
        <w:t>, на 20</w:t>
      </w:r>
      <w:r w:rsidR="0051301C" w:rsidRPr="00492C5A">
        <w:rPr>
          <w:rFonts w:ascii="Times New Roman" w:hAnsi="Times New Roman"/>
          <w:snapToGrid/>
          <w:sz w:val="24"/>
          <w:szCs w:val="24"/>
        </w:rPr>
        <w:t>2</w:t>
      </w:r>
      <w:r w:rsidR="002E0382">
        <w:rPr>
          <w:rFonts w:ascii="Times New Roman" w:hAnsi="Times New Roman"/>
          <w:snapToGrid/>
          <w:sz w:val="24"/>
          <w:szCs w:val="24"/>
        </w:rPr>
        <w:t>6</w:t>
      </w:r>
      <w:r w:rsidR="00B62FC2" w:rsidRPr="00492C5A">
        <w:rPr>
          <w:rFonts w:ascii="Times New Roman" w:hAnsi="Times New Roman"/>
          <w:snapToGrid/>
          <w:sz w:val="24"/>
          <w:szCs w:val="24"/>
        </w:rPr>
        <w:t xml:space="preserve"> год в сумме </w:t>
      </w:r>
      <w:r w:rsidR="00B4692D">
        <w:rPr>
          <w:rFonts w:ascii="Times New Roman" w:hAnsi="Times New Roman"/>
          <w:snapToGrid/>
          <w:sz w:val="24"/>
          <w:szCs w:val="24"/>
        </w:rPr>
        <w:t>10 985 915</w:t>
      </w:r>
      <w:r w:rsidR="003A4EDC" w:rsidRPr="00492C5A">
        <w:rPr>
          <w:rFonts w:ascii="Times New Roman" w:hAnsi="Times New Roman"/>
          <w:snapToGrid/>
          <w:sz w:val="24"/>
          <w:szCs w:val="24"/>
        </w:rPr>
        <w:t xml:space="preserve"> </w:t>
      </w:r>
      <w:r w:rsidR="00B62FC2" w:rsidRPr="00492C5A">
        <w:rPr>
          <w:rFonts w:ascii="Times New Roman" w:hAnsi="Times New Roman"/>
          <w:snapToGrid/>
          <w:sz w:val="24"/>
          <w:szCs w:val="24"/>
        </w:rPr>
        <w:t>рублей, на 20</w:t>
      </w:r>
      <w:r w:rsidR="00E82960" w:rsidRPr="00492C5A">
        <w:rPr>
          <w:rFonts w:ascii="Times New Roman" w:hAnsi="Times New Roman"/>
          <w:snapToGrid/>
          <w:sz w:val="24"/>
          <w:szCs w:val="24"/>
        </w:rPr>
        <w:t>2</w:t>
      </w:r>
      <w:r w:rsidR="002E0382">
        <w:rPr>
          <w:rFonts w:ascii="Times New Roman" w:hAnsi="Times New Roman"/>
          <w:snapToGrid/>
          <w:sz w:val="24"/>
          <w:szCs w:val="24"/>
        </w:rPr>
        <w:t>7</w:t>
      </w:r>
      <w:r w:rsidR="00B62FC2" w:rsidRPr="00492C5A">
        <w:rPr>
          <w:rFonts w:ascii="Times New Roman" w:hAnsi="Times New Roman"/>
          <w:snapToGrid/>
          <w:sz w:val="24"/>
          <w:szCs w:val="24"/>
        </w:rPr>
        <w:t xml:space="preserve"> год в сумме </w:t>
      </w:r>
      <w:r w:rsidR="00B4692D">
        <w:rPr>
          <w:rFonts w:ascii="Times New Roman" w:hAnsi="Times New Roman"/>
          <w:snapToGrid/>
          <w:sz w:val="24"/>
          <w:szCs w:val="24"/>
        </w:rPr>
        <w:t>11 270 671</w:t>
      </w:r>
      <w:r w:rsidR="003A4EDC" w:rsidRPr="00492C5A">
        <w:rPr>
          <w:rFonts w:ascii="Times New Roman" w:hAnsi="Times New Roman"/>
          <w:snapToGrid/>
          <w:sz w:val="24"/>
          <w:szCs w:val="24"/>
        </w:rPr>
        <w:t xml:space="preserve"> </w:t>
      </w:r>
      <w:r w:rsidR="00B62FC2" w:rsidRPr="00492C5A">
        <w:rPr>
          <w:rFonts w:ascii="Times New Roman" w:hAnsi="Times New Roman"/>
          <w:snapToGrid/>
          <w:sz w:val="24"/>
          <w:szCs w:val="24"/>
        </w:rPr>
        <w:t>рублей</w:t>
      </w:r>
      <w:r w:rsidR="005E5C48" w:rsidRPr="00492C5A">
        <w:rPr>
          <w:rFonts w:ascii="Times New Roman" w:hAnsi="Times New Roman"/>
          <w:snapToGrid/>
          <w:sz w:val="24"/>
          <w:szCs w:val="24"/>
        </w:rPr>
        <w:t>.</w:t>
      </w:r>
    </w:p>
    <w:p w14:paraId="12DE8758" w14:textId="39314357" w:rsidR="00842B91" w:rsidRPr="00492C5A" w:rsidRDefault="005E5E05" w:rsidP="008B176F">
      <w:pPr>
        <w:pStyle w:val="af4"/>
        <w:widowControl/>
        <w:numPr>
          <w:ilvl w:val="0"/>
          <w:numId w:val="8"/>
        </w:numPr>
        <w:tabs>
          <w:tab w:val="num" w:pos="0"/>
        </w:tabs>
        <w:spacing w:line="276" w:lineRule="auto"/>
        <w:ind w:left="0" w:firstLine="567"/>
        <w:jc w:val="both"/>
        <w:rPr>
          <w:rFonts w:ascii="Times New Roman" w:hAnsi="Times New Roman"/>
          <w:snapToGrid/>
          <w:sz w:val="24"/>
          <w:szCs w:val="24"/>
        </w:rPr>
      </w:pPr>
      <w:r w:rsidRPr="00492C5A">
        <w:rPr>
          <w:rFonts w:ascii="Times New Roman" w:hAnsi="Times New Roman"/>
          <w:snapToGrid/>
          <w:sz w:val="24"/>
          <w:szCs w:val="24"/>
        </w:rPr>
        <w:t>Утвердить</w:t>
      </w:r>
      <w:r w:rsidR="00842B91" w:rsidRPr="00492C5A">
        <w:rPr>
          <w:rFonts w:ascii="Times New Roman" w:hAnsi="Times New Roman"/>
          <w:snapToGrid/>
          <w:sz w:val="24"/>
          <w:szCs w:val="24"/>
        </w:rPr>
        <w:t xml:space="preserve"> объем бюджетных ассигнований дорожного фонда Навлинского района на 20</w:t>
      </w:r>
      <w:r w:rsidR="00837723" w:rsidRPr="00492C5A">
        <w:rPr>
          <w:rFonts w:ascii="Times New Roman" w:hAnsi="Times New Roman"/>
          <w:snapToGrid/>
          <w:sz w:val="24"/>
          <w:szCs w:val="24"/>
        </w:rPr>
        <w:t>2</w:t>
      </w:r>
      <w:r w:rsidR="002E0382">
        <w:rPr>
          <w:rFonts w:ascii="Times New Roman" w:hAnsi="Times New Roman"/>
          <w:snapToGrid/>
          <w:sz w:val="24"/>
          <w:szCs w:val="24"/>
        </w:rPr>
        <w:t>5</w:t>
      </w:r>
      <w:r w:rsidR="00842B91" w:rsidRPr="00492C5A">
        <w:rPr>
          <w:rFonts w:ascii="Times New Roman" w:hAnsi="Times New Roman"/>
          <w:snapToGrid/>
          <w:sz w:val="24"/>
          <w:szCs w:val="24"/>
        </w:rPr>
        <w:t xml:space="preserve"> год в сумме </w:t>
      </w:r>
      <w:r w:rsidR="002E0382" w:rsidRPr="002E0382">
        <w:rPr>
          <w:rFonts w:ascii="Times New Roman" w:hAnsi="Times New Roman"/>
          <w:snapToGrid/>
          <w:sz w:val="24"/>
          <w:szCs w:val="24"/>
        </w:rPr>
        <w:t>14 041 940,00</w:t>
      </w:r>
      <w:r w:rsidR="002E0382">
        <w:rPr>
          <w:rFonts w:ascii="Times New Roman" w:hAnsi="Times New Roman"/>
          <w:snapToGrid/>
          <w:sz w:val="24"/>
          <w:szCs w:val="24"/>
        </w:rPr>
        <w:t xml:space="preserve"> </w:t>
      </w:r>
      <w:r w:rsidR="00842B91" w:rsidRPr="00492C5A">
        <w:rPr>
          <w:rFonts w:ascii="Times New Roman" w:hAnsi="Times New Roman"/>
          <w:snapToGrid/>
          <w:sz w:val="24"/>
          <w:szCs w:val="24"/>
        </w:rPr>
        <w:t>рублей</w:t>
      </w:r>
      <w:r w:rsidR="006A4A05" w:rsidRPr="00492C5A">
        <w:rPr>
          <w:rFonts w:ascii="Times New Roman" w:hAnsi="Times New Roman"/>
          <w:snapToGrid/>
          <w:sz w:val="24"/>
          <w:szCs w:val="24"/>
        </w:rPr>
        <w:t>, на 20</w:t>
      </w:r>
      <w:r w:rsidR="0051301C" w:rsidRPr="00492C5A">
        <w:rPr>
          <w:rFonts w:ascii="Times New Roman" w:hAnsi="Times New Roman"/>
          <w:snapToGrid/>
          <w:sz w:val="24"/>
          <w:szCs w:val="24"/>
        </w:rPr>
        <w:t>2</w:t>
      </w:r>
      <w:r w:rsidR="002E0382">
        <w:rPr>
          <w:rFonts w:ascii="Times New Roman" w:hAnsi="Times New Roman"/>
          <w:snapToGrid/>
          <w:sz w:val="24"/>
          <w:szCs w:val="24"/>
        </w:rPr>
        <w:t>6</w:t>
      </w:r>
      <w:r w:rsidR="006A4A05" w:rsidRPr="00492C5A">
        <w:rPr>
          <w:rFonts w:ascii="Times New Roman" w:hAnsi="Times New Roman"/>
          <w:snapToGrid/>
          <w:sz w:val="24"/>
          <w:szCs w:val="24"/>
        </w:rPr>
        <w:t xml:space="preserve"> год в сумме </w:t>
      </w:r>
      <w:r w:rsidR="002E0382" w:rsidRPr="002E0382">
        <w:rPr>
          <w:rFonts w:ascii="Times New Roman" w:hAnsi="Times New Roman"/>
          <w:snapToGrid/>
          <w:sz w:val="24"/>
          <w:szCs w:val="24"/>
        </w:rPr>
        <w:t>14 201 350,00</w:t>
      </w:r>
      <w:r w:rsidR="002E0382">
        <w:rPr>
          <w:rFonts w:ascii="Times New Roman" w:hAnsi="Times New Roman"/>
          <w:snapToGrid/>
          <w:sz w:val="24"/>
          <w:szCs w:val="24"/>
        </w:rPr>
        <w:t xml:space="preserve"> </w:t>
      </w:r>
      <w:r w:rsidR="006A4A05" w:rsidRPr="00492C5A">
        <w:rPr>
          <w:rFonts w:ascii="Times New Roman" w:hAnsi="Times New Roman"/>
          <w:snapToGrid/>
          <w:sz w:val="24"/>
          <w:szCs w:val="24"/>
        </w:rPr>
        <w:t>рублей, на 20</w:t>
      </w:r>
      <w:r w:rsidR="00E82960" w:rsidRPr="00492C5A">
        <w:rPr>
          <w:rFonts w:ascii="Times New Roman" w:hAnsi="Times New Roman"/>
          <w:snapToGrid/>
          <w:sz w:val="24"/>
          <w:szCs w:val="24"/>
        </w:rPr>
        <w:t>2</w:t>
      </w:r>
      <w:r w:rsidR="002E0382">
        <w:rPr>
          <w:rFonts w:ascii="Times New Roman" w:hAnsi="Times New Roman"/>
          <w:snapToGrid/>
          <w:sz w:val="24"/>
          <w:szCs w:val="24"/>
        </w:rPr>
        <w:t>7</w:t>
      </w:r>
      <w:r w:rsidR="006A4A05" w:rsidRPr="00492C5A">
        <w:rPr>
          <w:rFonts w:ascii="Times New Roman" w:hAnsi="Times New Roman"/>
          <w:snapToGrid/>
          <w:sz w:val="24"/>
          <w:szCs w:val="24"/>
        </w:rPr>
        <w:t xml:space="preserve"> год в сумме </w:t>
      </w:r>
      <w:r w:rsidR="002E0382" w:rsidRPr="002E0382">
        <w:rPr>
          <w:rFonts w:ascii="Times New Roman" w:hAnsi="Times New Roman"/>
          <w:snapToGrid/>
          <w:sz w:val="24"/>
          <w:szCs w:val="24"/>
        </w:rPr>
        <w:t>18 405 720,00</w:t>
      </w:r>
      <w:r w:rsidR="002E0382">
        <w:rPr>
          <w:rFonts w:ascii="Times New Roman" w:hAnsi="Times New Roman"/>
          <w:snapToGrid/>
          <w:sz w:val="24"/>
          <w:szCs w:val="24"/>
        </w:rPr>
        <w:t xml:space="preserve"> </w:t>
      </w:r>
      <w:r w:rsidR="006A4A05" w:rsidRPr="00492C5A">
        <w:rPr>
          <w:rFonts w:ascii="Times New Roman" w:hAnsi="Times New Roman"/>
          <w:snapToGrid/>
          <w:sz w:val="24"/>
          <w:szCs w:val="24"/>
        </w:rPr>
        <w:t>рублей.</w:t>
      </w:r>
    </w:p>
    <w:p w14:paraId="2299AF0C" w14:textId="6C9B2CE6" w:rsidR="006A4A05" w:rsidRPr="00492C5A" w:rsidRDefault="00A20210" w:rsidP="008B176F">
      <w:pPr>
        <w:pStyle w:val="af4"/>
        <w:widowControl/>
        <w:numPr>
          <w:ilvl w:val="0"/>
          <w:numId w:val="8"/>
        </w:numPr>
        <w:spacing w:line="276" w:lineRule="auto"/>
        <w:ind w:left="0" w:firstLine="567"/>
        <w:jc w:val="both"/>
        <w:rPr>
          <w:rFonts w:ascii="Times New Roman" w:hAnsi="Times New Roman"/>
          <w:snapToGrid/>
          <w:sz w:val="24"/>
          <w:szCs w:val="24"/>
        </w:rPr>
      </w:pPr>
      <w:r w:rsidRPr="00492C5A">
        <w:rPr>
          <w:rFonts w:ascii="Times New Roman" w:hAnsi="Times New Roman"/>
          <w:sz w:val="24"/>
          <w:szCs w:val="24"/>
        </w:rPr>
        <w:t xml:space="preserve">Утвердить объем межбюджетных трансфертов, получаемых из других бюджетов бюджетной системы Российской Федерации </w:t>
      </w:r>
      <w:r w:rsidR="006675C8" w:rsidRPr="00492C5A">
        <w:rPr>
          <w:rFonts w:ascii="Times New Roman" w:hAnsi="Times New Roman"/>
          <w:snapToGrid/>
          <w:sz w:val="24"/>
          <w:szCs w:val="24"/>
        </w:rPr>
        <w:t>на 202</w:t>
      </w:r>
      <w:r w:rsidR="002E0382">
        <w:rPr>
          <w:rFonts w:ascii="Times New Roman" w:hAnsi="Times New Roman"/>
          <w:snapToGrid/>
          <w:sz w:val="24"/>
          <w:szCs w:val="24"/>
        </w:rPr>
        <w:t>5</w:t>
      </w:r>
      <w:r w:rsidR="006675C8" w:rsidRPr="00492C5A">
        <w:rPr>
          <w:rFonts w:ascii="Times New Roman" w:hAnsi="Times New Roman"/>
          <w:snapToGrid/>
          <w:sz w:val="24"/>
          <w:szCs w:val="24"/>
        </w:rPr>
        <w:t xml:space="preserve"> год в сумме </w:t>
      </w:r>
      <w:r w:rsidR="002E0382" w:rsidRPr="002E0382">
        <w:rPr>
          <w:rFonts w:ascii="Times New Roman" w:hAnsi="Times New Roman"/>
          <w:snapToGrid/>
          <w:sz w:val="24"/>
          <w:szCs w:val="24"/>
        </w:rPr>
        <w:t>470 5</w:t>
      </w:r>
      <w:r w:rsidR="003660B0">
        <w:rPr>
          <w:rFonts w:ascii="Times New Roman" w:hAnsi="Times New Roman"/>
          <w:snapToGrid/>
          <w:sz w:val="24"/>
          <w:szCs w:val="24"/>
        </w:rPr>
        <w:t>01</w:t>
      </w:r>
      <w:r w:rsidR="002E0382" w:rsidRPr="002E0382">
        <w:rPr>
          <w:rFonts w:ascii="Times New Roman" w:hAnsi="Times New Roman"/>
          <w:snapToGrid/>
          <w:sz w:val="24"/>
          <w:szCs w:val="24"/>
        </w:rPr>
        <w:t xml:space="preserve"> </w:t>
      </w:r>
      <w:r w:rsidR="003660B0">
        <w:rPr>
          <w:rFonts w:ascii="Times New Roman" w:hAnsi="Times New Roman"/>
          <w:snapToGrid/>
          <w:sz w:val="24"/>
          <w:szCs w:val="24"/>
        </w:rPr>
        <w:t>969</w:t>
      </w:r>
      <w:r w:rsidR="002E0382" w:rsidRPr="002E0382">
        <w:rPr>
          <w:rFonts w:ascii="Times New Roman" w:hAnsi="Times New Roman"/>
          <w:snapToGrid/>
          <w:sz w:val="24"/>
          <w:szCs w:val="24"/>
        </w:rPr>
        <w:t>,67</w:t>
      </w:r>
      <w:r w:rsidR="002E0382">
        <w:rPr>
          <w:rFonts w:ascii="Times New Roman" w:hAnsi="Times New Roman"/>
          <w:snapToGrid/>
          <w:sz w:val="24"/>
          <w:szCs w:val="24"/>
        </w:rPr>
        <w:t xml:space="preserve"> </w:t>
      </w:r>
      <w:r w:rsidR="006675C8" w:rsidRPr="00492C5A">
        <w:rPr>
          <w:rFonts w:ascii="Times New Roman" w:hAnsi="Times New Roman"/>
          <w:snapToGrid/>
          <w:sz w:val="24"/>
          <w:szCs w:val="24"/>
        </w:rPr>
        <w:t>рублей, на 202</w:t>
      </w:r>
      <w:r w:rsidR="002E0382">
        <w:rPr>
          <w:rFonts w:ascii="Times New Roman" w:hAnsi="Times New Roman"/>
          <w:snapToGrid/>
          <w:sz w:val="24"/>
          <w:szCs w:val="24"/>
        </w:rPr>
        <w:t>6</w:t>
      </w:r>
      <w:r w:rsidR="006675C8" w:rsidRPr="00492C5A">
        <w:rPr>
          <w:rFonts w:ascii="Times New Roman" w:hAnsi="Times New Roman"/>
          <w:snapToGrid/>
          <w:sz w:val="24"/>
          <w:szCs w:val="24"/>
        </w:rPr>
        <w:t xml:space="preserve"> год в сумме</w:t>
      </w:r>
      <w:r w:rsidR="00474109" w:rsidRPr="00492C5A">
        <w:rPr>
          <w:rFonts w:ascii="Times New Roman" w:hAnsi="Times New Roman"/>
          <w:snapToGrid/>
          <w:sz w:val="24"/>
          <w:szCs w:val="24"/>
        </w:rPr>
        <w:t xml:space="preserve"> </w:t>
      </w:r>
      <w:r w:rsidR="002E0382" w:rsidRPr="002E0382">
        <w:rPr>
          <w:rFonts w:ascii="Times New Roman" w:hAnsi="Times New Roman"/>
          <w:snapToGrid/>
          <w:sz w:val="24"/>
          <w:szCs w:val="24"/>
        </w:rPr>
        <w:t>438</w:t>
      </w:r>
      <w:r w:rsidR="003660B0">
        <w:rPr>
          <w:rFonts w:ascii="Times New Roman" w:hAnsi="Times New Roman"/>
          <w:snapToGrid/>
          <w:sz w:val="24"/>
          <w:szCs w:val="24"/>
        </w:rPr>
        <w:t> 081 506</w:t>
      </w:r>
      <w:r w:rsidR="002E0382" w:rsidRPr="002E0382">
        <w:rPr>
          <w:rFonts w:ascii="Times New Roman" w:hAnsi="Times New Roman"/>
          <w:snapToGrid/>
          <w:sz w:val="24"/>
          <w:szCs w:val="24"/>
        </w:rPr>
        <w:t>,67</w:t>
      </w:r>
      <w:r w:rsidR="002E0382">
        <w:rPr>
          <w:rFonts w:ascii="Times New Roman" w:hAnsi="Times New Roman"/>
          <w:snapToGrid/>
          <w:sz w:val="24"/>
          <w:szCs w:val="24"/>
        </w:rPr>
        <w:t xml:space="preserve"> </w:t>
      </w:r>
      <w:r w:rsidR="006675C8" w:rsidRPr="00492C5A">
        <w:rPr>
          <w:rFonts w:ascii="Times New Roman" w:hAnsi="Times New Roman"/>
          <w:snapToGrid/>
          <w:sz w:val="24"/>
          <w:szCs w:val="24"/>
        </w:rPr>
        <w:t>рублей, на 202</w:t>
      </w:r>
      <w:r w:rsidR="002E0382">
        <w:rPr>
          <w:rFonts w:ascii="Times New Roman" w:hAnsi="Times New Roman"/>
          <w:snapToGrid/>
          <w:sz w:val="24"/>
          <w:szCs w:val="24"/>
        </w:rPr>
        <w:t>7</w:t>
      </w:r>
      <w:r w:rsidR="006675C8" w:rsidRPr="00492C5A">
        <w:rPr>
          <w:rFonts w:ascii="Times New Roman" w:hAnsi="Times New Roman"/>
          <w:snapToGrid/>
          <w:sz w:val="24"/>
          <w:szCs w:val="24"/>
        </w:rPr>
        <w:t xml:space="preserve"> год в сумме </w:t>
      </w:r>
      <w:r w:rsidR="002E0382" w:rsidRPr="002E0382">
        <w:rPr>
          <w:rFonts w:ascii="Times New Roman" w:hAnsi="Times New Roman"/>
          <w:snapToGrid/>
          <w:sz w:val="24"/>
          <w:szCs w:val="24"/>
        </w:rPr>
        <w:t>439 9</w:t>
      </w:r>
      <w:r w:rsidR="003660B0">
        <w:rPr>
          <w:rFonts w:ascii="Times New Roman" w:hAnsi="Times New Roman"/>
          <w:snapToGrid/>
          <w:sz w:val="24"/>
          <w:szCs w:val="24"/>
        </w:rPr>
        <w:t>19</w:t>
      </w:r>
      <w:r w:rsidR="002E0382" w:rsidRPr="002E0382">
        <w:rPr>
          <w:rFonts w:ascii="Times New Roman" w:hAnsi="Times New Roman"/>
          <w:snapToGrid/>
          <w:sz w:val="24"/>
          <w:szCs w:val="24"/>
        </w:rPr>
        <w:t xml:space="preserve"> </w:t>
      </w:r>
      <w:r w:rsidR="003660B0">
        <w:rPr>
          <w:rFonts w:ascii="Times New Roman" w:hAnsi="Times New Roman"/>
          <w:snapToGrid/>
          <w:sz w:val="24"/>
          <w:szCs w:val="24"/>
        </w:rPr>
        <w:t>621</w:t>
      </w:r>
      <w:r w:rsidR="002E0382" w:rsidRPr="002E0382">
        <w:rPr>
          <w:rFonts w:ascii="Times New Roman" w:hAnsi="Times New Roman"/>
          <w:snapToGrid/>
          <w:sz w:val="24"/>
          <w:szCs w:val="24"/>
        </w:rPr>
        <w:t>,67</w:t>
      </w:r>
      <w:r w:rsidR="002E0382">
        <w:rPr>
          <w:rFonts w:ascii="Times New Roman" w:hAnsi="Times New Roman"/>
          <w:snapToGrid/>
          <w:sz w:val="24"/>
          <w:szCs w:val="24"/>
        </w:rPr>
        <w:t xml:space="preserve"> </w:t>
      </w:r>
      <w:r w:rsidR="006675C8" w:rsidRPr="00492C5A">
        <w:rPr>
          <w:rFonts w:ascii="Times New Roman" w:hAnsi="Times New Roman"/>
          <w:snapToGrid/>
          <w:sz w:val="24"/>
          <w:szCs w:val="24"/>
        </w:rPr>
        <w:t>рублей</w:t>
      </w:r>
      <w:r w:rsidR="006A4A05" w:rsidRPr="00492C5A">
        <w:rPr>
          <w:rFonts w:ascii="Times New Roman" w:hAnsi="Times New Roman"/>
          <w:snapToGrid/>
          <w:sz w:val="24"/>
          <w:szCs w:val="24"/>
        </w:rPr>
        <w:t>.</w:t>
      </w:r>
    </w:p>
    <w:p w14:paraId="7CDD2F9B" w14:textId="5F0655E6" w:rsidR="005E5C48" w:rsidRPr="00E87C05" w:rsidRDefault="002151EB" w:rsidP="00DC3C7D">
      <w:pPr>
        <w:pStyle w:val="af4"/>
        <w:widowControl/>
        <w:numPr>
          <w:ilvl w:val="0"/>
          <w:numId w:val="8"/>
        </w:numPr>
        <w:tabs>
          <w:tab w:val="num" w:pos="0"/>
        </w:tabs>
        <w:spacing w:line="276" w:lineRule="auto"/>
        <w:ind w:left="0" w:firstLine="567"/>
        <w:jc w:val="both"/>
        <w:rPr>
          <w:rFonts w:ascii="Times New Roman" w:hAnsi="Times New Roman"/>
          <w:snapToGrid/>
          <w:sz w:val="24"/>
          <w:szCs w:val="24"/>
        </w:rPr>
      </w:pPr>
      <w:r w:rsidRPr="00E87C05">
        <w:rPr>
          <w:rFonts w:ascii="Times New Roman" w:hAnsi="Times New Roman"/>
          <w:sz w:val="24"/>
          <w:szCs w:val="24"/>
        </w:rPr>
        <w:t xml:space="preserve">Утвердить объем межбюджетных трансфертов бюджетам </w:t>
      </w:r>
      <w:r w:rsidR="00914F24" w:rsidRPr="00E87C05">
        <w:rPr>
          <w:rFonts w:ascii="Times New Roman" w:hAnsi="Times New Roman"/>
          <w:sz w:val="24"/>
          <w:szCs w:val="24"/>
        </w:rPr>
        <w:t>поселений</w:t>
      </w:r>
      <w:r w:rsidR="005E5C48" w:rsidRPr="00E87C05">
        <w:rPr>
          <w:rFonts w:ascii="Times New Roman" w:hAnsi="Times New Roman"/>
          <w:sz w:val="24"/>
          <w:szCs w:val="24"/>
        </w:rPr>
        <w:t xml:space="preserve"> </w:t>
      </w:r>
      <w:r w:rsidR="005E5C48" w:rsidRPr="00E87C05">
        <w:rPr>
          <w:rFonts w:ascii="Times New Roman" w:hAnsi="Times New Roman"/>
          <w:snapToGrid/>
          <w:sz w:val="24"/>
          <w:szCs w:val="24"/>
        </w:rPr>
        <w:t>на 20</w:t>
      </w:r>
      <w:r w:rsidR="00092771" w:rsidRPr="00E87C05">
        <w:rPr>
          <w:rFonts w:ascii="Times New Roman" w:hAnsi="Times New Roman"/>
          <w:snapToGrid/>
          <w:sz w:val="24"/>
          <w:szCs w:val="24"/>
        </w:rPr>
        <w:t>2</w:t>
      </w:r>
      <w:r w:rsidR="002E0382" w:rsidRPr="00E87C05">
        <w:rPr>
          <w:rFonts w:ascii="Times New Roman" w:hAnsi="Times New Roman"/>
          <w:snapToGrid/>
          <w:sz w:val="24"/>
          <w:szCs w:val="24"/>
        </w:rPr>
        <w:t>5</w:t>
      </w:r>
      <w:r w:rsidR="005E5C48" w:rsidRPr="00E87C05">
        <w:rPr>
          <w:rFonts w:ascii="Times New Roman" w:hAnsi="Times New Roman"/>
          <w:snapToGrid/>
          <w:sz w:val="24"/>
          <w:szCs w:val="24"/>
        </w:rPr>
        <w:t xml:space="preserve"> год в сумме </w:t>
      </w:r>
      <w:r w:rsidR="00E87C05" w:rsidRPr="00237138">
        <w:rPr>
          <w:rFonts w:ascii="Times New Roman" w:hAnsi="Times New Roman"/>
          <w:snapToGrid/>
          <w:sz w:val="24"/>
          <w:szCs w:val="24"/>
        </w:rPr>
        <w:t xml:space="preserve">20 201 640,00 </w:t>
      </w:r>
      <w:r w:rsidR="006A4A05" w:rsidRPr="00237138">
        <w:rPr>
          <w:rFonts w:ascii="Times New Roman" w:hAnsi="Times New Roman"/>
          <w:snapToGrid/>
          <w:sz w:val="24"/>
          <w:szCs w:val="24"/>
        </w:rPr>
        <w:t>рубл</w:t>
      </w:r>
      <w:r w:rsidR="00C423F7" w:rsidRPr="00237138">
        <w:rPr>
          <w:rFonts w:ascii="Times New Roman" w:hAnsi="Times New Roman"/>
          <w:snapToGrid/>
          <w:sz w:val="24"/>
          <w:szCs w:val="24"/>
        </w:rPr>
        <w:t>ей</w:t>
      </w:r>
      <w:r w:rsidR="006A4A05" w:rsidRPr="00237138">
        <w:rPr>
          <w:rFonts w:ascii="Times New Roman" w:hAnsi="Times New Roman"/>
          <w:snapToGrid/>
          <w:sz w:val="24"/>
          <w:szCs w:val="24"/>
        </w:rPr>
        <w:t>, на 20</w:t>
      </w:r>
      <w:r w:rsidR="0051301C" w:rsidRPr="00237138">
        <w:rPr>
          <w:rFonts w:ascii="Times New Roman" w:hAnsi="Times New Roman"/>
          <w:snapToGrid/>
          <w:sz w:val="24"/>
          <w:szCs w:val="24"/>
        </w:rPr>
        <w:t>2</w:t>
      </w:r>
      <w:r w:rsidR="002E0382" w:rsidRPr="00237138">
        <w:rPr>
          <w:rFonts w:ascii="Times New Roman" w:hAnsi="Times New Roman"/>
          <w:snapToGrid/>
          <w:sz w:val="24"/>
          <w:szCs w:val="24"/>
        </w:rPr>
        <w:t>6</w:t>
      </w:r>
      <w:r w:rsidR="006A4A05" w:rsidRPr="00237138">
        <w:rPr>
          <w:rFonts w:ascii="Times New Roman" w:hAnsi="Times New Roman"/>
          <w:snapToGrid/>
          <w:sz w:val="24"/>
          <w:szCs w:val="24"/>
        </w:rPr>
        <w:t xml:space="preserve"> год в сумме </w:t>
      </w:r>
      <w:r w:rsidR="00E87C05" w:rsidRPr="00237138">
        <w:rPr>
          <w:rFonts w:ascii="Times New Roman" w:hAnsi="Times New Roman"/>
          <w:snapToGrid/>
          <w:sz w:val="24"/>
          <w:szCs w:val="24"/>
        </w:rPr>
        <w:t>19 361 050,00</w:t>
      </w:r>
      <w:r w:rsidR="00E87C05" w:rsidRPr="00E87C05">
        <w:rPr>
          <w:rFonts w:ascii="Times New Roman" w:hAnsi="Times New Roman"/>
          <w:snapToGrid/>
          <w:sz w:val="24"/>
          <w:szCs w:val="24"/>
        </w:rPr>
        <w:t xml:space="preserve"> </w:t>
      </w:r>
      <w:r w:rsidR="006A4A05" w:rsidRPr="00E87C05">
        <w:rPr>
          <w:rFonts w:ascii="Times New Roman" w:hAnsi="Times New Roman"/>
          <w:snapToGrid/>
          <w:sz w:val="24"/>
          <w:szCs w:val="24"/>
        </w:rPr>
        <w:t>рубл</w:t>
      </w:r>
      <w:r w:rsidR="00C423F7" w:rsidRPr="00E87C05">
        <w:rPr>
          <w:rFonts w:ascii="Times New Roman" w:hAnsi="Times New Roman"/>
          <w:snapToGrid/>
          <w:sz w:val="24"/>
          <w:szCs w:val="24"/>
        </w:rPr>
        <w:t>ей</w:t>
      </w:r>
      <w:r w:rsidR="006A4A05" w:rsidRPr="00E87C05">
        <w:rPr>
          <w:rFonts w:ascii="Times New Roman" w:hAnsi="Times New Roman"/>
          <w:snapToGrid/>
          <w:sz w:val="24"/>
          <w:szCs w:val="24"/>
        </w:rPr>
        <w:t>, на 20</w:t>
      </w:r>
      <w:r w:rsidR="007625EA" w:rsidRPr="00E87C05">
        <w:rPr>
          <w:rFonts w:ascii="Times New Roman" w:hAnsi="Times New Roman"/>
          <w:snapToGrid/>
          <w:sz w:val="24"/>
          <w:szCs w:val="24"/>
        </w:rPr>
        <w:t>2</w:t>
      </w:r>
      <w:r w:rsidR="002E0382" w:rsidRPr="00E87C05">
        <w:rPr>
          <w:rFonts w:ascii="Times New Roman" w:hAnsi="Times New Roman"/>
          <w:snapToGrid/>
          <w:sz w:val="24"/>
          <w:szCs w:val="24"/>
        </w:rPr>
        <w:t>7</w:t>
      </w:r>
      <w:r w:rsidR="006A4A05" w:rsidRPr="00E87C05">
        <w:rPr>
          <w:rFonts w:ascii="Times New Roman" w:hAnsi="Times New Roman"/>
          <w:snapToGrid/>
          <w:sz w:val="24"/>
          <w:szCs w:val="24"/>
        </w:rPr>
        <w:t xml:space="preserve"> год в сумме </w:t>
      </w:r>
      <w:r w:rsidR="00E87C05" w:rsidRPr="00E87C05">
        <w:rPr>
          <w:rFonts w:ascii="Times New Roman" w:hAnsi="Times New Roman"/>
          <w:snapToGrid/>
          <w:sz w:val="24"/>
          <w:szCs w:val="24"/>
        </w:rPr>
        <w:t>23 565 420,00</w:t>
      </w:r>
      <w:r w:rsidR="00E87C05">
        <w:rPr>
          <w:rFonts w:ascii="Times New Roman" w:hAnsi="Times New Roman"/>
          <w:snapToGrid/>
          <w:sz w:val="24"/>
          <w:szCs w:val="24"/>
        </w:rPr>
        <w:t xml:space="preserve"> </w:t>
      </w:r>
      <w:r w:rsidR="006A4A05" w:rsidRPr="00E87C05">
        <w:rPr>
          <w:rFonts w:ascii="Times New Roman" w:hAnsi="Times New Roman"/>
          <w:snapToGrid/>
          <w:sz w:val="24"/>
          <w:szCs w:val="24"/>
        </w:rPr>
        <w:t>рубл</w:t>
      </w:r>
      <w:r w:rsidR="00C423F7" w:rsidRPr="00E87C05">
        <w:rPr>
          <w:rFonts w:ascii="Times New Roman" w:hAnsi="Times New Roman"/>
          <w:snapToGrid/>
          <w:sz w:val="24"/>
          <w:szCs w:val="24"/>
        </w:rPr>
        <w:t>ей</w:t>
      </w:r>
      <w:r w:rsidR="006A4A05" w:rsidRPr="00E87C05">
        <w:rPr>
          <w:rFonts w:ascii="Times New Roman" w:hAnsi="Times New Roman"/>
          <w:snapToGrid/>
          <w:sz w:val="24"/>
          <w:szCs w:val="24"/>
        </w:rPr>
        <w:t>.</w:t>
      </w:r>
    </w:p>
    <w:p w14:paraId="4C783BC1" w14:textId="59B433B5" w:rsidR="005E5C48" w:rsidRPr="00492C5A" w:rsidRDefault="005E5C48" w:rsidP="008B176F">
      <w:pPr>
        <w:pStyle w:val="af4"/>
        <w:widowControl/>
        <w:numPr>
          <w:ilvl w:val="0"/>
          <w:numId w:val="8"/>
        </w:numPr>
        <w:tabs>
          <w:tab w:val="num" w:pos="0"/>
        </w:tabs>
        <w:spacing w:line="276" w:lineRule="auto"/>
        <w:ind w:left="0" w:firstLine="567"/>
        <w:jc w:val="both"/>
        <w:rPr>
          <w:rFonts w:ascii="Times New Roman" w:hAnsi="Times New Roman"/>
          <w:snapToGrid/>
          <w:sz w:val="24"/>
          <w:szCs w:val="24"/>
        </w:rPr>
      </w:pPr>
      <w:r w:rsidRPr="00492C5A">
        <w:rPr>
          <w:rFonts w:ascii="Times New Roman" w:hAnsi="Times New Roman"/>
          <w:sz w:val="24"/>
          <w:szCs w:val="24"/>
        </w:rPr>
        <w:t xml:space="preserve">Утвердить объем дотаций на выравнивание бюджетной обеспеченности поселений, </w:t>
      </w:r>
      <w:r w:rsidRPr="00492C5A">
        <w:rPr>
          <w:rFonts w:ascii="Times New Roman" w:hAnsi="Times New Roman"/>
          <w:snapToGrid/>
          <w:sz w:val="24"/>
          <w:szCs w:val="24"/>
        </w:rPr>
        <w:t xml:space="preserve">полученных </w:t>
      </w:r>
      <w:r w:rsidR="0019531E" w:rsidRPr="00492C5A">
        <w:rPr>
          <w:rFonts w:ascii="Times New Roman" w:hAnsi="Times New Roman"/>
          <w:snapToGrid/>
          <w:sz w:val="24"/>
          <w:szCs w:val="24"/>
        </w:rPr>
        <w:t xml:space="preserve">Навлинским </w:t>
      </w:r>
      <w:r w:rsidRPr="00492C5A">
        <w:rPr>
          <w:rFonts w:ascii="Times New Roman" w:hAnsi="Times New Roman"/>
          <w:snapToGrid/>
          <w:sz w:val="24"/>
          <w:szCs w:val="24"/>
        </w:rPr>
        <w:t>муниципальным районом за счет субвенций из областного бюджета на 20</w:t>
      </w:r>
      <w:r w:rsidR="00092771" w:rsidRPr="00492C5A">
        <w:rPr>
          <w:rFonts w:ascii="Times New Roman" w:hAnsi="Times New Roman"/>
          <w:snapToGrid/>
          <w:sz w:val="24"/>
          <w:szCs w:val="24"/>
        </w:rPr>
        <w:t>2</w:t>
      </w:r>
      <w:r w:rsidR="002E0382">
        <w:rPr>
          <w:rFonts w:ascii="Times New Roman" w:hAnsi="Times New Roman"/>
          <w:snapToGrid/>
          <w:sz w:val="24"/>
          <w:szCs w:val="24"/>
        </w:rPr>
        <w:t>5</w:t>
      </w:r>
      <w:r w:rsidRPr="00492C5A">
        <w:rPr>
          <w:rFonts w:ascii="Times New Roman" w:hAnsi="Times New Roman"/>
          <w:snapToGrid/>
          <w:sz w:val="24"/>
          <w:szCs w:val="24"/>
        </w:rPr>
        <w:t> год </w:t>
      </w:r>
      <w:r w:rsidR="00570F32" w:rsidRPr="00492C5A">
        <w:rPr>
          <w:rFonts w:ascii="Times New Roman" w:hAnsi="Times New Roman"/>
          <w:snapToGrid/>
          <w:sz w:val="24"/>
          <w:szCs w:val="24"/>
        </w:rPr>
        <w:t>в </w:t>
      </w:r>
      <w:r w:rsidRPr="00492C5A">
        <w:rPr>
          <w:rFonts w:ascii="Times New Roman" w:hAnsi="Times New Roman"/>
          <w:snapToGrid/>
          <w:sz w:val="24"/>
          <w:szCs w:val="24"/>
        </w:rPr>
        <w:t xml:space="preserve">сумме </w:t>
      </w:r>
      <w:bookmarkStart w:id="3" w:name="_Hlk149555743"/>
      <w:r w:rsidR="002E0382">
        <w:rPr>
          <w:rFonts w:ascii="Times New Roman" w:hAnsi="Times New Roman"/>
          <w:snapToGrid/>
          <w:sz w:val="24"/>
          <w:szCs w:val="24"/>
        </w:rPr>
        <w:t>1 555 700,00</w:t>
      </w:r>
      <w:r w:rsidRPr="00492C5A">
        <w:rPr>
          <w:rFonts w:ascii="Times New Roman" w:hAnsi="Times New Roman"/>
          <w:snapToGrid/>
          <w:sz w:val="24"/>
          <w:szCs w:val="24"/>
        </w:rPr>
        <w:t xml:space="preserve"> </w:t>
      </w:r>
      <w:bookmarkEnd w:id="3"/>
      <w:r w:rsidRPr="00492C5A">
        <w:rPr>
          <w:rFonts w:ascii="Times New Roman" w:hAnsi="Times New Roman"/>
          <w:snapToGrid/>
          <w:sz w:val="24"/>
          <w:szCs w:val="24"/>
        </w:rPr>
        <w:t>рублей</w:t>
      </w:r>
      <w:r w:rsidR="006A4A05" w:rsidRPr="00492C5A">
        <w:rPr>
          <w:rFonts w:ascii="Times New Roman" w:hAnsi="Times New Roman"/>
          <w:snapToGrid/>
          <w:sz w:val="24"/>
          <w:szCs w:val="24"/>
        </w:rPr>
        <w:t>, на 20</w:t>
      </w:r>
      <w:r w:rsidR="0051301C" w:rsidRPr="00492C5A">
        <w:rPr>
          <w:rFonts w:ascii="Times New Roman" w:hAnsi="Times New Roman"/>
          <w:snapToGrid/>
          <w:sz w:val="24"/>
          <w:szCs w:val="24"/>
        </w:rPr>
        <w:t>2</w:t>
      </w:r>
      <w:r w:rsidR="002E0382">
        <w:rPr>
          <w:rFonts w:ascii="Times New Roman" w:hAnsi="Times New Roman"/>
          <w:snapToGrid/>
          <w:sz w:val="24"/>
          <w:szCs w:val="24"/>
        </w:rPr>
        <w:t>6</w:t>
      </w:r>
      <w:r w:rsidR="006A4A05" w:rsidRPr="00492C5A">
        <w:rPr>
          <w:rFonts w:ascii="Times New Roman" w:hAnsi="Times New Roman"/>
          <w:snapToGrid/>
          <w:sz w:val="24"/>
          <w:szCs w:val="24"/>
        </w:rPr>
        <w:t xml:space="preserve"> год в сумме </w:t>
      </w:r>
      <w:r w:rsidR="002E0382" w:rsidRPr="002E0382">
        <w:rPr>
          <w:rFonts w:ascii="Times New Roman" w:hAnsi="Times New Roman"/>
          <w:snapToGrid/>
          <w:sz w:val="24"/>
          <w:szCs w:val="24"/>
        </w:rPr>
        <w:t xml:space="preserve">1 555 700,00 </w:t>
      </w:r>
      <w:r w:rsidR="006A4A05" w:rsidRPr="00492C5A">
        <w:rPr>
          <w:rFonts w:ascii="Times New Roman" w:hAnsi="Times New Roman"/>
          <w:snapToGrid/>
          <w:sz w:val="24"/>
          <w:szCs w:val="24"/>
        </w:rPr>
        <w:t>рублей, на 20</w:t>
      </w:r>
      <w:r w:rsidR="007625EA" w:rsidRPr="00492C5A">
        <w:rPr>
          <w:rFonts w:ascii="Times New Roman" w:hAnsi="Times New Roman"/>
          <w:snapToGrid/>
          <w:sz w:val="24"/>
          <w:szCs w:val="24"/>
        </w:rPr>
        <w:t>2</w:t>
      </w:r>
      <w:r w:rsidR="002E0382">
        <w:rPr>
          <w:rFonts w:ascii="Times New Roman" w:hAnsi="Times New Roman"/>
          <w:snapToGrid/>
          <w:sz w:val="24"/>
          <w:szCs w:val="24"/>
        </w:rPr>
        <w:t>7</w:t>
      </w:r>
      <w:r w:rsidR="006A4A05" w:rsidRPr="00492C5A">
        <w:rPr>
          <w:rFonts w:ascii="Times New Roman" w:hAnsi="Times New Roman"/>
          <w:snapToGrid/>
          <w:sz w:val="24"/>
          <w:szCs w:val="24"/>
        </w:rPr>
        <w:t xml:space="preserve"> год в сумме </w:t>
      </w:r>
      <w:r w:rsidR="002E0382" w:rsidRPr="002E0382">
        <w:rPr>
          <w:rFonts w:ascii="Times New Roman" w:hAnsi="Times New Roman"/>
          <w:snapToGrid/>
          <w:sz w:val="24"/>
          <w:szCs w:val="24"/>
        </w:rPr>
        <w:t xml:space="preserve">1 555 700,00 </w:t>
      </w:r>
      <w:r w:rsidR="006A4A05" w:rsidRPr="00492C5A">
        <w:rPr>
          <w:rFonts w:ascii="Times New Roman" w:hAnsi="Times New Roman"/>
          <w:snapToGrid/>
          <w:sz w:val="24"/>
          <w:szCs w:val="24"/>
        </w:rPr>
        <w:t>рублей.</w:t>
      </w:r>
    </w:p>
    <w:p w14:paraId="3B992B10" w14:textId="3C8B16B6" w:rsidR="006A4A05" w:rsidRPr="00492C5A" w:rsidRDefault="005E5C48" w:rsidP="008B176F">
      <w:pPr>
        <w:pStyle w:val="af4"/>
        <w:widowControl/>
        <w:numPr>
          <w:ilvl w:val="0"/>
          <w:numId w:val="8"/>
        </w:numPr>
        <w:tabs>
          <w:tab w:val="num" w:pos="0"/>
        </w:tabs>
        <w:spacing w:line="276" w:lineRule="auto"/>
        <w:ind w:left="0" w:firstLine="567"/>
        <w:jc w:val="both"/>
        <w:rPr>
          <w:rFonts w:ascii="Times New Roman" w:hAnsi="Times New Roman"/>
          <w:snapToGrid/>
          <w:sz w:val="24"/>
          <w:szCs w:val="24"/>
        </w:rPr>
      </w:pPr>
      <w:r w:rsidRPr="00492C5A">
        <w:rPr>
          <w:rFonts w:ascii="Times New Roman" w:hAnsi="Times New Roman"/>
          <w:snapToGrid/>
          <w:sz w:val="24"/>
          <w:szCs w:val="24"/>
        </w:rPr>
        <w:t xml:space="preserve">Утвердить распределение </w:t>
      </w:r>
      <w:r w:rsidR="007625EA" w:rsidRPr="00492C5A">
        <w:rPr>
          <w:rFonts w:ascii="Times New Roman" w:hAnsi="Times New Roman"/>
          <w:snapToGrid/>
          <w:sz w:val="24"/>
          <w:szCs w:val="24"/>
        </w:rPr>
        <w:t xml:space="preserve">межбюджетных трансфертов </w:t>
      </w:r>
      <w:r w:rsidRPr="00492C5A">
        <w:rPr>
          <w:rFonts w:ascii="Times New Roman" w:hAnsi="Times New Roman"/>
          <w:snapToGrid/>
          <w:sz w:val="24"/>
          <w:szCs w:val="24"/>
        </w:rPr>
        <w:t>бюджетам поселений</w:t>
      </w:r>
      <w:r w:rsidR="007625EA" w:rsidRPr="00492C5A">
        <w:rPr>
          <w:rFonts w:ascii="Times New Roman" w:hAnsi="Times New Roman"/>
          <w:snapToGrid/>
          <w:sz w:val="24"/>
          <w:szCs w:val="24"/>
        </w:rPr>
        <w:t xml:space="preserve"> </w:t>
      </w:r>
      <w:r w:rsidR="008912A1" w:rsidRPr="00492C5A">
        <w:rPr>
          <w:rFonts w:ascii="Times New Roman" w:hAnsi="Times New Roman"/>
          <w:snapToGrid/>
          <w:sz w:val="24"/>
          <w:szCs w:val="24"/>
        </w:rPr>
        <w:t>на 202</w:t>
      </w:r>
      <w:r w:rsidR="002E0382">
        <w:rPr>
          <w:rFonts w:ascii="Times New Roman" w:hAnsi="Times New Roman"/>
          <w:snapToGrid/>
          <w:sz w:val="24"/>
          <w:szCs w:val="24"/>
        </w:rPr>
        <w:t>5</w:t>
      </w:r>
      <w:r w:rsidR="008912A1" w:rsidRPr="00492C5A">
        <w:rPr>
          <w:rFonts w:ascii="Times New Roman" w:hAnsi="Times New Roman"/>
          <w:snapToGrid/>
          <w:sz w:val="24"/>
          <w:szCs w:val="24"/>
        </w:rPr>
        <w:t xml:space="preserve"> год и на плановый период 202</w:t>
      </w:r>
      <w:r w:rsidR="002E0382">
        <w:rPr>
          <w:rFonts w:ascii="Times New Roman" w:hAnsi="Times New Roman"/>
          <w:snapToGrid/>
          <w:sz w:val="24"/>
          <w:szCs w:val="24"/>
        </w:rPr>
        <w:t>6</w:t>
      </w:r>
      <w:r w:rsidR="008912A1" w:rsidRPr="00492C5A">
        <w:rPr>
          <w:rFonts w:ascii="Times New Roman" w:hAnsi="Times New Roman"/>
          <w:snapToGrid/>
          <w:sz w:val="24"/>
          <w:szCs w:val="24"/>
        </w:rPr>
        <w:t xml:space="preserve"> и 202</w:t>
      </w:r>
      <w:r w:rsidR="002E0382">
        <w:rPr>
          <w:rFonts w:ascii="Times New Roman" w:hAnsi="Times New Roman"/>
          <w:snapToGrid/>
          <w:sz w:val="24"/>
          <w:szCs w:val="24"/>
        </w:rPr>
        <w:t>7</w:t>
      </w:r>
      <w:r w:rsidR="008912A1" w:rsidRPr="00492C5A">
        <w:rPr>
          <w:rFonts w:ascii="Times New Roman" w:hAnsi="Times New Roman"/>
          <w:snapToGrid/>
          <w:sz w:val="24"/>
          <w:szCs w:val="24"/>
        </w:rPr>
        <w:t xml:space="preserve"> годов</w:t>
      </w:r>
      <w:r w:rsidR="00570F32" w:rsidRPr="00492C5A">
        <w:rPr>
          <w:rFonts w:ascii="Times New Roman" w:hAnsi="Times New Roman"/>
          <w:snapToGrid/>
          <w:sz w:val="24"/>
          <w:szCs w:val="24"/>
        </w:rPr>
        <w:t>,</w:t>
      </w:r>
      <w:r w:rsidR="006A4A05" w:rsidRPr="00492C5A">
        <w:rPr>
          <w:rFonts w:ascii="Times New Roman" w:hAnsi="Times New Roman"/>
          <w:snapToGrid/>
          <w:sz w:val="24"/>
          <w:szCs w:val="24"/>
        </w:rPr>
        <w:t xml:space="preserve"> согласно приложению </w:t>
      </w:r>
      <w:r w:rsidR="00307876" w:rsidRPr="00492C5A">
        <w:rPr>
          <w:rFonts w:ascii="Times New Roman" w:hAnsi="Times New Roman"/>
          <w:snapToGrid/>
          <w:sz w:val="24"/>
          <w:szCs w:val="24"/>
        </w:rPr>
        <w:t>6</w:t>
      </w:r>
      <w:r w:rsidR="006A4A05" w:rsidRPr="00492C5A">
        <w:rPr>
          <w:rFonts w:ascii="Times New Roman" w:hAnsi="Times New Roman"/>
          <w:snapToGrid/>
          <w:sz w:val="24"/>
          <w:szCs w:val="24"/>
        </w:rPr>
        <w:t xml:space="preserve"> к настоящему Решению.</w:t>
      </w:r>
    </w:p>
    <w:p w14:paraId="7E15D761" w14:textId="11C53B2D" w:rsidR="007625EA" w:rsidRPr="00492C5A" w:rsidRDefault="005E5E05" w:rsidP="008B176F">
      <w:pPr>
        <w:pStyle w:val="af4"/>
        <w:widowControl/>
        <w:numPr>
          <w:ilvl w:val="0"/>
          <w:numId w:val="8"/>
        </w:numPr>
        <w:tabs>
          <w:tab w:val="num" w:pos="0"/>
        </w:tabs>
        <w:spacing w:line="276" w:lineRule="auto"/>
        <w:ind w:left="0" w:firstLine="567"/>
        <w:jc w:val="both"/>
        <w:rPr>
          <w:rFonts w:ascii="Times New Roman" w:hAnsi="Times New Roman"/>
          <w:snapToGrid/>
          <w:sz w:val="24"/>
          <w:szCs w:val="24"/>
        </w:rPr>
      </w:pPr>
      <w:r w:rsidRPr="00492C5A">
        <w:rPr>
          <w:rFonts w:ascii="Times New Roman" w:hAnsi="Times New Roman"/>
          <w:snapToGrid/>
          <w:sz w:val="24"/>
          <w:szCs w:val="24"/>
        </w:rPr>
        <w:t>Установить</w:t>
      </w:r>
      <w:r w:rsidR="007625EA" w:rsidRPr="00492C5A">
        <w:rPr>
          <w:rFonts w:ascii="Times New Roman" w:hAnsi="Times New Roman"/>
          <w:snapToGrid/>
          <w:sz w:val="24"/>
          <w:szCs w:val="24"/>
        </w:rPr>
        <w:t>, что в 20</w:t>
      </w:r>
      <w:r w:rsidR="00092771" w:rsidRPr="00492C5A">
        <w:rPr>
          <w:rFonts w:ascii="Times New Roman" w:hAnsi="Times New Roman"/>
          <w:snapToGrid/>
          <w:sz w:val="24"/>
          <w:szCs w:val="24"/>
        </w:rPr>
        <w:t>2</w:t>
      </w:r>
      <w:r w:rsidR="002E0382">
        <w:rPr>
          <w:rFonts w:ascii="Times New Roman" w:hAnsi="Times New Roman"/>
          <w:snapToGrid/>
          <w:sz w:val="24"/>
          <w:szCs w:val="24"/>
        </w:rPr>
        <w:t>5</w:t>
      </w:r>
      <w:r w:rsidR="007625EA" w:rsidRPr="00492C5A">
        <w:rPr>
          <w:rFonts w:ascii="Times New Roman" w:hAnsi="Times New Roman"/>
          <w:snapToGrid/>
          <w:sz w:val="24"/>
          <w:szCs w:val="24"/>
        </w:rPr>
        <w:t xml:space="preserve"> году предоставление межбюджетных трансфертов из бюджета </w:t>
      </w:r>
      <w:r w:rsidR="00A258BF" w:rsidRPr="00492C5A">
        <w:rPr>
          <w:rFonts w:ascii="Times New Roman" w:hAnsi="Times New Roman"/>
          <w:snapToGrid/>
          <w:sz w:val="24"/>
          <w:szCs w:val="24"/>
        </w:rPr>
        <w:t xml:space="preserve">Навлинского района </w:t>
      </w:r>
      <w:r w:rsidR="007625EA" w:rsidRPr="00492C5A">
        <w:rPr>
          <w:rFonts w:ascii="Times New Roman" w:hAnsi="Times New Roman"/>
          <w:snapToGrid/>
          <w:sz w:val="24"/>
          <w:szCs w:val="24"/>
        </w:rPr>
        <w:t xml:space="preserve">бюджетам поселений в форме субвенций и иных межбюджетных трансфертов, </w:t>
      </w:r>
      <w:r w:rsidR="007625EA" w:rsidRPr="00492C5A">
        <w:rPr>
          <w:rFonts w:ascii="Times New Roman" w:hAnsi="Times New Roman"/>
          <w:snapToGrid/>
          <w:sz w:val="24"/>
          <w:szCs w:val="24"/>
        </w:rPr>
        <w:lastRenderedPageBreak/>
        <w:t>имеющих целевое назначение, осуществляется в пределах сумм, необходимых для оплаты денежных обязательств по расходам получателей средств бюджетов поселений, источником финансового обеспечения которых являются данные межбюджетные трансферты.</w:t>
      </w:r>
    </w:p>
    <w:p w14:paraId="26F4AAE3" w14:textId="6B21BCAA" w:rsidR="007625EA" w:rsidRPr="00492C5A" w:rsidRDefault="007625EA" w:rsidP="008B176F">
      <w:pPr>
        <w:widowControl/>
        <w:tabs>
          <w:tab w:val="num" w:pos="1637"/>
        </w:tabs>
        <w:spacing w:line="276" w:lineRule="auto"/>
        <w:ind w:firstLine="567"/>
        <w:jc w:val="both"/>
        <w:rPr>
          <w:rFonts w:ascii="Times New Roman" w:hAnsi="Times New Roman"/>
          <w:snapToGrid/>
          <w:sz w:val="24"/>
          <w:szCs w:val="24"/>
        </w:rPr>
      </w:pPr>
      <w:r w:rsidRPr="00492C5A">
        <w:rPr>
          <w:rFonts w:ascii="Times New Roman" w:hAnsi="Times New Roman"/>
          <w:snapToGrid/>
          <w:sz w:val="24"/>
          <w:szCs w:val="24"/>
        </w:rPr>
        <w:t xml:space="preserve">Перечень межбюджетных трансфертов из бюджета </w:t>
      </w:r>
      <w:r w:rsidR="002151EB" w:rsidRPr="00492C5A">
        <w:rPr>
          <w:rFonts w:ascii="Times New Roman" w:hAnsi="Times New Roman"/>
          <w:snapToGrid/>
          <w:sz w:val="24"/>
          <w:szCs w:val="24"/>
        </w:rPr>
        <w:t xml:space="preserve">Навлинского района бюджетам поселений </w:t>
      </w:r>
      <w:r w:rsidRPr="00492C5A">
        <w:rPr>
          <w:rFonts w:ascii="Times New Roman" w:hAnsi="Times New Roman"/>
          <w:snapToGrid/>
          <w:sz w:val="24"/>
          <w:szCs w:val="24"/>
        </w:rPr>
        <w:t>в форме субвенций и иных межбюджетных трансфертов, имеющих целевое назначение, предоставление которых в 20</w:t>
      </w:r>
      <w:r w:rsidR="00092771" w:rsidRPr="00492C5A">
        <w:rPr>
          <w:rFonts w:ascii="Times New Roman" w:hAnsi="Times New Roman"/>
          <w:snapToGrid/>
          <w:sz w:val="24"/>
          <w:szCs w:val="24"/>
        </w:rPr>
        <w:t>2</w:t>
      </w:r>
      <w:r w:rsidR="002E0382">
        <w:rPr>
          <w:rFonts w:ascii="Times New Roman" w:hAnsi="Times New Roman"/>
          <w:snapToGrid/>
          <w:sz w:val="24"/>
          <w:szCs w:val="24"/>
        </w:rPr>
        <w:t>5</w:t>
      </w:r>
      <w:r w:rsidRPr="00492C5A">
        <w:rPr>
          <w:rFonts w:ascii="Times New Roman" w:hAnsi="Times New Roman"/>
          <w:snapToGrid/>
          <w:sz w:val="24"/>
          <w:szCs w:val="24"/>
        </w:rPr>
        <w:t xml:space="preserve"> году осуществляется в пределах сумм, необходимых для оплаты денежных обязательств по расходам получателей средств бюджетов </w:t>
      </w:r>
      <w:r w:rsidR="00914F24" w:rsidRPr="00492C5A">
        <w:rPr>
          <w:rFonts w:ascii="Times New Roman" w:hAnsi="Times New Roman"/>
          <w:snapToGrid/>
          <w:sz w:val="24"/>
          <w:szCs w:val="24"/>
        </w:rPr>
        <w:t>поселений</w:t>
      </w:r>
      <w:r w:rsidRPr="00492C5A">
        <w:rPr>
          <w:rFonts w:ascii="Times New Roman" w:hAnsi="Times New Roman"/>
          <w:snapToGrid/>
          <w:sz w:val="24"/>
          <w:szCs w:val="24"/>
        </w:rPr>
        <w:t xml:space="preserve">, источником финансового обеспечения которых являются данные межбюджетные трансферты, утверждается </w:t>
      </w:r>
      <w:r w:rsidR="009B1FCA" w:rsidRPr="00492C5A">
        <w:rPr>
          <w:rFonts w:ascii="Times New Roman" w:hAnsi="Times New Roman"/>
          <w:snapToGrid/>
          <w:sz w:val="24"/>
          <w:szCs w:val="24"/>
        </w:rPr>
        <w:t>а</w:t>
      </w:r>
      <w:r w:rsidRPr="00492C5A">
        <w:rPr>
          <w:rFonts w:ascii="Times New Roman" w:hAnsi="Times New Roman"/>
          <w:snapToGrid/>
          <w:sz w:val="24"/>
          <w:szCs w:val="24"/>
        </w:rPr>
        <w:t>дминистрацией Навлинского района</w:t>
      </w:r>
      <w:r w:rsidR="0019531E" w:rsidRPr="00492C5A">
        <w:rPr>
          <w:rFonts w:ascii="Times New Roman" w:hAnsi="Times New Roman"/>
          <w:snapToGrid/>
          <w:sz w:val="24"/>
          <w:szCs w:val="24"/>
        </w:rPr>
        <w:t xml:space="preserve"> Брянской области</w:t>
      </w:r>
      <w:r w:rsidRPr="00492C5A">
        <w:rPr>
          <w:rFonts w:ascii="Times New Roman" w:hAnsi="Times New Roman"/>
          <w:snapToGrid/>
          <w:sz w:val="24"/>
          <w:szCs w:val="24"/>
        </w:rPr>
        <w:t>.</w:t>
      </w:r>
    </w:p>
    <w:p w14:paraId="134C89AE" w14:textId="7576169D" w:rsidR="007625EA" w:rsidRPr="00492C5A" w:rsidRDefault="007625EA" w:rsidP="008B176F">
      <w:pPr>
        <w:widowControl/>
        <w:tabs>
          <w:tab w:val="num" w:pos="1637"/>
        </w:tabs>
        <w:spacing w:line="276" w:lineRule="auto"/>
        <w:ind w:firstLine="567"/>
        <w:jc w:val="both"/>
        <w:rPr>
          <w:rFonts w:ascii="Times New Roman" w:hAnsi="Times New Roman"/>
          <w:snapToGrid/>
          <w:sz w:val="24"/>
          <w:szCs w:val="24"/>
        </w:rPr>
      </w:pPr>
      <w:r w:rsidRPr="00492C5A">
        <w:rPr>
          <w:rFonts w:ascii="Times New Roman" w:hAnsi="Times New Roman"/>
          <w:snapToGrid/>
          <w:sz w:val="24"/>
          <w:szCs w:val="24"/>
        </w:rPr>
        <w:t xml:space="preserve">Установить, что полномочия получателя средств </w:t>
      </w:r>
      <w:bookmarkStart w:id="4" w:name="_Hlk181371784"/>
      <w:r w:rsidRPr="00492C5A">
        <w:rPr>
          <w:rFonts w:ascii="Times New Roman" w:hAnsi="Times New Roman"/>
          <w:snapToGrid/>
          <w:sz w:val="24"/>
          <w:szCs w:val="24"/>
        </w:rPr>
        <w:t xml:space="preserve">бюджета </w:t>
      </w:r>
      <w:bookmarkStart w:id="5" w:name="_Hlk118303425"/>
      <w:r w:rsidR="00A258BF" w:rsidRPr="00492C5A">
        <w:rPr>
          <w:rFonts w:ascii="Times New Roman" w:hAnsi="Times New Roman"/>
          <w:snapToGrid/>
          <w:sz w:val="24"/>
          <w:szCs w:val="24"/>
        </w:rPr>
        <w:t xml:space="preserve">Навлинского района </w:t>
      </w:r>
      <w:bookmarkEnd w:id="4"/>
      <w:bookmarkEnd w:id="5"/>
      <w:r w:rsidRPr="00492C5A">
        <w:rPr>
          <w:rFonts w:ascii="Times New Roman" w:hAnsi="Times New Roman"/>
          <w:snapToGrid/>
          <w:sz w:val="24"/>
          <w:szCs w:val="24"/>
        </w:rPr>
        <w:t>по перечислению в 20</w:t>
      </w:r>
      <w:r w:rsidR="00092771" w:rsidRPr="00492C5A">
        <w:rPr>
          <w:rFonts w:ascii="Times New Roman" w:hAnsi="Times New Roman"/>
          <w:snapToGrid/>
          <w:sz w:val="24"/>
          <w:szCs w:val="24"/>
        </w:rPr>
        <w:t>2</w:t>
      </w:r>
      <w:r w:rsidR="002E0382">
        <w:rPr>
          <w:rFonts w:ascii="Times New Roman" w:hAnsi="Times New Roman"/>
          <w:snapToGrid/>
          <w:sz w:val="24"/>
          <w:szCs w:val="24"/>
        </w:rPr>
        <w:t>5</w:t>
      </w:r>
      <w:r w:rsidRPr="00492C5A">
        <w:rPr>
          <w:rFonts w:ascii="Times New Roman" w:hAnsi="Times New Roman"/>
          <w:snapToGrid/>
          <w:sz w:val="24"/>
          <w:szCs w:val="24"/>
        </w:rPr>
        <w:t xml:space="preserve"> году межбюджетных трансфертов, включенных в перечень, указанный в абзаце втором </w:t>
      </w:r>
      <w:r w:rsidR="004B51C5" w:rsidRPr="00492C5A">
        <w:rPr>
          <w:rFonts w:ascii="Times New Roman" w:hAnsi="Times New Roman"/>
          <w:snapToGrid/>
          <w:sz w:val="24"/>
          <w:szCs w:val="24"/>
        </w:rPr>
        <w:t>настоящего п</w:t>
      </w:r>
      <w:r w:rsidRPr="00492C5A">
        <w:rPr>
          <w:rFonts w:ascii="Times New Roman" w:hAnsi="Times New Roman"/>
          <w:snapToGrid/>
          <w:sz w:val="24"/>
          <w:szCs w:val="24"/>
        </w:rPr>
        <w:t>ункта, осуществляются органом Федерального казначейства по Брянской области в порядке, установленном Федеральным казначейством.</w:t>
      </w:r>
    </w:p>
    <w:p w14:paraId="7A4A8910" w14:textId="267FBD42" w:rsidR="005E5C48" w:rsidRPr="00007DEE" w:rsidRDefault="005E5E05" w:rsidP="008B176F">
      <w:pPr>
        <w:pStyle w:val="af4"/>
        <w:widowControl/>
        <w:numPr>
          <w:ilvl w:val="0"/>
          <w:numId w:val="8"/>
        </w:numPr>
        <w:tabs>
          <w:tab w:val="num" w:pos="0"/>
        </w:tabs>
        <w:spacing w:line="276" w:lineRule="auto"/>
        <w:ind w:left="0" w:firstLine="567"/>
        <w:jc w:val="both"/>
        <w:rPr>
          <w:rFonts w:ascii="Times New Roman" w:hAnsi="Times New Roman"/>
          <w:snapToGrid/>
          <w:sz w:val="24"/>
          <w:szCs w:val="24"/>
        </w:rPr>
      </w:pPr>
      <w:r w:rsidRPr="00007DEE">
        <w:rPr>
          <w:rFonts w:ascii="Times New Roman" w:hAnsi="Times New Roman"/>
          <w:snapToGrid/>
          <w:sz w:val="24"/>
          <w:szCs w:val="24"/>
        </w:rPr>
        <w:t>Утвердить</w:t>
      </w:r>
      <w:r w:rsidR="005E5C48" w:rsidRPr="00007DEE">
        <w:rPr>
          <w:rFonts w:ascii="Times New Roman" w:hAnsi="Times New Roman"/>
          <w:snapToGrid/>
          <w:sz w:val="24"/>
          <w:szCs w:val="24"/>
        </w:rPr>
        <w:t xml:space="preserve"> размер резервного фонда </w:t>
      </w:r>
      <w:r w:rsidR="009B1FCA" w:rsidRPr="00007DEE">
        <w:rPr>
          <w:rFonts w:ascii="Times New Roman" w:hAnsi="Times New Roman"/>
          <w:snapToGrid/>
          <w:sz w:val="24"/>
          <w:szCs w:val="24"/>
        </w:rPr>
        <w:t>а</w:t>
      </w:r>
      <w:r w:rsidR="005E5C48" w:rsidRPr="00007DEE">
        <w:rPr>
          <w:rFonts w:ascii="Times New Roman" w:hAnsi="Times New Roman"/>
          <w:snapToGrid/>
          <w:sz w:val="24"/>
          <w:szCs w:val="24"/>
        </w:rPr>
        <w:t>дминистрации Навлинского района на 20</w:t>
      </w:r>
      <w:r w:rsidR="00092771" w:rsidRPr="00007DEE">
        <w:rPr>
          <w:rFonts w:ascii="Times New Roman" w:hAnsi="Times New Roman"/>
          <w:snapToGrid/>
          <w:sz w:val="24"/>
          <w:szCs w:val="24"/>
        </w:rPr>
        <w:t>2</w:t>
      </w:r>
      <w:r w:rsidR="002E0382" w:rsidRPr="00007DEE">
        <w:rPr>
          <w:rFonts w:ascii="Times New Roman" w:hAnsi="Times New Roman"/>
          <w:snapToGrid/>
          <w:sz w:val="24"/>
          <w:szCs w:val="24"/>
        </w:rPr>
        <w:t>5</w:t>
      </w:r>
      <w:r w:rsidR="00570F32" w:rsidRPr="00007DEE">
        <w:rPr>
          <w:rFonts w:ascii="Times New Roman" w:hAnsi="Times New Roman"/>
          <w:snapToGrid/>
          <w:sz w:val="24"/>
          <w:szCs w:val="24"/>
        </w:rPr>
        <w:t> год </w:t>
      </w:r>
      <w:r w:rsidR="005E5C48" w:rsidRPr="00007DEE">
        <w:rPr>
          <w:rFonts w:ascii="Times New Roman" w:hAnsi="Times New Roman"/>
          <w:snapToGrid/>
          <w:sz w:val="24"/>
          <w:szCs w:val="24"/>
        </w:rPr>
        <w:t xml:space="preserve">в сумме </w:t>
      </w:r>
      <w:r w:rsidR="004800BC" w:rsidRPr="00007DEE">
        <w:rPr>
          <w:rFonts w:ascii="Times New Roman" w:hAnsi="Times New Roman"/>
          <w:snapToGrid/>
          <w:sz w:val="24"/>
          <w:szCs w:val="24"/>
        </w:rPr>
        <w:t>1 500 000</w:t>
      </w:r>
      <w:r w:rsidR="0019531E" w:rsidRPr="00007DEE">
        <w:rPr>
          <w:rFonts w:ascii="Times New Roman" w:hAnsi="Times New Roman"/>
          <w:snapToGrid/>
          <w:sz w:val="24"/>
          <w:szCs w:val="24"/>
        </w:rPr>
        <w:t xml:space="preserve"> </w:t>
      </w:r>
      <w:r w:rsidR="006A4A05" w:rsidRPr="00007DEE">
        <w:rPr>
          <w:rFonts w:ascii="Times New Roman" w:hAnsi="Times New Roman"/>
          <w:snapToGrid/>
          <w:sz w:val="24"/>
          <w:szCs w:val="24"/>
        </w:rPr>
        <w:t>рублей, на 20</w:t>
      </w:r>
      <w:r w:rsidR="0051301C" w:rsidRPr="00007DEE">
        <w:rPr>
          <w:rFonts w:ascii="Times New Roman" w:hAnsi="Times New Roman"/>
          <w:snapToGrid/>
          <w:sz w:val="24"/>
          <w:szCs w:val="24"/>
        </w:rPr>
        <w:t>2</w:t>
      </w:r>
      <w:r w:rsidR="002E0382" w:rsidRPr="00007DEE">
        <w:rPr>
          <w:rFonts w:ascii="Times New Roman" w:hAnsi="Times New Roman"/>
          <w:snapToGrid/>
          <w:sz w:val="24"/>
          <w:szCs w:val="24"/>
        </w:rPr>
        <w:t>6</w:t>
      </w:r>
      <w:r w:rsidR="00570F32" w:rsidRPr="00007DEE">
        <w:rPr>
          <w:rFonts w:ascii="Times New Roman" w:hAnsi="Times New Roman"/>
          <w:snapToGrid/>
          <w:sz w:val="24"/>
          <w:szCs w:val="24"/>
        </w:rPr>
        <w:t xml:space="preserve"> год в </w:t>
      </w:r>
      <w:r w:rsidR="006A4A05" w:rsidRPr="00007DEE">
        <w:rPr>
          <w:rFonts w:ascii="Times New Roman" w:hAnsi="Times New Roman"/>
          <w:snapToGrid/>
          <w:sz w:val="24"/>
          <w:szCs w:val="24"/>
        </w:rPr>
        <w:t xml:space="preserve">сумме </w:t>
      </w:r>
      <w:r w:rsidR="00A93C2C" w:rsidRPr="00007DEE">
        <w:rPr>
          <w:rFonts w:ascii="Times New Roman" w:hAnsi="Times New Roman"/>
          <w:snapToGrid/>
          <w:sz w:val="24"/>
          <w:szCs w:val="24"/>
        </w:rPr>
        <w:t xml:space="preserve">0 </w:t>
      </w:r>
      <w:r w:rsidR="006A4A05" w:rsidRPr="00007DEE">
        <w:rPr>
          <w:rFonts w:ascii="Times New Roman" w:hAnsi="Times New Roman"/>
          <w:snapToGrid/>
          <w:sz w:val="24"/>
          <w:szCs w:val="24"/>
        </w:rPr>
        <w:t>рублей, на 20</w:t>
      </w:r>
      <w:r w:rsidR="007625EA" w:rsidRPr="00007DEE">
        <w:rPr>
          <w:rFonts w:ascii="Times New Roman" w:hAnsi="Times New Roman"/>
          <w:snapToGrid/>
          <w:sz w:val="24"/>
          <w:szCs w:val="24"/>
        </w:rPr>
        <w:t>2</w:t>
      </w:r>
      <w:r w:rsidR="002E0382" w:rsidRPr="00007DEE">
        <w:rPr>
          <w:rFonts w:ascii="Times New Roman" w:hAnsi="Times New Roman"/>
          <w:snapToGrid/>
          <w:sz w:val="24"/>
          <w:szCs w:val="24"/>
        </w:rPr>
        <w:t>7</w:t>
      </w:r>
      <w:r w:rsidR="006A4A05" w:rsidRPr="00007DEE">
        <w:rPr>
          <w:rFonts w:ascii="Times New Roman" w:hAnsi="Times New Roman"/>
          <w:snapToGrid/>
          <w:sz w:val="24"/>
          <w:szCs w:val="24"/>
        </w:rPr>
        <w:t xml:space="preserve"> год в сумме </w:t>
      </w:r>
      <w:r w:rsidR="00A93C2C" w:rsidRPr="00007DEE">
        <w:rPr>
          <w:rFonts w:ascii="Times New Roman" w:hAnsi="Times New Roman"/>
          <w:snapToGrid/>
          <w:sz w:val="24"/>
          <w:szCs w:val="24"/>
        </w:rPr>
        <w:t xml:space="preserve">0 </w:t>
      </w:r>
      <w:r w:rsidR="006A4A05" w:rsidRPr="00007DEE">
        <w:rPr>
          <w:rFonts w:ascii="Times New Roman" w:hAnsi="Times New Roman"/>
          <w:snapToGrid/>
          <w:sz w:val="24"/>
          <w:szCs w:val="24"/>
        </w:rPr>
        <w:t>рублей.</w:t>
      </w:r>
    </w:p>
    <w:p w14:paraId="55FD8FB1" w14:textId="698F561D" w:rsidR="00E96134" w:rsidRPr="00E96134" w:rsidRDefault="00E96134" w:rsidP="00E96134">
      <w:pPr>
        <w:pStyle w:val="af4"/>
        <w:numPr>
          <w:ilvl w:val="0"/>
          <w:numId w:val="8"/>
        </w:numPr>
        <w:tabs>
          <w:tab w:val="num" w:pos="0"/>
        </w:tabs>
        <w:spacing w:line="276" w:lineRule="auto"/>
        <w:ind w:left="0" w:firstLine="567"/>
        <w:jc w:val="both"/>
        <w:rPr>
          <w:rFonts w:ascii="Times New Roman" w:hAnsi="Times New Roman"/>
          <w:snapToGrid/>
          <w:sz w:val="24"/>
          <w:szCs w:val="24"/>
        </w:rPr>
      </w:pPr>
      <w:r w:rsidRPr="00E96134">
        <w:rPr>
          <w:rFonts w:ascii="Times New Roman" w:hAnsi="Times New Roman"/>
          <w:snapToGrid/>
          <w:sz w:val="24"/>
          <w:szCs w:val="24"/>
        </w:rPr>
        <w:t xml:space="preserve">Субсидии юридическим лицам (за исключением </w:t>
      </w:r>
      <w:r>
        <w:rPr>
          <w:rFonts w:ascii="Times New Roman" w:hAnsi="Times New Roman"/>
          <w:snapToGrid/>
          <w:sz w:val="24"/>
          <w:szCs w:val="24"/>
        </w:rPr>
        <w:t>муниципальных</w:t>
      </w:r>
      <w:r w:rsidRPr="00E96134">
        <w:rPr>
          <w:rFonts w:ascii="Times New Roman" w:hAnsi="Times New Roman"/>
          <w:snapToGrid/>
          <w:sz w:val="24"/>
          <w:szCs w:val="24"/>
        </w:rPr>
        <w:t xml:space="preserve"> учреждений), индивидуальным предпринимателям, физическим лицам в соответствии со статьей 78 Бюджетного кодекса Российской Федерации, субсидии некоммерческим организациям, не являющимся </w:t>
      </w:r>
      <w:r>
        <w:rPr>
          <w:rFonts w:ascii="Times New Roman" w:hAnsi="Times New Roman"/>
          <w:snapToGrid/>
          <w:sz w:val="24"/>
          <w:szCs w:val="24"/>
        </w:rPr>
        <w:t>муниципальными</w:t>
      </w:r>
      <w:r w:rsidRPr="00E96134">
        <w:rPr>
          <w:rFonts w:ascii="Times New Roman" w:hAnsi="Times New Roman"/>
          <w:snapToGrid/>
          <w:sz w:val="24"/>
          <w:szCs w:val="24"/>
        </w:rPr>
        <w:t xml:space="preserve"> учреждениями, в соответствии с пунктом 2 статьи 78.1 Бюджетного кодекса Российской Федерации предоставляются в порядке, устан</w:t>
      </w:r>
      <w:r>
        <w:rPr>
          <w:rFonts w:ascii="Times New Roman" w:hAnsi="Times New Roman"/>
          <w:snapToGrid/>
          <w:sz w:val="24"/>
          <w:szCs w:val="24"/>
        </w:rPr>
        <w:t>о</w:t>
      </w:r>
      <w:r w:rsidRPr="00E96134">
        <w:rPr>
          <w:rFonts w:ascii="Times New Roman" w:hAnsi="Times New Roman"/>
          <w:snapToGrid/>
          <w:sz w:val="24"/>
          <w:szCs w:val="24"/>
        </w:rPr>
        <w:t>в</w:t>
      </w:r>
      <w:r>
        <w:rPr>
          <w:rFonts w:ascii="Times New Roman" w:hAnsi="Times New Roman"/>
          <w:snapToGrid/>
          <w:sz w:val="24"/>
          <w:szCs w:val="24"/>
        </w:rPr>
        <w:t>ленном</w:t>
      </w:r>
      <w:r w:rsidRPr="00E96134">
        <w:rPr>
          <w:rFonts w:ascii="Times New Roman" w:hAnsi="Times New Roman"/>
          <w:snapToGrid/>
          <w:sz w:val="24"/>
          <w:szCs w:val="24"/>
        </w:rPr>
        <w:t xml:space="preserve"> нормативными правовыми актами администрации Навлинского района Брянской области, в случаях, если расходы на их предоставление предусмотрены приложением </w:t>
      </w:r>
      <w:r>
        <w:rPr>
          <w:rFonts w:ascii="Times New Roman" w:hAnsi="Times New Roman"/>
          <w:snapToGrid/>
          <w:sz w:val="24"/>
          <w:szCs w:val="24"/>
        </w:rPr>
        <w:t>3</w:t>
      </w:r>
      <w:r w:rsidRPr="00E96134">
        <w:rPr>
          <w:rFonts w:ascii="Times New Roman" w:hAnsi="Times New Roman"/>
          <w:snapToGrid/>
          <w:sz w:val="24"/>
          <w:szCs w:val="24"/>
        </w:rPr>
        <w:t xml:space="preserve"> к настоящему </w:t>
      </w:r>
      <w:r>
        <w:rPr>
          <w:rFonts w:ascii="Times New Roman" w:hAnsi="Times New Roman"/>
          <w:snapToGrid/>
          <w:sz w:val="24"/>
          <w:szCs w:val="24"/>
        </w:rPr>
        <w:t>Решению</w:t>
      </w:r>
      <w:r w:rsidRPr="00E96134">
        <w:rPr>
          <w:rFonts w:ascii="Times New Roman" w:hAnsi="Times New Roman"/>
          <w:snapToGrid/>
          <w:sz w:val="24"/>
          <w:szCs w:val="24"/>
        </w:rPr>
        <w:t xml:space="preserve"> и (или) сводной бюджетной росписью бюджета Навлинского района.</w:t>
      </w:r>
    </w:p>
    <w:p w14:paraId="2793FF27" w14:textId="13A5F906" w:rsidR="0020740B" w:rsidRPr="00492C5A" w:rsidRDefault="0020740B" w:rsidP="008B176F">
      <w:pPr>
        <w:pStyle w:val="af4"/>
        <w:widowControl/>
        <w:numPr>
          <w:ilvl w:val="0"/>
          <w:numId w:val="8"/>
        </w:numPr>
        <w:tabs>
          <w:tab w:val="num" w:pos="0"/>
        </w:tabs>
        <w:spacing w:line="276" w:lineRule="auto"/>
        <w:ind w:left="0" w:firstLine="567"/>
        <w:jc w:val="both"/>
        <w:rPr>
          <w:rFonts w:ascii="Times New Roman" w:hAnsi="Times New Roman"/>
          <w:snapToGrid/>
          <w:sz w:val="24"/>
          <w:szCs w:val="24"/>
        </w:rPr>
      </w:pPr>
      <w:r w:rsidRPr="00492C5A">
        <w:rPr>
          <w:rFonts w:ascii="Times New Roman" w:hAnsi="Times New Roman" w:hint="eastAsia"/>
          <w:snapToGrid/>
          <w:sz w:val="24"/>
          <w:szCs w:val="24"/>
        </w:rPr>
        <w:t>Установить</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что</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в</w:t>
      </w:r>
      <w:r w:rsidRPr="00492C5A">
        <w:rPr>
          <w:rFonts w:ascii="Times New Roman" w:hAnsi="Times New Roman"/>
          <w:snapToGrid/>
          <w:sz w:val="24"/>
          <w:szCs w:val="24"/>
        </w:rPr>
        <w:t xml:space="preserve"> 202</w:t>
      </w:r>
      <w:r w:rsidR="002E0382">
        <w:rPr>
          <w:rFonts w:ascii="Times New Roman" w:hAnsi="Times New Roman"/>
          <w:snapToGrid/>
          <w:sz w:val="24"/>
          <w:szCs w:val="24"/>
        </w:rPr>
        <w:t>5</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году</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территориальные</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органы</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Федерального</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казначейства</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осуществляют</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казначейское</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сопровождение</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средств</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в</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валюте</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Российской</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Федерации</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указанных</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в</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настоящем</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пункте</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предоставляемых</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из</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бюджета</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Навлинского</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района</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включая</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остатки</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средств</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предусмотренные</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настоящим</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пунктом</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далее</w:t>
      </w:r>
      <w:r w:rsidRPr="00492C5A">
        <w:rPr>
          <w:rFonts w:ascii="Times New Roman" w:hAnsi="Times New Roman"/>
          <w:snapToGrid/>
          <w:sz w:val="24"/>
          <w:szCs w:val="24"/>
        </w:rPr>
        <w:t xml:space="preserve"> - </w:t>
      </w:r>
      <w:r w:rsidRPr="00492C5A">
        <w:rPr>
          <w:rFonts w:ascii="Times New Roman" w:hAnsi="Times New Roman" w:hint="eastAsia"/>
          <w:snapToGrid/>
          <w:sz w:val="24"/>
          <w:szCs w:val="24"/>
        </w:rPr>
        <w:t>целевые</w:t>
      </w:r>
      <w:r w:rsidRPr="00492C5A">
        <w:rPr>
          <w:rFonts w:ascii="Times New Roman" w:hAnsi="Times New Roman"/>
          <w:snapToGrid/>
          <w:sz w:val="24"/>
          <w:szCs w:val="24"/>
        </w:rPr>
        <w:t xml:space="preserve"> </w:t>
      </w:r>
      <w:r w:rsidRPr="00492C5A">
        <w:rPr>
          <w:rFonts w:ascii="Times New Roman" w:hAnsi="Times New Roman" w:hint="eastAsia"/>
          <w:snapToGrid/>
          <w:sz w:val="24"/>
          <w:szCs w:val="24"/>
        </w:rPr>
        <w:t>средства</w:t>
      </w:r>
      <w:r w:rsidRPr="00492C5A">
        <w:rPr>
          <w:rFonts w:ascii="Times New Roman" w:hAnsi="Times New Roman"/>
          <w:snapToGrid/>
          <w:sz w:val="24"/>
          <w:szCs w:val="24"/>
        </w:rPr>
        <w:t>).</w:t>
      </w:r>
    </w:p>
    <w:p w14:paraId="65EB3049" w14:textId="10E11FF7" w:rsidR="009B1FCA" w:rsidRPr="00492C5A" w:rsidRDefault="009B1FCA" w:rsidP="0020740B">
      <w:pPr>
        <w:pStyle w:val="af4"/>
        <w:widowControl/>
        <w:spacing w:line="276" w:lineRule="auto"/>
        <w:ind w:left="0" w:firstLine="567"/>
        <w:jc w:val="both"/>
        <w:rPr>
          <w:rFonts w:ascii="Times New Roman" w:hAnsi="Times New Roman"/>
          <w:snapToGrid/>
          <w:sz w:val="24"/>
          <w:szCs w:val="24"/>
        </w:rPr>
      </w:pPr>
      <w:r w:rsidRPr="00492C5A">
        <w:rPr>
          <w:rFonts w:ascii="Times New Roman" w:hAnsi="Times New Roman"/>
          <w:snapToGrid/>
          <w:sz w:val="24"/>
          <w:szCs w:val="24"/>
        </w:rPr>
        <w:t>Установить, что в соответствии со статьей 242.26 Бюджетного кодекса Российской Федерации казначейскому сопровождению подлежат следующие целевые средства:</w:t>
      </w:r>
    </w:p>
    <w:p w14:paraId="77967642" w14:textId="40501812" w:rsidR="009B1FCA" w:rsidRPr="00492C5A" w:rsidRDefault="0078170A" w:rsidP="008B176F">
      <w:pPr>
        <w:pStyle w:val="af4"/>
        <w:widowControl/>
        <w:numPr>
          <w:ilvl w:val="0"/>
          <w:numId w:val="9"/>
        </w:numPr>
        <w:tabs>
          <w:tab w:val="num" w:pos="1637"/>
        </w:tabs>
        <w:spacing w:line="276" w:lineRule="auto"/>
        <w:ind w:left="0" w:firstLine="567"/>
        <w:jc w:val="both"/>
        <w:rPr>
          <w:rFonts w:ascii="Times New Roman" w:hAnsi="Times New Roman"/>
          <w:snapToGrid/>
          <w:sz w:val="24"/>
          <w:szCs w:val="24"/>
        </w:rPr>
      </w:pPr>
      <w:r w:rsidRPr="00492C5A">
        <w:rPr>
          <w:rFonts w:ascii="Times New Roman" w:hAnsi="Times New Roman"/>
          <w:snapToGrid/>
          <w:sz w:val="24"/>
          <w:szCs w:val="24"/>
        </w:rPr>
        <w:t xml:space="preserve">субсидии юридическим лицам (за исключением субсидий муниципальным бюджетным и автономным учреждениям </w:t>
      </w:r>
      <w:r w:rsidR="009B1FCA" w:rsidRPr="00492C5A">
        <w:rPr>
          <w:rFonts w:ascii="Times New Roman" w:hAnsi="Times New Roman"/>
          <w:snapToGrid/>
          <w:sz w:val="24"/>
          <w:szCs w:val="24"/>
        </w:rPr>
        <w:t>Навлинского района</w:t>
      </w:r>
      <w:r w:rsidRPr="00492C5A">
        <w:rPr>
          <w:rFonts w:ascii="Times New Roman" w:hAnsi="Times New Roman"/>
          <w:snapToGrid/>
          <w:sz w:val="24"/>
          <w:szCs w:val="24"/>
        </w:rPr>
        <w:t xml:space="preserve">) </w:t>
      </w:r>
      <w:r w:rsidR="00653516" w:rsidRPr="00492C5A">
        <w:rPr>
          <w:rFonts w:ascii="Times New Roman" w:hAnsi="Times New Roman" w:hint="eastAsia"/>
          <w:snapToGrid/>
          <w:sz w:val="24"/>
          <w:szCs w:val="24"/>
        </w:rPr>
        <w:t>и</w:t>
      </w:r>
      <w:r w:rsidR="00653516" w:rsidRPr="00492C5A">
        <w:rPr>
          <w:rFonts w:ascii="Times New Roman" w:hAnsi="Times New Roman"/>
          <w:snapToGrid/>
          <w:sz w:val="24"/>
          <w:szCs w:val="24"/>
        </w:rPr>
        <w:t xml:space="preserve"> </w:t>
      </w:r>
      <w:r w:rsidR="00653516" w:rsidRPr="00492C5A">
        <w:rPr>
          <w:rFonts w:ascii="Times New Roman" w:hAnsi="Times New Roman" w:hint="eastAsia"/>
          <w:snapToGrid/>
          <w:sz w:val="24"/>
          <w:szCs w:val="24"/>
        </w:rPr>
        <w:t>бюджетные</w:t>
      </w:r>
      <w:r w:rsidR="00653516" w:rsidRPr="00492C5A">
        <w:rPr>
          <w:rFonts w:ascii="Times New Roman" w:hAnsi="Times New Roman"/>
          <w:snapToGrid/>
          <w:sz w:val="24"/>
          <w:szCs w:val="24"/>
        </w:rPr>
        <w:t xml:space="preserve"> </w:t>
      </w:r>
      <w:r w:rsidR="00653516" w:rsidRPr="00492C5A">
        <w:rPr>
          <w:rFonts w:ascii="Times New Roman" w:hAnsi="Times New Roman" w:hint="eastAsia"/>
          <w:snapToGrid/>
          <w:sz w:val="24"/>
          <w:szCs w:val="24"/>
        </w:rPr>
        <w:t>инвестиции</w:t>
      </w:r>
      <w:r w:rsidR="00653516" w:rsidRPr="00492C5A">
        <w:rPr>
          <w:rFonts w:ascii="Times New Roman" w:hAnsi="Times New Roman"/>
          <w:snapToGrid/>
          <w:sz w:val="24"/>
          <w:szCs w:val="24"/>
        </w:rPr>
        <w:t xml:space="preserve"> </w:t>
      </w:r>
      <w:r w:rsidR="00653516" w:rsidRPr="00492C5A">
        <w:rPr>
          <w:rFonts w:ascii="Times New Roman" w:hAnsi="Times New Roman" w:hint="eastAsia"/>
          <w:snapToGrid/>
          <w:sz w:val="24"/>
          <w:szCs w:val="24"/>
        </w:rPr>
        <w:t>юридическим</w:t>
      </w:r>
      <w:r w:rsidR="00653516" w:rsidRPr="00492C5A">
        <w:rPr>
          <w:rFonts w:ascii="Times New Roman" w:hAnsi="Times New Roman"/>
          <w:snapToGrid/>
          <w:sz w:val="24"/>
          <w:szCs w:val="24"/>
        </w:rPr>
        <w:t xml:space="preserve"> </w:t>
      </w:r>
      <w:r w:rsidR="00653516" w:rsidRPr="00492C5A">
        <w:rPr>
          <w:rFonts w:ascii="Times New Roman" w:hAnsi="Times New Roman" w:hint="eastAsia"/>
          <w:snapToGrid/>
          <w:sz w:val="24"/>
          <w:szCs w:val="24"/>
        </w:rPr>
        <w:t>лицам</w:t>
      </w:r>
      <w:r w:rsidR="00653516" w:rsidRPr="00492C5A">
        <w:rPr>
          <w:rFonts w:ascii="Times New Roman" w:hAnsi="Times New Roman"/>
          <w:snapToGrid/>
          <w:sz w:val="24"/>
          <w:szCs w:val="24"/>
        </w:rPr>
        <w:t xml:space="preserve">, </w:t>
      </w:r>
      <w:r w:rsidR="00653516" w:rsidRPr="00492C5A">
        <w:rPr>
          <w:rFonts w:ascii="Times New Roman" w:hAnsi="Times New Roman" w:hint="eastAsia"/>
          <w:snapToGrid/>
          <w:sz w:val="24"/>
          <w:szCs w:val="24"/>
        </w:rPr>
        <w:t>предоставляемые</w:t>
      </w:r>
      <w:r w:rsidR="00653516" w:rsidRPr="00492C5A">
        <w:rPr>
          <w:rFonts w:ascii="Times New Roman" w:hAnsi="Times New Roman"/>
          <w:snapToGrid/>
          <w:sz w:val="24"/>
          <w:szCs w:val="24"/>
        </w:rPr>
        <w:t xml:space="preserve"> </w:t>
      </w:r>
      <w:r w:rsidR="00653516" w:rsidRPr="00492C5A">
        <w:rPr>
          <w:rFonts w:ascii="Times New Roman" w:hAnsi="Times New Roman" w:hint="eastAsia"/>
          <w:snapToGrid/>
          <w:sz w:val="24"/>
          <w:szCs w:val="24"/>
        </w:rPr>
        <w:t>в</w:t>
      </w:r>
      <w:r w:rsidR="00653516" w:rsidRPr="00492C5A">
        <w:rPr>
          <w:rFonts w:ascii="Times New Roman" w:hAnsi="Times New Roman"/>
          <w:snapToGrid/>
          <w:sz w:val="24"/>
          <w:szCs w:val="24"/>
        </w:rPr>
        <w:t xml:space="preserve"> </w:t>
      </w:r>
      <w:r w:rsidR="00653516" w:rsidRPr="00492C5A">
        <w:rPr>
          <w:rFonts w:ascii="Times New Roman" w:hAnsi="Times New Roman" w:hint="eastAsia"/>
          <w:snapToGrid/>
          <w:sz w:val="24"/>
          <w:szCs w:val="24"/>
        </w:rPr>
        <w:t>соответствии</w:t>
      </w:r>
      <w:r w:rsidR="00653516" w:rsidRPr="00492C5A">
        <w:rPr>
          <w:rFonts w:ascii="Times New Roman" w:hAnsi="Times New Roman"/>
          <w:snapToGrid/>
          <w:sz w:val="24"/>
          <w:szCs w:val="24"/>
        </w:rPr>
        <w:t xml:space="preserve"> </w:t>
      </w:r>
      <w:r w:rsidR="00653516" w:rsidRPr="00492C5A">
        <w:rPr>
          <w:rFonts w:ascii="Times New Roman" w:hAnsi="Times New Roman" w:hint="eastAsia"/>
          <w:snapToGrid/>
          <w:sz w:val="24"/>
          <w:szCs w:val="24"/>
        </w:rPr>
        <w:t>со</w:t>
      </w:r>
      <w:r w:rsidR="00653516" w:rsidRPr="00492C5A">
        <w:rPr>
          <w:rFonts w:ascii="Times New Roman" w:hAnsi="Times New Roman"/>
          <w:snapToGrid/>
          <w:sz w:val="24"/>
          <w:szCs w:val="24"/>
        </w:rPr>
        <w:t xml:space="preserve"> </w:t>
      </w:r>
      <w:r w:rsidR="00653516" w:rsidRPr="00492C5A">
        <w:rPr>
          <w:rFonts w:ascii="Times New Roman" w:hAnsi="Times New Roman" w:hint="eastAsia"/>
          <w:snapToGrid/>
          <w:sz w:val="24"/>
          <w:szCs w:val="24"/>
        </w:rPr>
        <w:t>статьей</w:t>
      </w:r>
      <w:r w:rsidR="00653516" w:rsidRPr="00492C5A">
        <w:rPr>
          <w:rFonts w:ascii="Times New Roman" w:hAnsi="Times New Roman"/>
          <w:snapToGrid/>
          <w:sz w:val="24"/>
          <w:szCs w:val="24"/>
        </w:rPr>
        <w:t xml:space="preserve"> 80 </w:t>
      </w:r>
      <w:r w:rsidR="00653516" w:rsidRPr="00492C5A">
        <w:rPr>
          <w:rFonts w:ascii="Times New Roman" w:hAnsi="Times New Roman" w:hint="eastAsia"/>
          <w:snapToGrid/>
          <w:sz w:val="24"/>
          <w:szCs w:val="24"/>
        </w:rPr>
        <w:t>Бюджетного</w:t>
      </w:r>
      <w:r w:rsidR="00653516" w:rsidRPr="00492C5A">
        <w:rPr>
          <w:rFonts w:ascii="Times New Roman" w:hAnsi="Times New Roman"/>
          <w:snapToGrid/>
          <w:sz w:val="24"/>
          <w:szCs w:val="24"/>
        </w:rPr>
        <w:t xml:space="preserve"> </w:t>
      </w:r>
      <w:r w:rsidR="00653516" w:rsidRPr="00492C5A">
        <w:rPr>
          <w:rFonts w:ascii="Times New Roman" w:hAnsi="Times New Roman" w:hint="eastAsia"/>
          <w:snapToGrid/>
          <w:sz w:val="24"/>
          <w:szCs w:val="24"/>
        </w:rPr>
        <w:t>кодекса</w:t>
      </w:r>
      <w:r w:rsidR="00653516" w:rsidRPr="00492C5A">
        <w:rPr>
          <w:rFonts w:ascii="Times New Roman" w:hAnsi="Times New Roman"/>
          <w:snapToGrid/>
          <w:sz w:val="24"/>
          <w:szCs w:val="24"/>
        </w:rPr>
        <w:t xml:space="preserve"> </w:t>
      </w:r>
      <w:r w:rsidR="00653516" w:rsidRPr="00492C5A">
        <w:rPr>
          <w:rFonts w:ascii="Times New Roman" w:hAnsi="Times New Roman" w:hint="eastAsia"/>
          <w:snapToGrid/>
          <w:sz w:val="24"/>
          <w:szCs w:val="24"/>
        </w:rPr>
        <w:t>Российской</w:t>
      </w:r>
      <w:r w:rsidR="00653516" w:rsidRPr="00492C5A">
        <w:rPr>
          <w:rFonts w:ascii="Times New Roman" w:hAnsi="Times New Roman"/>
          <w:snapToGrid/>
          <w:sz w:val="24"/>
          <w:szCs w:val="24"/>
        </w:rPr>
        <w:t xml:space="preserve"> </w:t>
      </w:r>
      <w:r w:rsidR="00653516" w:rsidRPr="00492C5A">
        <w:rPr>
          <w:rFonts w:ascii="Times New Roman" w:hAnsi="Times New Roman" w:hint="eastAsia"/>
          <w:snapToGrid/>
          <w:sz w:val="24"/>
          <w:szCs w:val="24"/>
        </w:rPr>
        <w:t>Федерации</w:t>
      </w:r>
      <w:r w:rsidR="00653516" w:rsidRPr="00492C5A">
        <w:rPr>
          <w:rFonts w:ascii="Times New Roman" w:hAnsi="Times New Roman"/>
          <w:snapToGrid/>
          <w:sz w:val="24"/>
          <w:szCs w:val="24"/>
        </w:rPr>
        <w:t xml:space="preserve">, </w:t>
      </w:r>
      <w:r w:rsidR="00653516" w:rsidRPr="00492C5A">
        <w:rPr>
          <w:rFonts w:ascii="Times New Roman" w:hAnsi="Times New Roman" w:hint="eastAsia"/>
          <w:snapToGrid/>
          <w:sz w:val="24"/>
          <w:szCs w:val="24"/>
        </w:rPr>
        <w:t>за</w:t>
      </w:r>
      <w:r w:rsidR="00653516" w:rsidRPr="00492C5A">
        <w:rPr>
          <w:rFonts w:ascii="Times New Roman" w:hAnsi="Times New Roman"/>
          <w:snapToGrid/>
          <w:sz w:val="24"/>
          <w:szCs w:val="24"/>
        </w:rPr>
        <w:t xml:space="preserve"> </w:t>
      </w:r>
      <w:r w:rsidR="00653516" w:rsidRPr="00492C5A">
        <w:rPr>
          <w:rFonts w:ascii="Times New Roman" w:hAnsi="Times New Roman" w:hint="eastAsia"/>
          <w:snapToGrid/>
          <w:sz w:val="24"/>
          <w:szCs w:val="24"/>
        </w:rPr>
        <w:t>исключением</w:t>
      </w:r>
      <w:r w:rsidR="00653516" w:rsidRPr="00492C5A">
        <w:rPr>
          <w:rFonts w:ascii="Times New Roman" w:hAnsi="Times New Roman"/>
          <w:snapToGrid/>
          <w:sz w:val="24"/>
          <w:szCs w:val="24"/>
        </w:rPr>
        <w:t xml:space="preserve"> </w:t>
      </w:r>
      <w:r w:rsidR="00653516" w:rsidRPr="00492C5A">
        <w:rPr>
          <w:rFonts w:ascii="Times New Roman" w:hAnsi="Times New Roman" w:hint="eastAsia"/>
          <w:snapToGrid/>
          <w:sz w:val="24"/>
          <w:szCs w:val="24"/>
        </w:rPr>
        <w:t>случаев</w:t>
      </w:r>
      <w:r w:rsidR="00653516" w:rsidRPr="00492C5A">
        <w:rPr>
          <w:rFonts w:ascii="Times New Roman" w:hAnsi="Times New Roman"/>
          <w:snapToGrid/>
          <w:sz w:val="24"/>
          <w:szCs w:val="24"/>
        </w:rPr>
        <w:t xml:space="preserve">, </w:t>
      </w:r>
      <w:r w:rsidR="00653516" w:rsidRPr="00492C5A">
        <w:rPr>
          <w:rFonts w:ascii="Times New Roman" w:hAnsi="Times New Roman" w:hint="eastAsia"/>
          <w:snapToGrid/>
          <w:sz w:val="24"/>
          <w:szCs w:val="24"/>
        </w:rPr>
        <w:t>когда</w:t>
      </w:r>
      <w:r w:rsidR="00653516" w:rsidRPr="00492C5A">
        <w:rPr>
          <w:rFonts w:ascii="Times New Roman" w:hAnsi="Times New Roman"/>
          <w:snapToGrid/>
          <w:sz w:val="24"/>
          <w:szCs w:val="24"/>
        </w:rPr>
        <w:t xml:space="preserve"> </w:t>
      </w:r>
      <w:r w:rsidR="00653516" w:rsidRPr="00492C5A">
        <w:rPr>
          <w:rFonts w:ascii="Times New Roman" w:hAnsi="Times New Roman" w:hint="eastAsia"/>
          <w:snapToGrid/>
          <w:sz w:val="24"/>
          <w:szCs w:val="24"/>
        </w:rPr>
        <w:t>порядками</w:t>
      </w:r>
      <w:r w:rsidR="00653516" w:rsidRPr="00492C5A">
        <w:rPr>
          <w:rFonts w:ascii="Times New Roman" w:hAnsi="Times New Roman"/>
          <w:snapToGrid/>
          <w:sz w:val="24"/>
          <w:szCs w:val="24"/>
        </w:rPr>
        <w:t xml:space="preserve"> </w:t>
      </w:r>
      <w:r w:rsidR="00653516" w:rsidRPr="00492C5A">
        <w:rPr>
          <w:rFonts w:ascii="Times New Roman" w:hAnsi="Times New Roman" w:hint="eastAsia"/>
          <w:snapToGrid/>
          <w:sz w:val="24"/>
          <w:szCs w:val="24"/>
        </w:rPr>
        <w:t>предоставления</w:t>
      </w:r>
      <w:r w:rsidR="00653516" w:rsidRPr="00492C5A">
        <w:rPr>
          <w:rFonts w:ascii="Times New Roman" w:hAnsi="Times New Roman"/>
          <w:snapToGrid/>
          <w:sz w:val="24"/>
          <w:szCs w:val="24"/>
        </w:rPr>
        <w:t xml:space="preserve"> </w:t>
      </w:r>
      <w:r w:rsidR="00653516" w:rsidRPr="00492C5A">
        <w:rPr>
          <w:rFonts w:ascii="Times New Roman" w:hAnsi="Times New Roman" w:hint="eastAsia"/>
          <w:snapToGrid/>
          <w:sz w:val="24"/>
          <w:szCs w:val="24"/>
        </w:rPr>
        <w:t>указанных</w:t>
      </w:r>
      <w:r w:rsidR="00653516" w:rsidRPr="00492C5A">
        <w:rPr>
          <w:rFonts w:ascii="Times New Roman" w:hAnsi="Times New Roman"/>
          <w:snapToGrid/>
          <w:sz w:val="24"/>
          <w:szCs w:val="24"/>
        </w:rPr>
        <w:t xml:space="preserve"> </w:t>
      </w:r>
      <w:r w:rsidR="00653516" w:rsidRPr="00492C5A">
        <w:rPr>
          <w:rFonts w:ascii="Times New Roman" w:hAnsi="Times New Roman" w:hint="eastAsia"/>
          <w:snapToGrid/>
          <w:sz w:val="24"/>
          <w:szCs w:val="24"/>
        </w:rPr>
        <w:t>в</w:t>
      </w:r>
      <w:r w:rsidR="00653516" w:rsidRPr="00492C5A">
        <w:rPr>
          <w:rFonts w:ascii="Times New Roman" w:hAnsi="Times New Roman"/>
          <w:snapToGrid/>
          <w:sz w:val="24"/>
          <w:szCs w:val="24"/>
        </w:rPr>
        <w:t xml:space="preserve"> </w:t>
      </w:r>
      <w:r w:rsidR="00653516" w:rsidRPr="00492C5A">
        <w:rPr>
          <w:rFonts w:ascii="Times New Roman" w:hAnsi="Times New Roman" w:hint="eastAsia"/>
          <w:snapToGrid/>
          <w:sz w:val="24"/>
          <w:szCs w:val="24"/>
        </w:rPr>
        <w:t>настоящем</w:t>
      </w:r>
      <w:r w:rsidR="00653516" w:rsidRPr="00492C5A">
        <w:rPr>
          <w:rFonts w:ascii="Times New Roman" w:hAnsi="Times New Roman"/>
          <w:snapToGrid/>
          <w:sz w:val="24"/>
          <w:szCs w:val="24"/>
        </w:rPr>
        <w:t xml:space="preserve"> </w:t>
      </w:r>
      <w:r w:rsidR="00653516" w:rsidRPr="00492C5A">
        <w:rPr>
          <w:rFonts w:ascii="Times New Roman" w:hAnsi="Times New Roman" w:hint="eastAsia"/>
          <w:snapToGrid/>
          <w:sz w:val="24"/>
          <w:szCs w:val="24"/>
        </w:rPr>
        <w:t>подпункте</w:t>
      </w:r>
      <w:r w:rsidR="00653516" w:rsidRPr="00492C5A">
        <w:rPr>
          <w:rFonts w:ascii="Times New Roman" w:hAnsi="Times New Roman"/>
          <w:snapToGrid/>
          <w:sz w:val="24"/>
          <w:szCs w:val="24"/>
        </w:rPr>
        <w:t xml:space="preserve"> </w:t>
      </w:r>
      <w:r w:rsidR="00653516" w:rsidRPr="00492C5A">
        <w:rPr>
          <w:rFonts w:ascii="Times New Roman" w:hAnsi="Times New Roman" w:hint="eastAsia"/>
          <w:snapToGrid/>
          <w:sz w:val="24"/>
          <w:szCs w:val="24"/>
        </w:rPr>
        <w:t>средств</w:t>
      </w:r>
      <w:r w:rsidR="00653516" w:rsidRPr="00492C5A">
        <w:rPr>
          <w:rFonts w:ascii="Times New Roman" w:hAnsi="Times New Roman"/>
          <w:snapToGrid/>
          <w:sz w:val="24"/>
          <w:szCs w:val="24"/>
        </w:rPr>
        <w:t xml:space="preserve"> </w:t>
      </w:r>
      <w:r w:rsidR="00653516" w:rsidRPr="00492C5A">
        <w:rPr>
          <w:rFonts w:ascii="Times New Roman" w:hAnsi="Times New Roman" w:hint="eastAsia"/>
          <w:snapToGrid/>
          <w:sz w:val="24"/>
          <w:szCs w:val="24"/>
        </w:rPr>
        <w:t>предусмотрено</w:t>
      </w:r>
      <w:r w:rsidR="00653516" w:rsidRPr="00492C5A">
        <w:rPr>
          <w:rFonts w:ascii="Times New Roman" w:hAnsi="Times New Roman"/>
          <w:snapToGrid/>
          <w:sz w:val="24"/>
          <w:szCs w:val="24"/>
        </w:rPr>
        <w:t xml:space="preserve"> </w:t>
      </w:r>
      <w:r w:rsidR="00653516" w:rsidRPr="00492C5A">
        <w:rPr>
          <w:rFonts w:ascii="Times New Roman" w:hAnsi="Times New Roman" w:hint="eastAsia"/>
          <w:snapToGrid/>
          <w:sz w:val="24"/>
          <w:szCs w:val="24"/>
        </w:rPr>
        <w:t>условие</w:t>
      </w:r>
      <w:r w:rsidR="00653516" w:rsidRPr="00492C5A">
        <w:rPr>
          <w:rFonts w:ascii="Times New Roman" w:hAnsi="Times New Roman"/>
          <w:snapToGrid/>
          <w:sz w:val="24"/>
          <w:szCs w:val="24"/>
        </w:rPr>
        <w:t xml:space="preserve"> </w:t>
      </w:r>
      <w:r w:rsidR="00653516" w:rsidRPr="00492C5A">
        <w:rPr>
          <w:rFonts w:ascii="Times New Roman" w:hAnsi="Times New Roman" w:hint="eastAsia"/>
          <w:snapToGrid/>
          <w:sz w:val="24"/>
          <w:szCs w:val="24"/>
        </w:rPr>
        <w:t>о</w:t>
      </w:r>
      <w:r w:rsidR="00653516" w:rsidRPr="00492C5A">
        <w:rPr>
          <w:rFonts w:ascii="Times New Roman" w:hAnsi="Times New Roman"/>
          <w:snapToGrid/>
          <w:sz w:val="24"/>
          <w:szCs w:val="24"/>
        </w:rPr>
        <w:t xml:space="preserve"> </w:t>
      </w:r>
      <w:r w:rsidR="00653516" w:rsidRPr="00492C5A">
        <w:rPr>
          <w:rFonts w:ascii="Times New Roman" w:hAnsi="Times New Roman" w:hint="eastAsia"/>
          <w:snapToGrid/>
          <w:sz w:val="24"/>
          <w:szCs w:val="24"/>
        </w:rPr>
        <w:t>нераспространении</w:t>
      </w:r>
      <w:r w:rsidR="00653516" w:rsidRPr="00492C5A">
        <w:rPr>
          <w:rFonts w:ascii="Times New Roman" w:hAnsi="Times New Roman"/>
          <w:snapToGrid/>
          <w:sz w:val="24"/>
          <w:szCs w:val="24"/>
        </w:rPr>
        <w:t xml:space="preserve"> </w:t>
      </w:r>
      <w:r w:rsidR="00653516" w:rsidRPr="00492C5A">
        <w:rPr>
          <w:rFonts w:ascii="Times New Roman" w:hAnsi="Times New Roman" w:hint="eastAsia"/>
          <w:snapToGrid/>
          <w:sz w:val="24"/>
          <w:szCs w:val="24"/>
        </w:rPr>
        <w:t>казначейского</w:t>
      </w:r>
      <w:r w:rsidR="00653516" w:rsidRPr="00492C5A">
        <w:rPr>
          <w:rFonts w:ascii="Times New Roman" w:hAnsi="Times New Roman"/>
          <w:snapToGrid/>
          <w:sz w:val="24"/>
          <w:szCs w:val="24"/>
        </w:rPr>
        <w:t xml:space="preserve"> </w:t>
      </w:r>
      <w:r w:rsidR="00653516" w:rsidRPr="00492C5A">
        <w:rPr>
          <w:rFonts w:ascii="Times New Roman" w:hAnsi="Times New Roman" w:hint="eastAsia"/>
          <w:snapToGrid/>
          <w:sz w:val="24"/>
          <w:szCs w:val="24"/>
        </w:rPr>
        <w:t>сопровождения</w:t>
      </w:r>
      <w:r w:rsidRPr="00492C5A">
        <w:rPr>
          <w:rFonts w:ascii="Times New Roman" w:hAnsi="Times New Roman"/>
          <w:snapToGrid/>
          <w:sz w:val="24"/>
          <w:szCs w:val="24"/>
        </w:rPr>
        <w:t>;</w:t>
      </w:r>
    </w:p>
    <w:p w14:paraId="28DCB78C" w14:textId="10E8E661" w:rsidR="00653516" w:rsidRPr="00492C5A" w:rsidRDefault="00653516" w:rsidP="00653516">
      <w:pPr>
        <w:widowControl/>
        <w:tabs>
          <w:tab w:val="num" w:pos="1637"/>
        </w:tabs>
        <w:spacing w:line="276" w:lineRule="auto"/>
        <w:ind w:firstLine="567"/>
        <w:jc w:val="both"/>
        <w:rPr>
          <w:rFonts w:ascii="Times New Roman" w:hAnsi="Times New Roman"/>
          <w:sz w:val="24"/>
          <w:szCs w:val="24"/>
        </w:rPr>
      </w:pPr>
      <w:r w:rsidRPr="00492C5A">
        <w:rPr>
          <w:rFonts w:ascii="Times New Roman" w:hAnsi="Times New Roman"/>
          <w:sz w:val="24"/>
          <w:szCs w:val="24"/>
        </w:rPr>
        <w:t xml:space="preserve">2) </w:t>
      </w:r>
      <w:r w:rsidRPr="00492C5A">
        <w:rPr>
          <w:rFonts w:ascii="Times New Roman" w:hAnsi="Times New Roman" w:hint="eastAsia"/>
          <w:sz w:val="24"/>
          <w:szCs w:val="24"/>
        </w:rPr>
        <w:t>авансовые</w:t>
      </w:r>
      <w:r w:rsidRPr="00492C5A">
        <w:rPr>
          <w:rFonts w:ascii="Times New Roman" w:hAnsi="Times New Roman"/>
          <w:sz w:val="24"/>
          <w:szCs w:val="24"/>
        </w:rPr>
        <w:t xml:space="preserve"> </w:t>
      </w:r>
      <w:r w:rsidRPr="00492C5A">
        <w:rPr>
          <w:rFonts w:ascii="Times New Roman" w:hAnsi="Times New Roman" w:hint="eastAsia"/>
          <w:sz w:val="24"/>
          <w:szCs w:val="24"/>
        </w:rPr>
        <w:t>платежи</w:t>
      </w:r>
      <w:r w:rsidRPr="00492C5A">
        <w:rPr>
          <w:rFonts w:ascii="Times New Roman" w:hAnsi="Times New Roman"/>
          <w:sz w:val="24"/>
          <w:szCs w:val="24"/>
        </w:rPr>
        <w:t xml:space="preserve"> </w:t>
      </w:r>
      <w:r w:rsidRPr="00492C5A">
        <w:rPr>
          <w:rFonts w:ascii="Times New Roman" w:hAnsi="Times New Roman" w:hint="eastAsia"/>
          <w:sz w:val="24"/>
          <w:szCs w:val="24"/>
        </w:rPr>
        <w:t>по</w:t>
      </w:r>
      <w:r w:rsidRPr="00492C5A">
        <w:rPr>
          <w:rFonts w:ascii="Times New Roman" w:hAnsi="Times New Roman"/>
          <w:sz w:val="24"/>
          <w:szCs w:val="24"/>
        </w:rPr>
        <w:t xml:space="preserve"> </w:t>
      </w:r>
      <w:r w:rsidRPr="00492C5A">
        <w:rPr>
          <w:rFonts w:ascii="Times New Roman" w:hAnsi="Times New Roman" w:hint="eastAsia"/>
          <w:sz w:val="24"/>
          <w:szCs w:val="24"/>
        </w:rPr>
        <w:t>контрактам</w:t>
      </w:r>
      <w:r w:rsidRPr="00492C5A">
        <w:rPr>
          <w:rFonts w:ascii="Times New Roman" w:hAnsi="Times New Roman"/>
          <w:sz w:val="24"/>
          <w:szCs w:val="24"/>
        </w:rPr>
        <w:t xml:space="preserve"> (</w:t>
      </w:r>
      <w:r w:rsidRPr="00492C5A">
        <w:rPr>
          <w:rFonts w:ascii="Times New Roman" w:hAnsi="Times New Roman" w:hint="eastAsia"/>
          <w:sz w:val="24"/>
          <w:szCs w:val="24"/>
        </w:rPr>
        <w:t>договорам</w:t>
      </w:r>
      <w:r w:rsidRPr="00492C5A">
        <w:rPr>
          <w:rFonts w:ascii="Times New Roman" w:hAnsi="Times New Roman"/>
          <w:sz w:val="24"/>
          <w:szCs w:val="24"/>
        </w:rPr>
        <w:t xml:space="preserve">) </w:t>
      </w:r>
      <w:r w:rsidRPr="00492C5A">
        <w:rPr>
          <w:rFonts w:ascii="Times New Roman" w:hAnsi="Times New Roman" w:hint="eastAsia"/>
          <w:sz w:val="24"/>
          <w:szCs w:val="24"/>
        </w:rPr>
        <w:t>о</w:t>
      </w:r>
      <w:r w:rsidRPr="00492C5A">
        <w:rPr>
          <w:rFonts w:ascii="Times New Roman" w:hAnsi="Times New Roman"/>
          <w:sz w:val="24"/>
          <w:szCs w:val="24"/>
        </w:rPr>
        <w:t xml:space="preserve"> </w:t>
      </w:r>
      <w:r w:rsidRPr="00492C5A">
        <w:rPr>
          <w:rFonts w:ascii="Times New Roman" w:hAnsi="Times New Roman" w:hint="eastAsia"/>
          <w:sz w:val="24"/>
          <w:szCs w:val="24"/>
        </w:rPr>
        <w:t>поставке</w:t>
      </w:r>
      <w:r w:rsidRPr="00492C5A">
        <w:rPr>
          <w:rFonts w:ascii="Times New Roman" w:hAnsi="Times New Roman"/>
          <w:sz w:val="24"/>
          <w:szCs w:val="24"/>
        </w:rPr>
        <w:t xml:space="preserve"> </w:t>
      </w:r>
      <w:r w:rsidRPr="00492C5A">
        <w:rPr>
          <w:rFonts w:ascii="Times New Roman" w:hAnsi="Times New Roman" w:hint="eastAsia"/>
          <w:sz w:val="24"/>
          <w:szCs w:val="24"/>
        </w:rPr>
        <w:t>товаров</w:t>
      </w:r>
      <w:r w:rsidRPr="00492C5A">
        <w:rPr>
          <w:rFonts w:ascii="Times New Roman" w:hAnsi="Times New Roman"/>
          <w:sz w:val="24"/>
          <w:szCs w:val="24"/>
        </w:rPr>
        <w:t xml:space="preserve">, </w:t>
      </w:r>
      <w:r w:rsidRPr="00492C5A">
        <w:rPr>
          <w:rFonts w:ascii="Times New Roman" w:hAnsi="Times New Roman" w:hint="eastAsia"/>
          <w:sz w:val="24"/>
          <w:szCs w:val="24"/>
        </w:rPr>
        <w:t>выполнении</w:t>
      </w:r>
      <w:r w:rsidRPr="00492C5A">
        <w:rPr>
          <w:rFonts w:ascii="Times New Roman" w:hAnsi="Times New Roman"/>
          <w:sz w:val="24"/>
          <w:szCs w:val="24"/>
        </w:rPr>
        <w:t xml:space="preserve"> </w:t>
      </w:r>
      <w:r w:rsidRPr="00492C5A">
        <w:rPr>
          <w:rFonts w:ascii="Times New Roman" w:hAnsi="Times New Roman" w:hint="eastAsia"/>
          <w:sz w:val="24"/>
          <w:szCs w:val="24"/>
        </w:rPr>
        <w:t>работ</w:t>
      </w:r>
      <w:r w:rsidRPr="00492C5A">
        <w:rPr>
          <w:rFonts w:ascii="Times New Roman" w:hAnsi="Times New Roman"/>
          <w:sz w:val="24"/>
          <w:szCs w:val="24"/>
        </w:rPr>
        <w:t xml:space="preserve">, </w:t>
      </w:r>
      <w:r w:rsidRPr="00492C5A">
        <w:rPr>
          <w:rFonts w:ascii="Times New Roman" w:hAnsi="Times New Roman" w:hint="eastAsia"/>
          <w:sz w:val="24"/>
          <w:szCs w:val="24"/>
        </w:rPr>
        <w:t>оказании</w:t>
      </w:r>
      <w:r w:rsidRPr="00492C5A">
        <w:rPr>
          <w:rFonts w:ascii="Times New Roman" w:hAnsi="Times New Roman"/>
          <w:sz w:val="24"/>
          <w:szCs w:val="24"/>
        </w:rPr>
        <w:t xml:space="preserve"> </w:t>
      </w:r>
      <w:r w:rsidRPr="00492C5A">
        <w:rPr>
          <w:rFonts w:ascii="Times New Roman" w:hAnsi="Times New Roman" w:hint="eastAsia"/>
          <w:sz w:val="24"/>
          <w:szCs w:val="24"/>
        </w:rPr>
        <w:t>услуг</w:t>
      </w:r>
      <w:r w:rsidRPr="00492C5A">
        <w:rPr>
          <w:rFonts w:ascii="Times New Roman" w:hAnsi="Times New Roman"/>
          <w:sz w:val="24"/>
          <w:szCs w:val="24"/>
        </w:rPr>
        <w:t xml:space="preserve">, </w:t>
      </w:r>
      <w:r w:rsidRPr="00492C5A">
        <w:rPr>
          <w:rFonts w:ascii="Times New Roman" w:hAnsi="Times New Roman" w:hint="eastAsia"/>
          <w:sz w:val="24"/>
          <w:szCs w:val="24"/>
        </w:rPr>
        <w:t>заключенным</w:t>
      </w:r>
      <w:r w:rsidRPr="00492C5A">
        <w:rPr>
          <w:rFonts w:ascii="Times New Roman" w:hAnsi="Times New Roman"/>
          <w:sz w:val="24"/>
          <w:szCs w:val="24"/>
        </w:rPr>
        <w:t xml:space="preserve"> </w:t>
      </w:r>
      <w:r w:rsidRPr="00492C5A">
        <w:rPr>
          <w:rFonts w:ascii="Times New Roman" w:hAnsi="Times New Roman" w:hint="eastAsia"/>
          <w:sz w:val="24"/>
          <w:szCs w:val="24"/>
        </w:rPr>
        <w:t>на</w:t>
      </w:r>
      <w:r w:rsidRPr="00492C5A">
        <w:rPr>
          <w:rFonts w:ascii="Times New Roman" w:hAnsi="Times New Roman"/>
          <w:sz w:val="24"/>
          <w:szCs w:val="24"/>
        </w:rPr>
        <w:t xml:space="preserve"> </w:t>
      </w:r>
      <w:r w:rsidRPr="00492C5A">
        <w:rPr>
          <w:rFonts w:ascii="Times New Roman" w:hAnsi="Times New Roman" w:hint="eastAsia"/>
          <w:sz w:val="24"/>
          <w:szCs w:val="24"/>
        </w:rPr>
        <w:t>сумму</w:t>
      </w:r>
      <w:r w:rsidRPr="00492C5A">
        <w:rPr>
          <w:rFonts w:ascii="Times New Roman" w:hAnsi="Times New Roman"/>
          <w:sz w:val="24"/>
          <w:szCs w:val="24"/>
        </w:rPr>
        <w:t xml:space="preserve"> 100000,0 </w:t>
      </w:r>
      <w:r w:rsidRPr="00492C5A">
        <w:rPr>
          <w:rFonts w:ascii="Times New Roman" w:hAnsi="Times New Roman" w:hint="eastAsia"/>
          <w:sz w:val="24"/>
          <w:szCs w:val="24"/>
        </w:rPr>
        <w:t>тыс</w:t>
      </w:r>
      <w:r w:rsidRPr="00492C5A">
        <w:rPr>
          <w:rFonts w:ascii="Times New Roman" w:hAnsi="Times New Roman"/>
          <w:sz w:val="24"/>
          <w:szCs w:val="24"/>
        </w:rPr>
        <w:t xml:space="preserve">. </w:t>
      </w:r>
      <w:r w:rsidRPr="00492C5A">
        <w:rPr>
          <w:rFonts w:ascii="Times New Roman" w:hAnsi="Times New Roman" w:hint="eastAsia"/>
          <w:sz w:val="24"/>
          <w:szCs w:val="24"/>
        </w:rPr>
        <w:t>рублей</w:t>
      </w:r>
      <w:r w:rsidRPr="00492C5A">
        <w:rPr>
          <w:rFonts w:ascii="Times New Roman" w:hAnsi="Times New Roman"/>
          <w:sz w:val="24"/>
          <w:szCs w:val="24"/>
        </w:rPr>
        <w:t xml:space="preserve"> </w:t>
      </w:r>
      <w:r w:rsidRPr="00492C5A">
        <w:rPr>
          <w:rFonts w:ascii="Times New Roman" w:hAnsi="Times New Roman" w:hint="eastAsia"/>
          <w:sz w:val="24"/>
          <w:szCs w:val="24"/>
        </w:rPr>
        <w:t>и</w:t>
      </w:r>
      <w:r w:rsidRPr="00492C5A">
        <w:rPr>
          <w:rFonts w:ascii="Times New Roman" w:hAnsi="Times New Roman"/>
          <w:sz w:val="24"/>
          <w:szCs w:val="24"/>
        </w:rPr>
        <w:t xml:space="preserve"> </w:t>
      </w:r>
      <w:r w:rsidRPr="00492C5A">
        <w:rPr>
          <w:rFonts w:ascii="Times New Roman" w:hAnsi="Times New Roman" w:hint="eastAsia"/>
          <w:sz w:val="24"/>
          <w:szCs w:val="24"/>
        </w:rPr>
        <w:t>более</w:t>
      </w:r>
      <w:r w:rsidRPr="00492C5A">
        <w:rPr>
          <w:rFonts w:ascii="Times New Roman" w:hAnsi="Times New Roman"/>
          <w:sz w:val="24"/>
          <w:szCs w:val="24"/>
        </w:rPr>
        <w:t xml:space="preserve"> </w:t>
      </w:r>
      <w:r w:rsidRPr="00492C5A">
        <w:rPr>
          <w:rFonts w:ascii="Times New Roman" w:hAnsi="Times New Roman" w:hint="eastAsia"/>
          <w:sz w:val="24"/>
          <w:szCs w:val="24"/>
        </w:rPr>
        <w:t>м</w:t>
      </w:r>
      <w:r w:rsidRPr="00492C5A">
        <w:rPr>
          <w:rFonts w:ascii="Times New Roman" w:hAnsi="Times New Roman"/>
          <w:sz w:val="24"/>
          <w:szCs w:val="24"/>
        </w:rPr>
        <w:t xml:space="preserve">униципальными </w:t>
      </w:r>
      <w:r w:rsidRPr="00492C5A">
        <w:rPr>
          <w:rFonts w:ascii="Times New Roman" w:hAnsi="Times New Roman" w:hint="eastAsia"/>
          <w:sz w:val="24"/>
          <w:szCs w:val="24"/>
        </w:rPr>
        <w:t>бюджетными</w:t>
      </w:r>
      <w:r w:rsidRPr="00492C5A">
        <w:rPr>
          <w:rFonts w:ascii="Times New Roman" w:hAnsi="Times New Roman"/>
          <w:sz w:val="24"/>
          <w:szCs w:val="24"/>
        </w:rPr>
        <w:t xml:space="preserve"> </w:t>
      </w:r>
      <w:r w:rsidRPr="00492C5A">
        <w:rPr>
          <w:rFonts w:ascii="Times New Roman" w:hAnsi="Times New Roman" w:hint="eastAsia"/>
          <w:sz w:val="24"/>
          <w:szCs w:val="24"/>
        </w:rPr>
        <w:t>и</w:t>
      </w:r>
      <w:r w:rsidRPr="00492C5A">
        <w:rPr>
          <w:rFonts w:ascii="Times New Roman" w:hAnsi="Times New Roman"/>
          <w:sz w:val="24"/>
          <w:szCs w:val="24"/>
        </w:rPr>
        <w:t xml:space="preserve"> </w:t>
      </w:r>
      <w:r w:rsidRPr="00492C5A">
        <w:rPr>
          <w:rFonts w:ascii="Times New Roman" w:hAnsi="Times New Roman" w:hint="eastAsia"/>
          <w:sz w:val="24"/>
          <w:szCs w:val="24"/>
        </w:rPr>
        <w:t>автономными</w:t>
      </w:r>
      <w:r w:rsidRPr="00492C5A">
        <w:rPr>
          <w:rFonts w:ascii="Times New Roman" w:hAnsi="Times New Roman"/>
          <w:sz w:val="24"/>
          <w:szCs w:val="24"/>
        </w:rPr>
        <w:t xml:space="preserve"> </w:t>
      </w:r>
      <w:r w:rsidRPr="00492C5A">
        <w:rPr>
          <w:rFonts w:ascii="Times New Roman" w:hAnsi="Times New Roman" w:hint="eastAsia"/>
          <w:sz w:val="24"/>
          <w:szCs w:val="24"/>
        </w:rPr>
        <w:t>учреждениями</w:t>
      </w:r>
      <w:r w:rsidRPr="00492C5A">
        <w:rPr>
          <w:rFonts w:ascii="Times New Roman" w:hAnsi="Times New Roman"/>
          <w:sz w:val="24"/>
          <w:szCs w:val="24"/>
        </w:rPr>
        <w:t xml:space="preserve"> </w:t>
      </w:r>
      <w:r w:rsidRPr="00492C5A">
        <w:rPr>
          <w:rFonts w:ascii="Times New Roman" w:hAnsi="Times New Roman" w:hint="eastAsia"/>
          <w:sz w:val="24"/>
          <w:szCs w:val="24"/>
        </w:rPr>
        <w:t>Н</w:t>
      </w:r>
      <w:r w:rsidRPr="00492C5A">
        <w:rPr>
          <w:rFonts w:ascii="Times New Roman" w:hAnsi="Times New Roman"/>
          <w:sz w:val="24"/>
          <w:szCs w:val="24"/>
        </w:rPr>
        <w:t xml:space="preserve">авлинского района, </w:t>
      </w:r>
      <w:r w:rsidRPr="00492C5A">
        <w:rPr>
          <w:rFonts w:ascii="Times New Roman" w:hAnsi="Times New Roman" w:hint="eastAsia"/>
          <w:sz w:val="24"/>
          <w:szCs w:val="24"/>
        </w:rPr>
        <w:t>источником</w:t>
      </w:r>
      <w:r w:rsidRPr="00492C5A">
        <w:rPr>
          <w:rFonts w:ascii="Times New Roman" w:hAnsi="Times New Roman"/>
          <w:sz w:val="24"/>
          <w:szCs w:val="24"/>
        </w:rPr>
        <w:t xml:space="preserve"> </w:t>
      </w:r>
      <w:r w:rsidRPr="00492C5A">
        <w:rPr>
          <w:rFonts w:ascii="Times New Roman" w:hAnsi="Times New Roman" w:hint="eastAsia"/>
          <w:sz w:val="24"/>
          <w:szCs w:val="24"/>
        </w:rPr>
        <w:t>финансового</w:t>
      </w:r>
      <w:r w:rsidRPr="00492C5A">
        <w:rPr>
          <w:rFonts w:ascii="Times New Roman" w:hAnsi="Times New Roman"/>
          <w:sz w:val="24"/>
          <w:szCs w:val="24"/>
        </w:rPr>
        <w:t xml:space="preserve"> </w:t>
      </w:r>
      <w:r w:rsidRPr="00492C5A">
        <w:rPr>
          <w:rFonts w:ascii="Times New Roman" w:hAnsi="Times New Roman" w:hint="eastAsia"/>
          <w:sz w:val="24"/>
          <w:szCs w:val="24"/>
        </w:rPr>
        <w:t>обеспечения</w:t>
      </w:r>
      <w:r w:rsidRPr="00492C5A">
        <w:rPr>
          <w:rFonts w:ascii="Times New Roman" w:hAnsi="Times New Roman"/>
          <w:sz w:val="24"/>
          <w:szCs w:val="24"/>
        </w:rPr>
        <w:t xml:space="preserve"> </w:t>
      </w:r>
      <w:r w:rsidRPr="00492C5A">
        <w:rPr>
          <w:rFonts w:ascii="Times New Roman" w:hAnsi="Times New Roman" w:hint="eastAsia"/>
          <w:sz w:val="24"/>
          <w:szCs w:val="24"/>
        </w:rPr>
        <w:t>которых</w:t>
      </w:r>
      <w:r w:rsidRPr="00492C5A">
        <w:rPr>
          <w:rFonts w:ascii="Times New Roman" w:hAnsi="Times New Roman"/>
          <w:sz w:val="24"/>
          <w:szCs w:val="24"/>
        </w:rPr>
        <w:t xml:space="preserve"> </w:t>
      </w:r>
      <w:r w:rsidRPr="00492C5A">
        <w:rPr>
          <w:rFonts w:ascii="Times New Roman" w:hAnsi="Times New Roman" w:hint="eastAsia"/>
          <w:sz w:val="24"/>
          <w:szCs w:val="24"/>
        </w:rPr>
        <w:t>являются</w:t>
      </w:r>
      <w:r w:rsidRPr="00492C5A">
        <w:rPr>
          <w:rFonts w:ascii="Times New Roman" w:hAnsi="Times New Roman"/>
          <w:sz w:val="24"/>
          <w:szCs w:val="24"/>
        </w:rPr>
        <w:t xml:space="preserve"> </w:t>
      </w:r>
      <w:r w:rsidRPr="00492C5A">
        <w:rPr>
          <w:rFonts w:ascii="Times New Roman" w:hAnsi="Times New Roman" w:hint="eastAsia"/>
          <w:sz w:val="24"/>
          <w:szCs w:val="24"/>
        </w:rPr>
        <w:t>субсидии</w:t>
      </w:r>
      <w:r w:rsidRPr="00492C5A">
        <w:rPr>
          <w:rFonts w:ascii="Times New Roman" w:hAnsi="Times New Roman"/>
          <w:sz w:val="24"/>
          <w:szCs w:val="24"/>
        </w:rPr>
        <w:t xml:space="preserve">, </w:t>
      </w:r>
      <w:r w:rsidRPr="00492C5A">
        <w:rPr>
          <w:rFonts w:ascii="Times New Roman" w:hAnsi="Times New Roman" w:hint="eastAsia"/>
          <w:sz w:val="24"/>
          <w:szCs w:val="24"/>
        </w:rPr>
        <w:t>предоставляемые</w:t>
      </w:r>
      <w:r w:rsidRPr="00492C5A">
        <w:rPr>
          <w:rFonts w:ascii="Times New Roman" w:hAnsi="Times New Roman"/>
          <w:sz w:val="24"/>
          <w:szCs w:val="24"/>
        </w:rPr>
        <w:t xml:space="preserve"> </w:t>
      </w:r>
      <w:r w:rsidRPr="00492C5A">
        <w:rPr>
          <w:rFonts w:ascii="Times New Roman" w:hAnsi="Times New Roman" w:hint="eastAsia"/>
          <w:sz w:val="24"/>
          <w:szCs w:val="24"/>
        </w:rPr>
        <w:t>в</w:t>
      </w:r>
      <w:r w:rsidRPr="00492C5A">
        <w:rPr>
          <w:rFonts w:ascii="Times New Roman" w:hAnsi="Times New Roman"/>
          <w:sz w:val="24"/>
          <w:szCs w:val="24"/>
        </w:rPr>
        <w:t xml:space="preserve"> </w:t>
      </w:r>
      <w:r w:rsidRPr="00492C5A">
        <w:rPr>
          <w:rFonts w:ascii="Times New Roman" w:hAnsi="Times New Roman" w:hint="eastAsia"/>
          <w:sz w:val="24"/>
          <w:szCs w:val="24"/>
        </w:rPr>
        <w:t>соответствии</w:t>
      </w:r>
      <w:r w:rsidRPr="00492C5A">
        <w:rPr>
          <w:rFonts w:ascii="Times New Roman" w:hAnsi="Times New Roman"/>
          <w:sz w:val="24"/>
          <w:szCs w:val="24"/>
        </w:rPr>
        <w:t xml:space="preserve"> </w:t>
      </w:r>
      <w:r w:rsidRPr="00492C5A">
        <w:rPr>
          <w:rFonts w:ascii="Times New Roman" w:hAnsi="Times New Roman" w:hint="eastAsia"/>
          <w:sz w:val="24"/>
          <w:szCs w:val="24"/>
        </w:rPr>
        <w:t>с</w:t>
      </w:r>
      <w:r w:rsidRPr="00492C5A">
        <w:rPr>
          <w:rFonts w:ascii="Times New Roman" w:hAnsi="Times New Roman"/>
          <w:sz w:val="24"/>
          <w:szCs w:val="24"/>
        </w:rPr>
        <w:t xml:space="preserve"> </w:t>
      </w:r>
      <w:r w:rsidRPr="00492C5A">
        <w:rPr>
          <w:rFonts w:ascii="Times New Roman" w:hAnsi="Times New Roman" w:hint="eastAsia"/>
          <w:sz w:val="24"/>
          <w:szCs w:val="24"/>
        </w:rPr>
        <w:t>абзацем</w:t>
      </w:r>
      <w:r w:rsidRPr="00492C5A">
        <w:rPr>
          <w:rFonts w:ascii="Times New Roman" w:hAnsi="Times New Roman"/>
          <w:sz w:val="24"/>
          <w:szCs w:val="24"/>
        </w:rPr>
        <w:t xml:space="preserve"> </w:t>
      </w:r>
      <w:r w:rsidRPr="00492C5A">
        <w:rPr>
          <w:rFonts w:ascii="Times New Roman" w:hAnsi="Times New Roman" w:hint="eastAsia"/>
          <w:sz w:val="24"/>
          <w:szCs w:val="24"/>
        </w:rPr>
        <w:t>вторым</w:t>
      </w:r>
      <w:r w:rsidRPr="00492C5A">
        <w:rPr>
          <w:rFonts w:ascii="Times New Roman" w:hAnsi="Times New Roman"/>
          <w:sz w:val="24"/>
          <w:szCs w:val="24"/>
        </w:rPr>
        <w:t xml:space="preserve"> </w:t>
      </w:r>
      <w:r w:rsidRPr="00492C5A">
        <w:rPr>
          <w:rFonts w:ascii="Times New Roman" w:hAnsi="Times New Roman" w:hint="eastAsia"/>
          <w:sz w:val="24"/>
          <w:szCs w:val="24"/>
        </w:rPr>
        <w:t>пункта</w:t>
      </w:r>
      <w:r w:rsidRPr="00492C5A">
        <w:rPr>
          <w:rFonts w:ascii="Times New Roman" w:hAnsi="Times New Roman"/>
          <w:sz w:val="24"/>
          <w:szCs w:val="24"/>
        </w:rPr>
        <w:t xml:space="preserve"> 1 </w:t>
      </w:r>
      <w:r w:rsidRPr="00492C5A">
        <w:rPr>
          <w:rFonts w:ascii="Times New Roman" w:hAnsi="Times New Roman" w:hint="eastAsia"/>
          <w:sz w:val="24"/>
          <w:szCs w:val="24"/>
        </w:rPr>
        <w:t>статьи</w:t>
      </w:r>
      <w:r w:rsidRPr="00492C5A">
        <w:rPr>
          <w:rFonts w:ascii="Times New Roman" w:hAnsi="Times New Roman"/>
          <w:sz w:val="24"/>
          <w:szCs w:val="24"/>
        </w:rPr>
        <w:t xml:space="preserve"> 78.1 </w:t>
      </w:r>
      <w:r w:rsidRPr="00492C5A">
        <w:rPr>
          <w:rFonts w:ascii="Times New Roman" w:hAnsi="Times New Roman" w:hint="eastAsia"/>
          <w:sz w:val="24"/>
          <w:szCs w:val="24"/>
        </w:rPr>
        <w:t>и</w:t>
      </w:r>
      <w:r w:rsidRPr="00492C5A">
        <w:rPr>
          <w:rFonts w:ascii="Times New Roman" w:hAnsi="Times New Roman"/>
          <w:sz w:val="24"/>
          <w:szCs w:val="24"/>
        </w:rPr>
        <w:t xml:space="preserve"> </w:t>
      </w:r>
      <w:r w:rsidRPr="00492C5A">
        <w:rPr>
          <w:rFonts w:ascii="Times New Roman" w:hAnsi="Times New Roman" w:hint="eastAsia"/>
          <w:sz w:val="24"/>
          <w:szCs w:val="24"/>
        </w:rPr>
        <w:t>статьей</w:t>
      </w:r>
      <w:r w:rsidRPr="00492C5A">
        <w:rPr>
          <w:rFonts w:ascii="Times New Roman" w:hAnsi="Times New Roman"/>
          <w:sz w:val="24"/>
          <w:szCs w:val="24"/>
        </w:rPr>
        <w:t xml:space="preserve"> 78.2 </w:t>
      </w:r>
      <w:r w:rsidRPr="00492C5A">
        <w:rPr>
          <w:rFonts w:ascii="Times New Roman" w:hAnsi="Times New Roman" w:hint="eastAsia"/>
          <w:sz w:val="24"/>
          <w:szCs w:val="24"/>
        </w:rPr>
        <w:t>Бюджетного</w:t>
      </w:r>
      <w:r w:rsidRPr="00492C5A">
        <w:rPr>
          <w:rFonts w:ascii="Times New Roman" w:hAnsi="Times New Roman"/>
          <w:sz w:val="24"/>
          <w:szCs w:val="24"/>
        </w:rPr>
        <w:t xml:space="preserve"> </w:t>
      </w:r>
      <w:r w:rsidRPr="00492C5A">
        <w:rPr>
          <w:rFonts w:ascii="Times New Roman" w:hAnsi="Times New Roman" w:hint="eastAsia"/>
          <w:sz w:val="24"/>
          <w:szCs w:val="24"/>
        </w:rPr>
        <w:t>кодекса</w:t>
      </w:r>
      <w:r w:rsidRPr="00492C5A">
        <w:rPr>
          <w:rFonts w:ascii="Times New Roman" w:hAnsi="Times New Roman"/>
          <w:sz w:val="24"/>
          <w:szCs w:val="24"/>
        </w:rPr>
        <w:t xml:space="preserve"> </w:t>
      </w:r>
      <w:r w:rsidRPr="00492C5A">
        <w:rPr>
          <w:rFonts w:ascii="Times New Roman" w:hAnsi="Times New Roman" w:hint="eastAsia"/>
          <w:sz w:val="24"/>
          <w:szCs w:val="24"/>
        </w:rPr>
        <w:t>Российской</w:t>
      </w:r>
      <w:r w:rsidRPr="00492C5A">
        <w:rPr>
          <w:rFonts w:ascii="Times New Roman" w:hAnsi="Times New Roman"/>
          <w:sz w:val="24"/>
          <w:szCs w:val="24"/>
        </w:rPr>
        <w:t xml:space="preserve"> </w:t>
      </w:r>
      <w:r w:rsidRPr="00492C5A">
        <w:rPr>
          <w:rFonts w:ascii="Times New Roman" w:hAnsi="Times New Roman" w:hint="eastAsia"/>
          <w:sz w:val="24"/>
          <w:szCs w:val="24"/>
        </w:rPr>
        <w:t>Федерации</w:t>
      </w:r>
      <w:r w:rsidRPr="00492C5A">
        <w:rPr>
          <w:rFonts w:ascii="Times New Roman" w:hAnsi="Times New Roman"/>
          <w:sz w:val="24"/>
          <w:szCs w:val="24"/>
        </w:rPr>
        <w:t>;</w:t>
      </w:r>
    </w:p>
    <w:p w14:paraId="367A4F79" w14:textId="77777777" w:rsidR="00653516" w:rsidRPr="00492C5A" w:rsidRDefault="00653516" w:rsidP="00653516">
      <w:pPr>
        <w:widowControl/>
        <w:tabs>
          <w:tab w:val="num" w:pos="1637"/>
        </w:tabs>
        <w:spacing w:line="276" w:lineRule="auto"/>
        <w:ind w:firstLine="567"/>
        <w:jc w:val="both"/>
        <w:rPr>
          <w:rFonts w:ascii="Times New Roman" w:hAnsi="Times New Roman"/>
          <w:sz w:val="24"/>
          <w:szCs w:val="24"/>
        </w:rPr>
      </w:pPr>
      <w:r w:rsidRPr="00492C5A">
        <w:rPr>
          <w:rFonts w:ascii="Times New Roman" w:hAnsi="Times New Roman"/>
          <w:sz w:val="24"/>
          <w:szCs w:val="24"/>
        </w:rPr>
        <w:t xml:space="preserve">3) </w:t>
      </w:r>
      <w:r w:rsidRPr="00492C5A">
        <w:rPr>
          <w:rFonts w:ascii="Times New Roman" w:hAnsi="Times New Roman" w:hint="eastAsia"/>
          <w:sz w:val="24"/>
          <w:szCs w:val="24"/>
        </w:rPr>
        <w:t>взносы</w:t>
      </w:r>
      <w:r w:rsidRPr="00492C5A">
        <w:rPr>
          <w:rFonts w:ascii="Times New Roman" w:hAnsi="Times New Roman"/>
          <w:sz w:val="24"/>
          <w:szCs w:val="24"/>
        </w:rPr>
        <w:t xml:space="preserve"> </w:t>
      </w:r>
      <w:r w:rsidRPr="00492C5A">
        <w:rPr>
          <w:rFonts w:ascii="Times New Roman" w:hAnsi="Times New Roman" w:hint="eastAsia"/>
          <w:sz w:val="24"/>
          <w:szCs w:val="24"/>
        </w:rPr>
        <w:t>в</w:t>
      </w:r>
      <w:r w:rsidRPr="00492C5A">
        <w:rPr>
          <w:rFonts w:ascii="Times New Roman" w:hAnsi="Times New Roman"/>
          <w:sz w:val="24"/>
          <w:szCs w:val="24"/>
        </w:rPr>
        <w:t xml:space="preserve"> </w:t>
      </w:r>
      <w:r w:rsidRPr="00492C5A">
        <w:rPr>
          <w:rFonts w:ascii="Times New Roman" w:hAnsi="Times New Roman" w:hint="eastAsia"/>
          <w:sz w:val="24"/>
          <w:szCs w:val="24"/>
        </w:rPr>
        <w:t>уставные</w:t>
      </w:r>
      <w:r w:rsidRPr="00492C5A">
        <w:rPr>
          <w:rFonts w:ascii="Times New Roman" w:hAnsi="Times New Roman"/>
          <w:sz w:val="24"/>
          <w:szCs w:val="24"/>
        </w:rPr>
        <w:t xml:space="preserve"> (</w:t>
      </w:r>
      <w:r w:rsidRPr="00492C5A">
        <w:rPr>
          <w:rFonts w:ascii="Times New Roman" w:hAnsi="Times New Roman" w:hint="eastAsia"/>
          <w:sz w:val="24"/>
          <w:szCs w:val="24"/>
        </w:rPr>
        <w:t>складочные</w:t>
      </w:r>
      <w:r w:rsidRPr="00492C5A">
        <w:rPr>
          <w:rFonts w:ascii="Times New Roman" w:hAnsi="Times New Roman"/>
          <w:sz w:val="24"/>
          <w:szCs w:val="24"/>
        </w:rPr>
        <w:t xml:space="preserve">) </w:t>
      </w:r>
      <w:r w:rsidRPr="00492C5A">
        <w:rPr>
          <w:rFonts w:ascii="Times New Roman" w:hAnsi="Times New Roman" w:hint="eastAsia"/>
          <w:sz w:val="24"/>
          <w:szCs w:val="24"/>
        </w:rPr>
        <w:t>капиталы</w:t>
      </w:r>
      <w:r w:rsidRPr="00492C5A">
        <w:rPr>
          <w:rFonts w:ascii="Times New Roman" w:hAnsi="Times New Roman"/>
          <w:sz w:val="24"/>
          <w:szCs w:val="24"/>
        </w:rPr>
        <w:t xml:space="preserve"> </w:t>
      </w:r>
      <w:r w:rsidRPr="00492C5A">
        <w:rPr>
          <w:rFonts w:ascii="Times New Roman" w:hAnsi="Times New Roman" w:hint="eastAsia"/>
          <w:sz w:val="24"/>
          <w:szCs w:val="24"/>
        </w:rPr>
        <w:t>юридических</w:t>
      </w:r>
      <w:r w:rsidRPr="00492C5A">
        <w:rPr>
          <w:rFonts w:ascii="Times New Roman" w:hAnsi="Times New Roman"/>
          <w:sz w:val="24"/>
          <w:szCs w:val="24"/>
        </w:rPr>
        <w:t xml:space="preserve"> </w:t>
      </w:r>
      <w:r w:rsidRPr="00492C5A">
        <w:rPr>
          <w:rFonts w:ascii="Times New Roman" w:hAnsi="Times New Roman" w:hint="eastAsia"/>
          <w:sz w:val="24"/>
          <w:szCs w:val="24"/>
        </w:rPr>
        <w:t>лиц</w:t>
      </w:r>
      <w:r w:rsidRPr="00492C5A">
        <w:rPr>
          <w:rFonts w:ascii="Times New Roman" w:hAnsi="Times New Roman"/>
          <w:sz w:val="24"/>
          <w:szCs w:val="24"/>
        </w:rPr>
        <w:t xml:space="preserve"> (</w:t>
      </w:r>
      <w:r w:rsidRPr="00492C5A">
        <w:rPr>
          <w:rFonts w:ascii="Times New Roman" w:hAnsi="Times New Roman" w:hint="eastAsia"/>
          <w:sz w:val="24"/>
          <w:szCs w:val="24"/>
        </w:rPr>
        <w:t>дочерних</w:t>
      </w:r>
      <w:r w:rsidRPr="00492C5A">
        <w:rPr>
          <w:rFonts w:ascii="Times New Roman" w:hAnsi="Times New Roman"/>
          <w:sz w:val="24"/>
          <w:szCs w:val="24"/>
        </w:rPr>
        <w:t xml:space="preserve"> </w:t>
      </w:r>
      <w:r w:rsidRPr="00492C5A">
        <w:rPr>
          <w:rFonts w:ascii="Times New Roman" w:hAnsi="Times New Roman" w:hint="eastAsia"/>
          <w:sz w:val="24"/>
          <w:szCs w:val="24"/>
        </w:rPr>
        <w:t>обществ</w:t>
      </w:r>
      <w:r w:rsidRPr="00492C5A">
        <w:rPr>
          <w:rFonts w:ascii="Times New Roman" w:hAnsi="Times New Roman"/>
          <w:sz w:val="24"/>
          <w:szCs w:val="24"/>
        </w:rPr>
        <w:t xml:space="preserve"> </w:t>
      </w:r>
      <w:r w:rsidRPr="00492C5A">
        <w:rPr>
          <w:rFonts w:ascii="Times New Roman" w:hAnsi="Times New Roman" w:hint="eastAsia"/>
          <w:sz w:val="24"/>
          <w:szCs w:val="24"/>
        </w:rPr>
        <w:t>юридических</w:t>
      </w:r>
      <w:r w:rsidRPr="00492C5A">
        <w:rPr>
          <w:rFonts w:ascii="Times New Roman" w:hAnsi="Times New Roman"/>
          <w:sz w:val="24"/>
          <w:szCs w:val="24"/>
        </w:rPr>
        <w:t xml:space="preserve"> </w:t>
      </w:r>
      <w:r w:rsidRPr="00492C5A">
        <w:rPr>
          <w:rFonts w:ascii="Times New Roman" w:hAnsi="Times New Roman" w:hint="eastAsia"/>
          <w:sz w:val="24"/>
          <w:szCs w:val="24"/>
        </w:rPr>
        <w:t>лиц</w:t>
      </w:r>
      <w:r w:rsidRPr="00492C5A">
        <w:rPr>
          <w:rFonts w:ascii="Times New Roman" w:hAnsi="Times New Roman"/>
          <w:sz w:val="24"/>
          <w:szCs w:val="24"/>
        </w:rPr>
        <w:t xml:space="preserve">), </w:t>
      </w:r>
      <w:r w:rsidRPr="00492C5A">
        <w:rPr>
          <w:rFonts w:ascii="Times New Roman" w:hAnsi="Times New Roman" w:hint="eastAsia"/>
          <w:sz w:val="24"/>
          <w:szCs w:val="24"/>
        </w:rPr>
        <w:t>вклады</w:t>
      </w:r>
      <w:r w:rsidRPr="00492C5A">
        <w:rPr>
          <w:rFonts w:ascii="Times New Roman" w:hAnsi="Times New Roman"/>
          <w:sz w:val="24"/>
          <w:szCs w:val="24"/>
        </w:rPr>
        <w:t xml:space="preserve"> </w:t>
      </w:r>
      <w:r w:rsidRPr="00492C5A">
        <w:rPr>
          <w:rFonts w:ascii="Times New Roman" w:hAnsi="Times New Roman" w:hint="eastAsia"/>
          <w:sz w:val="24"/>
          <w:szCs w:val="24"/>
        </w:rPr>
        <w:t>в</w:t>
      </w:r>
      <w:r w:rsidRPr="00492C5A">
        <w:rPr>
          <w:rFonts w:ascii="Times New Roman" w:hAnsi="Times New Roman"/>
          <w:sz w:val="24"/>
          <w:szCs w:val="24"/>
        </w:rPr>
        <w:t xml:space="preserve"> </w:t>
      </w:r>
      <w:r w:rsidRPr="00492C5A">
        <w:rPr>
          <w:rFonts w:ascii="Times New Roman" w:hAnsi="Times New Roman" w:hint="eastAsia"/>
          <w:sz w:val="24"/>
          <w:szCs w:val="24"/>
        </w:rPr>
        <w:t>имущество</w:t>
      </w:r>
      <w:r w:rsidRPr="00492C5A">
        <w:rPr>
          <w:rFonts w:ascii="Times New Roman" w:hAnsi="Times New Roman"/>
          <w:sz w:val="24"/>
          <w:szCs w:val="24"/>
        </w:rPr>
        <w:t xml:space="preserve"> </w:t>
      </w:r>
      <w:r w:rsidRPr="00492C5A">
        <w:rPr>
          <w:rFonts w:ascii="Times New Roman" w:hAnsi="Times New Roman" w:hint="eastAsia"/>
          <w:sz w:val="24"/>
          <w:szCs w:val="24"/>
        </w:rPr>
        <w:t>юридических</w:t>
      </w:r>
      <w:r w:rsidRPr="00492C5A">
        <w:rPr>
          <w:rFonts w:ascii="Times New Roman" w:hAnsi="Times New Roman"/>
          <w:sz w:val="24"/>
          <w:szCs w:val="24"/>
        </w:rPr>
        <w:t xml:space="preserve"> </w:t>
      </w:r>
      <w:r w:rsidRPr="00492C5A">
        <w:rPr>
          <w:rFonts w:ascii="Times New Roman" w:hAnsi="Times New Roman" w:hint="eastAsia"/>
          <w:sz w:val="24"/>
          <w:szCs w:val="24"/>
        </w:rPr>
        <w:t>лиц</w:t>
      </w:r>
      <w:r w:rsidRPr="00492C5A">
        <w:rPr>
          <w:rFonts w:ascii="Times New Roman" w:hAnsi="Times New Roman"/>
          <w:sz w:val="24"/>
          <w:szCs w:val="24"/>
        </w:rPr>
        <w:t xml:space="preserve"> (</w:t>
      </w:r>
      <w:r w:rsidRPr="00492C5A">
        <w:rPr>
          <w:rFonts w:ascii="Times New Roman" w:hAnsi="Times New Roman" w:hint="eastAsia"/>
          <w:sz w:val="24"/>
          <w:szCs w:val="24"/>
        </w:rPr>
        <w:t>дочерних</w:t>
      </w:r>
      <w:r w:rsidRPr="00492C5A">
        <w:rPr>
          <w:rFonts w:ascii="Times New Roman" w:hAnsi="Times New Roman"/>
          <w:sz w:val="24"/>
          <w:szCs w:val="24"/>
        </w:rPr>
        <w:t xml:space="preserve"> </w:t>
      </w:r>
      <w:r w:rsidRPr="00492C5A">
        <w:rPr>
          <w:rFonts w:ascii="Times New Roman" w:hAnsi="Times New Roman" w:hint="eastAsia"/>
          <w:sz w:val="24"/>
          <w:szCs w:val="24"/>
        </w:rPr>
        <w:t>обществ</w:t>
      </w:r>
      <w:r w:rsidRPr="00492C5A">
        <w:rPr>
          <w:rFonts w:ascii="Times New Roman" w:hAnsi="Times New Roman"/>
          <w:sz w:val="24"/>
          <w:szCs w:val="24"/>
        </w:rPr>
        <w:t xml:space="preserve"> </w:t>
      </w:r>
      <w:r w:rsidRPr="00492C5A">
        <w:rPr>
          <w:rFonts w:ascii="Times New Roman" w:hAnsi="Times New Roman" w:hint="eastAsia"/>
          <w:sz w:val="24"/>
          <w:szCs w:val="24"/>
        </w:rPr>
        <w:t>юридических</w:t>
      </w:r>
      <w:r w:rsidRPr="00492C5A">
        <w:rPr>
          <w:rFonts w:ascii="Times New Roman" w:hAnsi="Times New Roman"/>
          <w:sz w:val="24"/>
          <w:szCs w:val="24"/>
        </w:rPr>
        <w:t xml:space="preserve"> </w:t>
      </w:r>
      <w:r w:rsidRPr="00492C5A">
        <w:rPr>
          <w:rFonts w:ascii="Times New Roman" w:hAnsi="Times New Roman" w:hint="eastAsia"/>
          <w:sz w:val="24"/>
          <w:szCs w:val="24"/>
        </w:rPr>
        <w:t>лиц</w:t>
      </w:r>
      <w:r w:rsidRPr="00492C5A">
        <w:rPr>
          <w:rFonts w:ascii="Times New Roman" w:hAnsi="Times New Roman"/>
          <w:sz w:val="24"/>
          <w:szCs w:val="24"/>
        </w:rPr>
        <w:t xml:space="preserve">), </w:t>
      </w:r>
      <w:r w:rsidRPr="00492C5A">
        <w:rPr>
          <w:rFonts w:ascii="Times New Roman" w:hAnsi="Times New Roman" w:hint="eastAsia"/>
          <w:sz w:val="24"/>
          <w:szCs w:val="24"/>
        </w:rPr>
        <w:t>не</w:t>
      </w:r>
      <w:r w:rsidRPr="00492C5A">
        <w:rPr>
          <w:rFonts w:ascii="Times New Roman" w:hAnsi="Times New Roman"/>
          <w:sz w:val="24"/>
          <w:szCs w:val="24"/>
        </w:rPr>
        <w:t xml:space="preserve"> </w:t>
      </w:r>
      <w:r w:rsidRPr="00492C5A">
        <w:rPr>
          <w:rFonts w:ascii="Times New Roman" w:hAnsi="Times New Roman" w:hint="eastAsia"/>
          <w:sz w:val="24"/>
          <w:szCs w:val="24"/>
        </w:rPr>
        <w:t>увеличивающие</w:t>
      </w:r>
      <w:r w:rsidRPr="00492C5A">
        <w:rPr>
          <w:rFonts w:ascii="Times New Roman" w:hAnsi="Times New Roman"/>
          <w:sz w:val="24"/>
          <w:szCs w:val="24"/>
        </w:rPr>
        <w:t xml:space="preserve"> </w:t>
      </w:r>
      <w:r w:rsidRPr="00492C5A">
        <w:rPr>
          <w:rFonts w:ascii="Times New Roman" w:hAnsi="Times New Roman" w:hint="eastAsia"/>
          <w:sz w:val="24"/>
          <w:szCs w:val="24"/>
        </w:rPr>
        <w:t>их</w:t>
      </w:r>
      <w:r w:rsidRPr="00492C5A">
        <w:rPr>
          <w:rFonts w:ascii="Times New Roman" w:hAnsi="Times New Roman"/>
          <w:sz w:val="24"/>
          <w:szCs w:val="24"/>
        </w:rPr>
        <w:t xml:space="preserve"> </w:t>
      </w:r>
      <w:r w:rsidRPr="00492C5A">
        <w:rPr>
          <w:rFonts w:ascii="Times New Roman" w:hAnsi="Times New Roman" w:hint="eastAsia"/>
          <w:sz w:val="24"/>
          <w:szCs w:val="24"/>
        </w:rPr>
        <w:t>уставные</w:t>
      </w:r>
      <w:r w:rsidRPr="00492C5A">
        <w:rPr>
          <w:rFonts w:ascii="Times New Roman" w:hAnsi="Times New Roman"/>
          <w:sz w:val="24"/>
          <w:szCs w:val="24"/>
        </w:rPr>
        <w:t xml:space="preserve"> (</w:t>
      </w:r>
      <w:r w:rsidRPr="00492C5A">
        <w:rPr>
          <w:rFonts w:ascii="Times New Roman" w:hAnsi="Times New Roman" w:hint="eastAsia"/>
          <w:sz w:val="24"/>
          <w:szCs w:val="24"/>
        </w:rPr>
        <w:t>складочные</w:t>
      </w:r>
      <w:r w:rsidRPr="00492C5A">
        <w:rPr>
          <w:rFonts w:ascii="Times New Roman" w:hAnsi="Times New Roman"/>
          <w:sz w:val="24"/>
          <w:szCs w:val="24"/>
        </w:rPr>
        <w:t xml:space="preserve">) </w:t>
      </w:r>
      <w:r w:rsidRPr="00492C5A">
        <w:rPr>
          <w:rFonts w:ascii="Times New Roman" w:hAnsi="Times New Roman" w:hint="eastAsia"/>
          <w:sz w:val="24"/>
          <w:szCs w:val="24"/>
        </w:rPr>
        <w:t>капиталы</w:t>
      </w:r>
      <w:r w:rsidRPr="00492C5A">
        <w:rPr>
          <w:rFonts w:ascii="Times New Roman" w:hAnsi="Times New Roman"/>
          <w:sz w:val="24"/>
          <w:szCs w:val="24"/>
        </w:rPr>
        <w:t xml:space="preserve">, </w:t>
      </w:r>
      <w:r w:rsidRPr="00492C5A">
        <w:rPr>
          <w:rFonts w:ascii="Times New Roman" w:hAnsi="Times New Roman" w:hint="eastAsia"/>
          <w:sz w:val="24"/>
          <w:szCs w:val="24"/>
        </w:rPr>
        <w:t>источником</w:t>
      </w:r>
      <w:r w:rsidRPr="00492C5A">
        <w:rPr>
          <w:rFonts w:ascii="Times New Roman" w:hAnsi="Times New Roman"/>
          <w:sz w:val="24"/>
          <w:szCs w:val="24"/>
        </w:rPr>
        <w:t xml:space="preserve"> </w:t>
      </w:r>
      <w:r w:rsidRPr="00492C5A">
        <w:rPr>
          <w:rFonts w:ascii="Times New Roman" w:hAnsi="Times New Roman" w:hint="eastAsia"/>
          <w:sz w:val="24"/>
          <w:szCs w:val="24"/>
        </w:rPr>
        <w:t>финансового</w:t>
      </w:r>
      <w:r w:rsidRPr="00492C5A">
        <w:rPr>
          <w:rFonts w:ascii="Times New Roman" w:hAnsi="Times New Roman"/>
          <w:sz w:val="24"/>
          <w:szCs w:val="24"/>
        </w:rPr>
        <w:t xml:space="preserve"> </w:t>
      </w:r>
      <w:r w:rsidRPr="00492C5A">
        <w:rPr>
          <w:rFonts w:ascii="Times New Roman" w:hAnsi="Times New Roman" w:hint="eastAsia"/>
          <w:sz w:val="24"/>
          <w:szCs w:val="24"/>
        </w:rPr>
        <w:t>обеспечения</w:t>
      </w:r>
      <w:r w:rsidRPr="00492C5A">
        <w:rPr>
          <w:rFonts w:ascii="Times New Roman" w:hAnsi="Times New Roman"/>
          <w:sz w:val="24"/>
          <w:szCs w:val="24"/>
        </w:rPr>
        <w:t xml:space="preserve"> </w:t>
      </w:r>
      <w:r w:rsidRPr="00492C5A">
        <w:rPr>
          <w:rFonts w:ascii="Times New Roman" w:hAnsi="Times New Roman" w:hint="eastAsia"/>
          <w:sz w:val="24"/>
          <w:szCs w:val="24"/>
        </w:rPr>
        <w:t>которых</w:t>
      </w:r>
      <w:r w:rsidRPr="00492C5A">
        <w:rPr>
          <w:rFonts w:ascii="Times New Roman" w:hAnsi="Times New Roman"/>
          <w:sz w:val="24"/>
          <w:szCs w:val="24"/>
        </w:rPr>
        <w:t xml:space="preserve"> </w:t>
      </w:r>
      <w:r w:rsidRPr="00492C5A">
        <w:rPr>
          <w:rFonts w:ascii="Times New Roman" w:hAnsi="Times New Roman" w:hint="eastAsia"/>
          <w:sz w:val="24"/>
          <w:szCs w:val="24"/>
        </w:rPr>
        <w:t>являются</w:t>
      </w:r>
      <w:r w:rsidRPr="00492C5A">
        <w:rPr>
          <w:rFonts w:ascii="Times New Roman" w:hAnsi="Times New Roman"/>
          <w:sz w:val="24"/>
          <w:szCs w:val="24"/>
        </w:rPr>
        <w:t xml:space="preserve"> </w:t>
      </w:r>
      <w:r w:rsidRPr="00492C5A">
        <w:rPr>
          <w:rFonts w:ascii="Times New Roman" w:hAnsi="Times New Roman" w:hint="eastAsia"/>
          <w:sz w:val="24"/>
          <w:szCs w:val="24"/>
        </w:rPr>
        <w:t>субсидии</w:t>
      </w:r>
      <w:r w:rsidRPr="00492C5A">
        <w:rPr>
          <w:rFonts w:ascii="Times New Roman" w:hAnsi="Times New Roman"/>
          <w:sz w:val="24"/>
          <w:szCs w:val="24"/>
        </w:rPr>
        <w:t xml:space="preserve"> </w:t>
      </w:r>
      <w:r w:rsidRPr="00492C5A">
        <w:rPr>
          <w:rFonts w:ascii="Times New Roman" w:hAnsi="Times New Roman" w:hint="eastAsia"/>
          <w:sz w:val="24"/>
          <w:szCs w:val="24"/>
        </w:rPr>
        <w:t>и</w:t>
      </w:r>
      <w:r w:rsidRPr="00492C5A">
        <w:rPr>
          <w:rFonts w:ascii="Times New Roman" w:hAnsi="Times New Roman"/>
          <w:sz w:val="24"/>
          <w:szCs w:val="24"/>
        </w:rPr>
        <w:t xml:space="preserve"> </w:t>
      </w:r>
      <w:r w:rsidRPr="00492C5A">
        <w:rPr>
          <w:rFonts w:ascii="Times New Roman" w:hAnsi="Times New Roman" w:hint="eastAsia"/>
          <w:sz w:val="24"/>
          <w:szCs w:val="24"/>
        </w:rPr>
        <w:t>бюджетные</w:t>
      </w:r>
      <w:r w:rsidRPr="00492C5A">
        <w:rPr>
          <w:rFonts w:ascii="Times New Roman" w:hAnsi="Times New Roman"/>
          <w:sz w:val="24"/>
          <w:szCs w:val="24"/>
        </w:rPr>
        <w:t xml:space="preserve"> </w:t>
      </w:r>
      <w:r w:rsidRPr="00492C5A">
        <w:rPr>
          <w:rFonts w:ascii="Times New Roman" w:hAnsi="Times New Roman" w:hint="eastAsia"/>
          <w:sz w:val="24"/>
          <w:szCs w:val="24"/>
        </w:rPr>
        <w:t>инвестиции</w:t>
      </w:r>
      <w:r w:rsidRPr="00492C5A">
        <w:rPr>
          <w:rFonts w:ascii="Times New Roman" w:hAnsi="Times New Roman"/>
          <w:sz w:val="24"/>
          <w:szCs w:val="24"/>
        </w:rPr>
        <w:t xml:space="preserve">, </w:t>
      </w:r>
      <w:r w:rsidRPr="00492C5A">
        <w:rPr>
          <w:rFonts w:ascii="Times New Roman" w:hAnsi="Times New Roman" w:hint="eastAsia"/>
          <w:sz w:val="24"/>
          <w:szCs w:val="24"/>
        </w:rPr>
        <w:t>указанные</w:t>
      </w:r>
      <w:r w:rsidRPr="00492C5A">
        <w:rPr>
          <w:rFonts w:ascii="Times New Roman" w:hAnsi="Times New Roman"/>
          <w:sz w:val="24"/>
          <w:szCs w:val="24"/>
        </w:rPr>
        <w:t xml:space="preserve"> </w:t>
      </w:r>
      <w:r w:rsidRPr="00492C5A">
        <w:rPr>
          <w:rFonts w:ascii="Times New Roman" w:hAnsi="Times New Roman" w:hint="eastAsia"/>
          <w:sz w:val="24"/>
          <w:szCs w:val="24"/>
        </w:rPr>
        <w:t>в</w:t>
      </w:r>
      <w:r w:rsidRPr="00492C5A">
        <w:rPr>
          <w:rFonts w:ascii="Times New Roman" w:hAnsi="Times New Roman"/>
          <w:sz w:val="24"/>
          <w:szCs w:val="24"/>
        </w:rPr>
        <w:t xml:space="preserve"> </w:t>
      </w:r>
      <w:r w:rsidRPr="00492C5A">
        <w:rPr>
          <w:rFonts w:ascii="Times New Roman" w:hAnsi="Times New Roman" w:hint="eastAsia"/>
          <w:sz w:val="24"/>
          <w:szCs w:val="24"/>
        </w:rPr>
        <w:t>подпункте</w:t>
      </w:r>
      <w:r w:rsidRPr="00492C5A">
        <w:rPr>
          <w:rFonts w:ascii="Times New Roman" w:hAnsi="Times New Roman"/>
          <w:sz w:val="24"/>
          <w:szCs w:val="24"/>
        </w:rPr>
        <w:t xml:space="preserve"> 1 </w:t>
      </w:r>
      <w:r w:rsidRPr="00492C5A">
        <w:rPr>
          <w:rFonts w:ascii="Times New Roman" w:hAnsi="Times New Roman" w:hint="eastAsia"/>
          <w:sz w:val="24"/>
          <w:szCs w:val="24"/>
        </w:rPr>
        <w:t>настоящего</w:t>
      </w:r>
      <w:r w:rsidRPr="00492C5A">
        <w:rPr>
          <w:rFonts w:ascii="Times New Roman" w:hAnsi="Times New Roman"/>
          <w:sz w:val="24"/>
          <w:szCs w:val="24"/>
        </w:rPr>
        <w:t xml:space="preserve"> </w:t>
      </w:r>
      <w:r w:rsidRPr="00492C5A">
        <w:rPr>
          <w:rFonts w:ascii="Times New Roman" w:hAnsi="Times New Roman" w:hint="eastAsia"/>
          <w:sz w:val="24"/>
          <w:szCs w:val="24"/>
        </w:rPr>
        <w:t>пункта</w:t>
      </w:r>
      <w:r w:rsidRPr="00492C5A">
        <w:rPr>
          <w:rFonts w:ascii="Times New Roman" w:hAnsi="Times New Roman"/>
          <w:sz w:val="24"/>
          <w:szCs w:val="24"/>
        </w:rPr>
        <w:t>;</w:t>
      </w:r>
    </w:p>
    <w:p w14:paraId="0D47B817" w14:textId="4CCA18C7" w:rsidR="00653516" w:rsidRPr="00492C5A" w:rsidRDefault="00653516" w:rsidP="00653516">
      <w:pPr>
        <w:widowControl/>
        <w:tabs>
          <w:tab w:val="num" w:pos="1637"/>
        </w:tabs>
        <w:spacing w:line="276" w:lineRule="auto"/>
        <w:ind w:firstLine="567"/>
        <w:jc w:val="both"/>
        <w:rPr>
          <w:rFonts w:ascii="Times New Roman" w:hAnsi="Times New Roman"/>
          <w:sz w:val="24"/>
          <w:szCs w:val="24"/>
        </w:rPr>
      </w:pPr>
      <w:r w:rsidRPr="00492C5A">
        <w:rPr>
          <w:rFonts w:ascii="Times New Roman" w:hAnsi="Times New Roman"/>
          <w:sz w:val="24"/>
          <w:szCs w:val="24"/>
        </w:rPr>
        <w:t xml:space="preserve">4) </w:t>
      </w:r>
      <w:r w:rsidRPr="00492C5A">
        <w:rPr>
          <w:rFonts w:ascii="Times New Roman" w:hAnsi="Times New Roman" w:hint="eastAsia"/>
          <w:sz w:val="24"/>
          <w:szCs w:val="24"/>
        </w:rPr>
        <w:t>авансовые</w:t>
      </w:r>
      <w:r w:rsidRPr="00492C5A">
        <w:rPr>
          <w:rFonts w:ascii="Times New Roman" w:hAnsi="Times New Roman"/>
          <w:sz w:val="24"/>
          <w:szCs w:val="24"/>
        </w:rPr>
        <w:t xml:space="preserve"> </w:t>
      </w:r>
      <w:r w:rsidRPr="00492C5A">
        <w:rPr>
          <w:rFonts w:ascii="Times New Roman" w:hAnsi="Times New Roman" w:hint="eastAsia"/>
          <w:sz w:val="24"/>
          <w:szCs w:val="24"/>
        </w:rPr>
        <w:t>платежи</w:t>
      </w:r>
      <w:r w:rsidRPr="00492C5A">
        <w:rPr>
          <w:rFonts w:ascii="Times New Roman" w:hAnsi="Times New Roman"/>
          <w:sz w:val="24"/>
          <w:szCs w:val="24"/>
        </w:rPr>
        <w:t xml:space="preserve"> </w:t>
      </w:r>
      <w:r w:rsidRPr="00492C5A">
        <w:rPr>
          <w:rFonts w:ascii="Times New Roman" w:hAnsi="Times New Roman" w:hint="eastAsia"/>
          <w:sz w:val="24"/>
          <w:szCs w:val="24"/>
        </w:rPr>
        <w:t>по</w:t>
      </w:r>
      <w:r w:rsidRPr="00492C5A">
        <w:rPr>
          <w:rFonts w:ascii="Times New Roman" w:hAnsi="Times New Roman"/>
          <w:sz w:val="24"/>
          <w:szCs w:val="24"/>
        </w:rPr>
        <w:t xml:space="preserve"> </w:t>
      </w:r>
      <w:r w:rsidRPr="00492C5A">
        <w:rPr>
          <w:rFonts w:ascii="Times New Roman" w:hAnsi="Times New Roman" w:hint="eastAsia"/>
          <w:sz w:val="24"/>
          <w:szCs w:val="24"/>
        </w:rPr>
        <w:t>м</w:t>
      </w:r>
      <w:r w:rsidRPr="00492C5A">
        <w:rPr>
          <w:rFonts w:ascii="Times New Roman" w:hAnsi="Times New Roman"/>
          <w:sz w:val="24"/>
          <w:szCs w:val="24"/>
        </w:rPr>
        <w:t xml:space="preserve">униципальным </w:t>
      </w:r>
      <w:r w:rsidRPr="00492C5A">
        <w:rPr>
          <w:rFonts w:ascii="Times New Roman" w:hAnsi="Times New Roman" w:hint="eastAsia"/>
          <w:sz w:val="24"/>
          <w:szCs w:val="24"/>
        </w:rPr>
        <w:t>контрактам</w:t>
      </w:r>
      <w:r w:rsidRPr="00492C5A">
        <w:rPr>
          <w:rFonts w:ascii="Times New Roman" w:hAnsi="Times New Roman"/>
          <w:sz w:val="24"/>
          <w:szCs w:val="24"/>
        </w:rPr>
        <w:t xml:space="preserve"> </w:t>
      </w:r>
      <w:r w:rsidRPr="00492C5A">
        <w:rPr>
          <w:rFonts w:ascii="Times New Roman" w:hAnsi="Times New Roman" w:hint="eastAsia"/>
          <w:sz w:val="24"/>
          <w:szCs w:val="24"/>
        </w:rPr>
        <w:t>о</w:t>
      </w:r>
      <w:r w:rsidRPr="00492C5A">
        <w:rPr>
          <w:rFonts w:ascii="Times New Roman" w:hAnsi="Times New Roman"/>
          <w:sz w:val="24"/>
          <w:szCs w:val="24"/>
        </w:rPr>
        <w:t xml:space="preserve"> </w:t>
      </w:r>
      <w:r w:rsidRPr="00492C5A">
        <w:rPr>
          <w:rFonts w:ascii="Times New Roman" w:hAnsi="Times New Roman" w:hint="eastAsia"/>
          <w:sz w:val="24"/>
          <w:szCs w:val="24"/>
        </w:rPr>
        <w:t>поставке</w:t>
      </w:r>
      <w:r w:rsidRPr="00492C5A">
        <w:rPr>
          <w:rFonts w:ascii="Times New Roman" w:hAnsi="Times New Roman"/>
          <w:sz w:val="24"/>
          <w:szCs w:val="24"/>
        </w:rPr>
        <w:t xml:space="preserve"> </w:t>
      </w:r>
      <w:r w:rsidRPr="00492C5A">
        <w:rPr>
          <w:rFonts w:ascii="Times New Roman" w:hAnsi="Times New Roman" w:hint="eastAsia"/>
          <w:sz w:val="24"/>
          <w:szCs w:val="24"/>
        </w:rPr>
        <w:t>товаров</w:t>
      </w:r>
      <w:r w:rsidRPr="00492C5A">
        <w:rPr>
          <w:rFonts w:ascii="Times New Roman" w:hAnsi="Times New Roman"/>
          <w:sz w:val="24"/>
          <w:szCs w:val="24"/>
        </w:rPr>
        <w:t xml:space="preserve">, </w:t>
      </w:r>
      <w:r w:rsidRPr="00492C5A">
        <w:rPr>
          <w:rFonts w:ascii="Times New Roman" w:hAnsi="Times New Roman" w:hint="eastAsia"/>
          <w:sz w:val="24"/>
          <w:szCs w:val="24"/>
        </w:rPr>
        <w:t>выполнении</w:t>
      </w:r>
      <w:r w:rsidRPr="00492C5A">
        <w:rPr>
          <w:rFonts w:ascii="Times New Roman" w:hAnsi="Times New Roman"/>
          <w:sz w:val="24"/>
          <w:szCs w:val="24"/>
        </w:rPr>
        <w:t xml:space="preserve"> </w:t>
      </w:r>
      <w:r w:rsidRPr="00492C5A">
        <w:rPr>
          <w:rFonts w:ascii="Times New Roman" w:hAnsi="Times New Roman" w:hint="eastAsia"/>
          <w:sz w:val="24"/>
          <w:szCs w:val="24"/>
        </w:rPr>
        <w:t>работ</w:t>
      </w:r>
      <w:r w:rsidRPr="00492C5A">
        <w:rPr>
          <w:rFonts w:ascii="Times New Roman" w:hAnsi="Times New Roman"/>
          <w:sz w:val="24"/>
          <w:szCs w:val="24"/>
        </w:rPr>
        <w:t xml:space="preserve">, </w:t>
      </w:r>
      <w:r w:rsidRPr="00492C5A">
        <w:rPr>
          <w:rFonts w:ascii="Times New Roman" w:hAnsi="Times New Roman" w:hint="eastAsia"/>
          <w:sz w:val="24"/>
          <w:szCs w:val="24"/>
        </w:rPr>
        <w:t>оказании</w:t>
      </w:r>
      <w:r w:rsidRPr="00492C5A">
        <w:rPr>
          <w:rFonts w:ascii="Times New Roman" w:hAnsi="Times New Roman"/>
          <w:sz w:val="24"/>
          <w:szCs w:val="24"/>
        </w:rPr>
        <w:t xml:space="preserve"> </w:t>
      </w:r>
      <w:r w:rsidRPr="00492C5A">
        <w:rPr>
          <w:rFonts w:ascii="Times New Roman" w:hAnsi="Times New Roman" w:hint="eastAsia"/>
          <w:sz w:val="24"/>
          <w:szCs w:val="24"/>
        </w:rPr>
        <w:t>услуг</w:t>
      </w:r>
      <w:r w:rsidRPr="00492C5A">
        <w:rPr>
          <w:rFonts w:ascii="Times New Roman" w:hAnsi="Times New Roman"/>
          <w:sz w:val="24"/>
          <w:szCs w:val="24"/>
        </w:rPr>
        <w:t xml:space="preserve">, </w:t>
      </w:r>
      <w:r w:rsidRPr="00492C5A">
        <w:rPr>
          <w:rFonts w:ascii="Times New Roman" w:hAnsi="Times New Roman" w:hint="eastAsia"/>
          <w:sz w:val="24"/>
          <w:szCs w:val="24"/>
        </w:rPr>
        <w:t>заключаемым</w:t>
      </w:r>
      <w:r w:rsidRPr="00492C5A">
        <w:rPr>
          <w:rFonts w:ascii="Times New Roman" w:hAnsi="Times New Roman"/>
          <w:sz w:val="24"/>
          <w:szCs w:val="24"/>
        </w:rPr>
        <w:t xml:space="preserve"> </w:t>
      </w:r>
      <w:r w:rsidRPr="00492C5A">
        <w:rPr>
          <w:rFonts w:ascii="Times New Roman" w:hAnsi="Times New Roman" w:hint="eastAsia"/>
          <w:sz w:val="24"/>
          <w:szCs w:val="24"/>
        </w:rPr>
        <w:t>на</w:t>
      </w:r>
      <w:r w:rsidRPr="00492C5A">
        <w:rPr>
          <w:rFonts w:ascii="Times New Roman" w:hAnsi="Times New Roman"/>
          <w:sz w:val="24"/>
          <w:szCs w:val="24"/>
        </w:rPr>
        <w:t xml:space="preserve"> </w:t>
      </w:r>
      <w:r w:rsidRPr="00492C5A">
        <w:rPr>
          <w:rFonts w:ascii="Times New Roman" w:hAnsi="Times New Roman" w:hint="eastAsia"/>
          <w:sz w:val="24"/>
          <w:szCs w:val="24"/>
        </w:rPr>
        <w:t>сумму</w:t>
      </w:r>
      <w:r w:rsidRPr="00492C5A">
        <w:rPr>
          <w:rFonts w:ascii="Times New Roman" w:hAnsi="Times New Roman"/>
          <w:sz w:val="24"/>
          <w:szCs w:val="24"/>
        </w:rPr>
        <w:t xml:space="preserve"> 100000,0 </w:t>
      </w:r>
      <w:r w:rsidRPr="00492C5A">
        <w:rPr>
          <w:rFonts w:ascii="Times New Roman" w:hAnsi="Times New Roman" w:hint="eastAsia"/>
          <w:sz w:val="24"/>
          <w:szCs w:val="24"/>
        </w:rPr>
        <w:t>тыс</w:t>
      </w:r>
      <w:r w:rsidRPr="00492C5A">
        <w:rPr>
          <w:rFonts w:ascii="Times New Roman" w:hAnsi="Times New Roman"/>
          <w:sz w:val="24"/>
          <w:szCs w:val="24"/>
        </w:rPr>
        <w:t xml:space="preserve">. </w:t>
      </w:r>
      <w:r w:rsidRPr="00492C5A">
        <w:rPr>
          <w:rFonts w:ascii="Times New Roman" w:hAnsi="Times New Roman" w:hint="eastAsia"/>
          <w:sz w:val="24"/>
          <w:szCs w:val="24"/>
        </w:rPr>
        <w:t>рублей</w:t>
      </w:r>
      <w:r w:rsidRPr="00492C5A">
        <w:rPr>
          <w:rFonts w:ascii="Times New Roman" w:hAnsi="Times New Roman"/>
          <w:sz w:val="24"/>
          <w:szCs w:val="24"/>
        </w:rPr>
        <w:t xml:space="preserve"> </w:t>
      </w:r>
      <w:r w:rsidRPr="00492C5A">
        <w:rPr>
          <w:rFonts w:ascii="Times New Roman" w:hAnsi="Times New Roman" w:hint="eastAsia"/>
          <w:sz w:val="24"/>
          <w:szCs w:val="24"/>
        </w:rPr>
        <w:t>и</w:t>
      </w:r>
      <w:r w:rsidRPr="00492C5A">
        <w:rPr>
          <w:rFonts w:ascii="Times New Roman" w:hAnsi="Times New Roman"/>
          <w:sz w:val="24"/>
          <w:szCs w:val="24"/>
        </w:rPr>
        <w:t xml:space="preserve"> </w:t>
      </w:r>
      <w:r w:rsidRPr="00492C5A">
        <w:rPr>
          <w:rFonts w:ascii="Times New Roman" w:hAnsi="Times New Roman" w:hint="eastAsia"/>
          <w:sz w:val="24"/>
          <w:szCs w:val="24"/>
        </w:rPr>
        <w:t>более</w:t>
      </w:r>
      <w:r w:rsidRPr="00492C5A">
        <w:rPr>
          <w:rFonts w:ascii="Times New Roman" w:hAnsi="Times New Roman"/>
          <w:sz w:val="24"/>
          <w:szCs w:val="24"/>
        </w:rPr>
        <w:t>;</w:t>
      </w:r>
    </w:p>
    <w:p w14:paraId="136E09BF" w14:textId="77777777" w:rsidR="00653516" w:rsidRPr="00492C5A" w:rsidRDefault="00653516" w:rsidP="00653516">
      <w:pPr>
        <w:widowControl/>
        <w:tabs>
          <w:tab w:val="num" w:pos="1637"/>
        </w:tabs>
        <w:spacing w:line="276" w:lineRule="auto"/>
        <w:ind w:firstLine="567"/>
        <w:jc w:val="both"/>
        <w:rPr>
          <w:rFonts w:ascii="Times New Roman" w:hAnsi="Times New Roman"/>
          <w:sz w:val="24"/>
          <w:szCs w:val="24"/>
        </w:rPr>
      </w:pPr>
      <w:r w:rsidRPr="00492C5A">
        <w:rPr>
          <w:rFonts w:ascii="Times New Roman" w:hAnsi="Times New Roman"/>
          <w:sz w:val="24"/>
          <w:szCs w:val="24"/>
        </w:rPr>
        <w:lastRenderedPageBreak/>
        <w:t xml:space="preserve">5) </w:t>
      </w:r>
      <w:r w:rsidRPr="00492C5A">
        <w:rPr>
          <w:rFonts w:ascii="Times New Roman" w:hAnsi="Times New Roman" w:hint="eastAsia"/>
          <w:sz w:val="24"/>
          <w:szCs w:val="24"/>
        </w:rPr>
        <w:t>авансовые</w:t>
      </w:r>
      <w:r w:rsidRPr="00492C5A">
        <w:rPr>
          <w:rFonts w:ascii="Times New Roman" w:hAnsi="Times New Roman"/>
          <w:sz w:val="24"/>
          <w:szCs w:val="24"/>
        </w:rPr>
        <w:t xml:space="preserve"> </w:t>
      </w:r>
      <w:r w:rsidRPr="00492C5A">
        <w:rPr>
          <w:rFonts w:ascii="Times New Roman" w:hAnsi="Times New Roman" w:hint="eastAsia"/>
          <w:sz w:val="24"/>
          <w:szCs w:val="24"/>
        </w:rPr>
        <w:t>платежи</w:t>
      </w:r>
      <w:r w:rsidRPr="00492C5A">
        <w:rPr>
          <w:rFonts w:ascii="Times New Roman" w:hAnsi="Times New Roman"/>
          <w:sz w:val="24"/>
          <w:szCs w:val="24"/>
        </w:rPr>
        <w:t xml:space="preserve"> </w:t>
      </w:r>
      <w:r w:rsidRPr="00492C5A">
        <w:rPr>
          <w:rFonts w:ascii="Times New Roman" w:hAnsi="Times New Roman" w:hint="eastAsia"/>
          <w:sz w:val="24"/>
          <w:szCs w:val="24"/>
        </w:rPr>
        <w:t>по</w:t>
      </w:r>
      <w:r w:rsidRPr="00492C5A">
        <w:rPr>
          <w:rFonts w:ascii="Times New Roman" w:hAnsi="Times New Roman"/>
          <w:sz w:val="24"/>
          <w:szCs w:val="24"/>
        </w:rPr>
        <w:t xml:space="preserve"> </w:t>
      </w:r>
      <w:r w:rsidRPr="00492C5A">
        <w:rPr>
          <w:rFonts w:ascii="Times New Roman" w:hAnsi="Times New Roman" w:hint="eastAsia"/>
          <w:sz w:val="24"/>
          <w:szCs w:val="24"/>
        </w:rPr>
        <w:t>контрактам</w:t>
      </w:r>
      <w:r w:rsidRPr="00492C5A">
        <w:rPr>
          <w:rFonts w:ascii="Times New Roman" w:hAnsi="Times New Roman"/>
          <w:sz w:val="24"/>
          <w:szCs w:val="24"/>
        </w:rPr>
        <w:t xml:space="preserve"> (</w:t>
      </w:r>
      <w:r w:rsidRPr="00492C5A">
        <w:rPr>
          <w:rFonts w:ascii="Times New Roman" w:hAnsi="Times New Roman" w:hint="eastAsia"/>
          <w:sz w:val="24"/>
          <w:szCs w:val="24"/>
        </w:rPr>
        <w:t>договорам</w:t>
      </w:r>
      <w:r w:rsidRPr="00492C5A">
        <w:rPr>
          <w:rFonts w:ascii="Times New Roman" w:hAnsi="Times New Roman"/>
          <w:sz w:val="24"/>
          <w:szCs w:val="24"/>
        </w:rPr>
        <w:t xml:space="preserve">) </w:t>
      </w:r>
      <w:r w:rsidRPr="00492C5A">
        <w:rPr>
          <w:rFonts w:ascii="Times New Roman" w:hAnsi="Times New Roman" w:hint="eastAsia"/>
          <w:sz w:val="24"/>
          <w:szCs w:val="24"/>
        </w:rPr>
        <w:t>о</w:t>
      </w:r>
      <w:r w:rsidRPr="00492C5A">
        <w:rPr>
          <w:rFonts w:ascii="Times New Roman" w:hAnsi="Times New Roman"/>
          <w:sz w:val="24"/>
          <w:szCs w:val="24"/>
        </w:rPr>
        <w:t xml:space="preserve"> </w:t>
      </w:r>
      <w:r w:rsidRPr="00492C5A">
        <w:rPr>
          <w:rFonts w:ascii="Times New Roman" w:hAnsi="Times New Roman" w:hint="eastAsia"/>
          <w:sz w:val="24"/>
          <w:szCs w:val="24"/>
        </w:rPr>
        <w:t>поставке</w:t>
      </w:r>
      <w:r w:rsidRPr="00492C5A">
        <w:rPr>
          <w:rFonts w:ascii="Times New Roman" w:hAnsi="Times New Roman"/>
          <w:sz w:val="24"/>
          <w:szCs w:val="24"/>
        </w:rPr>
        <w:t xml:space="preserve"> </w:t>
      </w:r>
      <w:r w:rsidRPr="00492C5A">
        <w:rPr>
          <w:rFonts w:ascii="Times New Roman" w:hAnsi="Times New Roman" w:hint="eastAsia"/>
          <w:sz w:val="24"/>
          <w:szCs w:val="24"/>
        </w:rPr>
        <w:t>товаров</w:t>
      </w:r>
      <w:r w:rsidRPr="00492C5A">
        <w:rPr>
          <w:rFonts w:ascii="Times New Roman" w:hAnsi="Times New Roman"/>
          <w:sz w:val="24"/>
          <w:szCs w:val="24"/>
        </w:rPr>
        <w:t xml:space="preserve">, </w:t>
      </w:r>
      <w:r w:rsidRPr="00492C5A">
        <w:rPr>
          <w:rFonts w:ascii="Times New Roman" w:hAnsi="Times New Roman" w:hint="eastAsia"/>
          <w:sz w:val="24"/>
          <w:szCs w:val="24"/>
        </w:rPr>
        <w:t>выполнении</w:t>
      </w:r>
      <w:r w:rsidRPr="00492C5A">
        <w:rPr>
          <w:rFonts w:ascii="Times New Roman" w:hAnsi="Times New Roman"/>
          <w:sz w:val="24"/>
          <w:szCs w:val="24"/>
        </w:rPr>
        <w:t xml:space="preserve"> </w:t>
      </w:r>
      <w:r w:rsidRPr="00492C5A">
        <w:rPr>
          <w:rFonts w:ascii="Times New Roman" w:hAnsi="Times New Roman" w:hint="eastAsia"/>
          <w:sz w:val="24"/>
          <w:szCs w:val="24"/>
        </w:rPr>
        <w:t>работ</w:t>
      </w:r>
      <w:r w:rsidRPr="00492C5A">
        <w:rPr>
          <w:rFonts w:ascii="Times New Roman" w:hAnsi="Times New Roman"/>
          <w:sz w:val="24"/>
          <w:szCs w:val="24"/>
        </w:rPr>
        <w:t xml:space="preserve">, </w:t>
      </w:r>
      <w:r w:rsidRPr="00492C5A">
        <w:rPr>
          <w:rFonts w:ascii="Times New Roman" w:hAnsi="Times New Roman" w:hint="eastAsia"/>
          <w:sz w:val="24"/>
          <w:szCs w:val="24"/>
        </w:rPr>
        <w:t>оказании</w:t>
      </w:r>
      <w:r w:rsidRPr="00492C5A">
        <w:rPr>
          <w:rFonts w:ascii="Times New Roman" w:hAnsi="Times New Roman"/>
          <w:sz w:val="24"/>
          <w:szCs w:val="24"/>
        </w:rPr>
        <w:t xml:space="preserve"> </w:t>
      </w:r>
      <w:r w:rsidRPr="00492C5A">
        <w:rPr>
          <w:rFonts w:ascii="Times New Roman" w:hAnsi="Times New Roman" w:hint="eastAsia"/>
          <w:sz w:val="24"/>
          <w:szCs w:val="24"/>
        </w:rPr>
        <w:t>услуг</w:t>
      </w:r>
      <w:r w:rsidRPr="00492C5A">
        <w:rPr>
          <w:rFonts w:ascii="Times New Roman" w:hAnsi="Times New Roman"/>
          <w:sz w:val="24"/>
          <w:szCs w:val="24"/>
        </w:rPr>
        <w:t xml:space="preserve">, </w:t>
      </w:r>
      <w:r w:rsidRPr="00492C5A">
        <w:rPr>
          <w:rFonts w:ascii="Times New Roman" w:hAnsi="Times New Roman" w:hint="eastAsia"/>
          <w:sz w:val="24"/>
          <w:szCs w:val="24"/>
        </w:rPr>
        <w:t>заключаемым</w:t>
      </w:r>
      <w:r w:rsidRPr="00492C5A">
        <w:rPr>
          <w:rFonts w:ascii="Times New Roman" w:hAnsi="Times New Roman"/>
          <w:sz w:val="24"/>
          <w:szCs w:val="24"/>
        </w:rPr>
        <w:t xml:space="preserve"> </w:t>
      </w:r>
      <w:r w:rsidRPr="00492C5A">
        <w:rPr>
          <w:rFonts w:ascii="Times New Roman" w:hAnsi="Times New Roman" w:hint="eastAsia"/>
          <w:sz w:val="24"/>
          <w:szCs w:val="24"/>
        </w:rPr>
        <w:t>получателями</w:t>
      </w:r>
      <w:r w:rsidRPr="00492C5A">
        <w:rPr>
          <w:rFonts w:ascii="Times New Roman" w:hAnsi="Times New Roman"/>
          <w:sz w:val="24"/>
          <w:szCs w:val="24"/>
        </w:rPr>
        <w:t xml:space="preserve"> </w:t>
      </w:r>
      <w:r w:rsidRPr="00492C5A">
        <w:rPr>
          <w:rFonts w:ascii="Times New Roman" w:hAnsi="Times New Roman" w:hint="eastAsia"/>
          <w:sz w:val="24"/>
          <w:szCs w:val="24"/>
        </w:rPr>
        <w:t>субсидий</w:t>
      </w:r>
      <w:r w:rsidRPr="00492C5A">
        <w:rPr>
          <w:rFonts w:ascii="Times New Roman" w:hAnsi="Times New Roman"/>
          <w:sz w:val="24"/>
          <w:szCs w:val="24"/>
        </w:rPr>
        <w:t xml:space="preserve"> </w:t>
      </w:r>
      <w:r w:rsidRPr="00492C5A">
        <w:rPr>
          <w:rFonts w:ascii="Times New Roman" w:hAnsi="Times New Roman" w:hint="eastAsia"/>
          <w:sz w:val="24"/>
          <w:szCs w:val="24"/>
        </w:rPr>
        <w:t>и</w:t>
      </w:r>
      <w:r w:rsidRPr="00492C5A">
        <w:rPr>
          <w:rFonts w:ascii="Times New Roman" w:hAnsi="Times New Roman"/>
          <w:sz w:val="24"/>
          <w:szCs w:val="24"/>
        </w:rPr>
        <w:t xml:space="preserve"> </w:t>
      </w:r>
      <w:r w:rsidRPr="00492C5A">
        <w:rPr>
          <w:rFonts w:ascii="Times New Roman" w:hAnsi="Times New Roman" w:hint="eastAsia"/>
          <w:sz w:val="24"/>
          <w:szCs w:val="24"/>
        </w:rPr>
        <w:t>бюджетных</w:t>
      </w:r>
      <w:r w:rsidRPr="00492C5A">
        <w:rPr>
          <w:rFonts w:ascii="Times New Roman" w:hAnsi="Times New Roman"/>
          <w:sz w:val="24"/>
          <w:szCs w:val="24"/>
        </w:rPr>
        <w:t xml:space="preserve"> </w:t>
      </w:r>
      <w:r w:rsidRPr="00492C5A">
        <w:rPr>
          <w:rFonts w:ascii="Times New Roman" w:hAnsi="Times New Roman" w:hint="eastAsia"/>
          <w:sz w:val="24"/>
          <w:szCs w:val="24"/>
        </w:rPr>
        <w:t>инвестиций</w:t>
      </w:r>
      <w:r w:rsidRPr="00492C5A">
        <w:rPr>
          <w:rFonts w:ascii="Times New Roman" w:hAnsi="Times New Roman"/>
          <w:sz w:val="24"/>
          <w:szCs w:val="24"/>
        </w:rPr>
        <w:t xml:space="preserve">, </w:t>
      </w:r>
      <w:r w:rsidRPr="00492C5A">
        <w:rPr>
          <w:rFonts w:ascii="Times New Roman" w:hAnsi="Times New Roman" w:hint="eastAsia"/>
          <w:sz w:val="24"/>
          <w:szCs w:val="24"/>
        </w:rPr>
        <w:t>указанных</w:t>
      </w:r>
      <w:r w:rsidRPr="00492C5A">
        <w:rPr>
          <w:rFonts w:ascii="Times New Roman" w:hAnsi="Times New Roman"/>
          <w:sz w:val="24"/>
          <w:szCs w:val="24"/>
        </w:rPr>
        <w:t xml:space="preserve"> </w:t>
      </w:r>
      <w:r w:rsidRPr="00492C5A">
        <w:rPr>
          <w:rFonts w:ascii="Times New Roman" w:hAnsi="Times New Roman" w:hint="eastAsia"/>
          <w:sz w:val="24"/>
          <w:szCs w:val="24"/>
        </w:rPr>
        <w:t>в</w:t>
      </w:r>
      <w:r w:rsidRPr="00492C5A">
        <w:rPr>
          <w:rFonts w:ascii="Times New Roman" w:hAnsi="Times New Roman"/>
          <w:sz w:val="24"/>
          <w:szCs w:val="24"/>
        </w:rPr>
        <w:t xml:space="preserve"> </w:t>
      </w:r>
      <w:r w:rsidRPr="00492C5A">
        <w:rPr>
          <w:rFonts w:ascii="Times New Roman" w:hAnsi="Times New Roman" w:hint="eastAsia"/>
          <w:sz w:val="24"/>
          <w:szCs w:val="24"/>
        </w:rPr>
        <w:t>подпункте</w:t>
      </w:r>
      <w:r w:rsidRPr="00492C5A">
        <w:rPr>
          <w:rFonts w:ascii="Times New Roman" w:hAnsi="Times New Roman"/>
          <w:sz w:val="24"/>
          <w:szCs w:val="24"/>
        </w:rPr>
        <w:t xml:space="preserve"> 1 </w:t>
      </w:r>
      <w:r w:rsidRPr="00492C5A">
        <w:rPr>
          <w:rFonts w:ascii="Times New Roman" w:hAnsi="Times New Roman" w:hint="eastAsia"/>
          <w:sz w:val="24"/>
          <w:szCs w:val="24"/>
        </w:rPr>
        <w:t>настоящего</w:t>
      </w:r>
      <w:r w:rsidRPr="00492C5A">
        <w:rPr>
          <w:rFonts w:ascii="Times New Roman" w:hAnsi="Times New Roman"/>
          <w:sz w:val="24"/>
          <w:szCs w:val="24"/>
        </w:rPr>
        <w:t xml:space="preserve"> </w:t>
      </w:r>
      <w:r w:rsidRPr="00492C5A">
        <w:rPr>
          <w:rFonts w:ascii="Times New Roman" w:hAnsi="Times New Roman" w:hint="eastAsia"/>
          <w:sz w:val="24"/>
          <w:szCs w:val="24"/>
        </w:rPr>
        <w:t>пункта</w:t>
      </w:r>
      <w:r w:rsidRPr="00492C5A">
        <w:rPr>
          <w:rFonts w:ascii="Times New Roman" w:hAnsi="Times New Roman"/>
          <w:sz w:val="24"/>
          <w:szCs w:val="24"/>
        </w:rPr>
        <w:t xml:space="preserve">, </w:t>
      </w:r>
      <w:r w:rsidRPr="00492C5A">
        <w:rPr>
          <w:rFonts w:ascii="Times New Roman" w:hAnsi="Times New Roman" w:hint="eastAsia"/>
          <w:sz w:val="24"/>
          <w:szCs w:val="24"/>
        </w:rPr>
        <w:t>а</w:t>
      </w:r>
      <w:r w:rsidRPr="00492C5A">
        <w:rPr>
          <w:rFonts w:ascii="Times New Roman" w:hAnsi="Times New Roman"/>
          <w:sz w:val="24"/>
          <w:szCs w:val="24"/>
        </w:rPr>
        <w:t xml:space="preserve"> </w:t>
      </w:r>
      <w:r w:rsidRPr="00492C5A">
        <w:rPr>
          <w:rFonts w:ascii="Times New Roman" w:hAnsi="Times New Roman" w:hint="eastAsia"/>
          <w:sz w:val="24"/>
          <w:szCs w:val="24"/>
        </w:rPr>
        <w:t>также</w:t>
      </w:r>
      <w:r w:rsidRPr="00492C5A">
        <w:rPr>
          <w:rFonts w:ascii="Times New Roman" w:hAnsi="Times New Roman"/>
          <w:sz w:val="24"/>
          <w:szCs w:val="24"/>
        </w:rPr>
        <w:t xml:space="preserve"> </w:t>
      </w:r>
      <w:r w:rsidRPr="00492C5A">
        <w:rPr>
          <w:rFonts w:ascii="Times New Roman" w:hAnsi="Times New Roman" w:hint="eastAsia"/>
          <w:sz w:val="24"/>
          <w:szCs w:val="24"/>
        </w:rPr>
        <w:t>получателями</w:t>
      </w:r>
      <w:r w:rsidRPr="00492C5A">
        <w:rPr>
          <w:rFonts w:ascii="Times New Roman" w:hAnsi="Times New Roman"/>
          <w:sz w:val="24"/>
          <w:szCs w:val="24"/>
        </w:rPr>
        <w:t xml:space="preserve"> </w:t>
      </w:r>
      <w:r w:rsidRPr="00492C5A">
        <w:rPr>
          <w:rFonts w:ascii="Times New Roman" w:hAnsi="Times New Roman" w:hint="eastAsia"/>
          <w:sz w:val="24"/>
          <w:szCs w:val="24"/>
        </w:rPr>
        <w:t>взносов</w:t>
      </w:r>
      <w:r w:rsidRPr="00492C5A">
        <w:rPr>
          <w:rFonts w:ascii="Times New Roman" w:hAnsi="Times New Roman"/>
          <w:sz w:val="24"/>
          <w:szCs w:val="24"/>
        </w:rPr>
        <w:t xml:space="preserve"> (</w:t>
      </w:r>
      <w:r w:rsidRPr="00492C5A">
        <w:rPr>
          <w:rFonts w:ascii="Times New Roman" w:hAnsi="Times New Roman" w:hint="eastAsia"/>
          <w:sz w:val="24"/>
          <w:szCs w:val="24"/>
        </w:rPr>
        <w:t>вкладов</w:t>
      </w:r>
      <w:r w:rsidRPr="00492C5A">
        <w:rPr>
          <w:rFonts w:ascii="Times New Roman" w:hAnsi="Times New Roman"/>
          <w:sz w:val="24"/>
          <w:szCs w:val="24"/>
        </w:rPr>
        <w:t xml:space="preserve">), </w:t>
      </w:r>
      <w:r w:rsidRPr="00492C5A">
        <w:rPr>
          <w:rFonts w:ascii="Times New Roman" w:hAnsi="Times New Roman" w:hint="eastAsia"/>
          <w:sz w:val="24"/>
          <w:szCs w:val="24"/>
        </w:rPr>
        <w:t>указанных</w:t>
      </w:r>
      <w:r w:rsidRPr="00492C5A">
        <w:rPr>
          <w:rFonts w:ascii="Times New Roman" w:hAnsi="Times New Roman"/>
          <w:sz w:val="24"/>
          <w:szCs w:val="24"/>
        </w:rPr>
        <w:t xml:space="preserve"> </w:t>
      </w:r>
      <w:r w:rsidRPr="00492C5A">
        <w:rPr>
          <w:rFonts w:ascii="Times New Roman" w:hAnsi="Times New Roman" w:hint="eastAsia"/>
          <w:sz w:val="24"/>
          <w:szCs w:val="24"/>
        </w:rPr>
        <w:t>в</w:t>
      </w:r>
      <w:r w:rsidRPr="00492C5A">
        <w:rPr>
          <w:rFonts w:ascii="Times New Roman" w:hAnsi="Times New Roman"/>
          <w:sz w:val="24"/>
          <w:szCs w:val="24"/>
        </w:rPr>
        <w:t xml:space="preserve"> </w:t>
      </w:r>
      <w:r w:rsidRPr="00492C5A">
        <w:rPr>
          <w:rFonts w:ascii="Times New Roman" w:hAnsi="Times New Roman" w:hint="eastAsia"/>
          <w:sz w:val="24"/>
          <w:szCs w:val="24"/>
        </w:rPr>
        <w:t>подпункте</w:t>
      </w:r>
      <w:r w:rsidRPr="00492C5A">
        <w:rPr>
          <w:rFonts w:ascii="Times New Roman" w:hAnsi="Times New Roman"/>
          <w:sz w:val="24"/>
          <w:szCs w:val="24"/>
        </w:rPr>
        <w:t xml:space="preserve"> 3 </w:t>
      </w:r>
      <w:r w:rsidRPr="00492C5A">
        <w:rPr>
          <w:rFonts w:ascii="Times New Roman" w:hAnsi="Times New Roman" w:hint="eastAsia"/>
          <w:sz w:val="24"/>
          <w:szCs w:val="24"/>
        </w:rPr>
        <w:t>настоящего</w:t>
      </w:r>
      <w:r w:rsidRPr="00492C5A">
        <w:rPr>
          <w:rFonts w:ascii="Times New Roman" w:hAnsi="Times New Roman"/>
          <w:sz w:val="24"/>
          <w:szCs w:val="24"/>
        </w:rPr>
        <w:t xml:space="preserve"> </w:t>
      </w:r>
      <w:r w:rsidRPr="00492C5A">
        <w:rPr>
          <w:rFonts w:ascii="Times New Roman" w:hAnsi="Times New Roman" w:hint="eastAsia"/>
          <w:sz w:val="24"/>
          <w:szCs w:val="24"/>
        </w:rPr>
        <w:t>пункта</w:t>
      </w:r>
      <w:r w:rsidRPr="00492C5A">
        <w:rPr>
          <w:rFonts w:ascii="Times New Roman" w:hAnsi="Times New Roman"/>
          <w:sz w:val="24"/>
          <w:szCs w:val="24"/>
        </w:rPr>
        <w:t xml:space="preserve">, </w:t>
      </w:r>
      <w:r w:rsidRPr="00492C5A">
        <w:rPr>
          <w:rFonts w:ascii="Times New Roman" w:hAnsi="Times New Roman" w:hint="eastAsia"/>
          <w:sz w:val="24"/>
          <w:szCs w:val="24"/>
        </w:rPr>
        <w:t>с</w:t>
      </w:r>
      <w:r w:rsidRPr="00492C5A">
        <w:rPr>
          <w:rFonts w:ascii="Times New Roman" w:hAnsi="Times New Roman"/>
          <w:sz w:val="24"/>
          <w:szCs w:val="24"/>
        </w:rPr>
        <w:t xml:space="preserve"> </w:t>
      </w:r>
      <w:r w:rsidRPr="00492C5A">
        <w:rPr>
          <w:rFonts w:ascii="Times New Roman" w:hAnsi="Times New Roman" w:hint="eastAsia"/>
          <w:sz w:val="24"/>
          <w:szCs w:val="24"/>
        </w:rPr>
        <w:t>исполнителями</w:t>
      </w:r>
      <w:r w:rsidRPr="00492C5A">
        <w:rPr>
          <w:rFonts w:ascii="Times New Roman" w:hAnsi="Times New Roman"/>
          <w:sz w:val="24"/>
          <w:szCs w:val="24"/>
        </w:rPr>
        <w:t xml:space="preserve"> </w:t>
      </w:r>
      <w:r w:rsidRPr="00492C5A">
        <w:rPr>
          <w:rFonts w:ascii="Times New Roman" w:hAnsi="Times New Roman" w:hint="eastAsia"/>
          <w:sz w:val="24"/>
          <w:szCs w:val="24"/>
        </w:rPr>
        <w:t>по</w:t>
      </w:r>
      <w:r w:rsidRPr="00492C5A">
        <w:rPr>
          <w:rFonts w:ascii="Times New Roman" w:hAnsi="Times New Roman"/>
          <w:sz w:val="24"/>
          <w:szCs w:val="24"/>
        </w:rPr>
        <w:t xml:space="preserve"> </w:t>
      </w:r>
      <w:r w:rsidRPr="00492C5A">
        <w:rPr>
          <w:rFonts w:ascii="Times New Roman" w:hAnsi="Times New Roman" w:hint="eastAsia"/>
          <w:sz w:val="24"/>
          <w:szCs w:val="24"/>
        </w:rPr>
        <w:t>контрактам</w:t>
      </w:r>
      <w:r w:rsidRPr="00492C5A">
        <w:rPr>
          <w:rFonts w:ascii="Times New Roman" w:hAnsi="Times New Roman"/>
          <w:sz w:val="24"/>
          <w:szCs w:val="24"/>
        </w:rPr>
        <w:t xml:space="preserve"> (</w:t>
      </w:r>
      <w:r w:rsidRPr="00492C5A">
        <w:rPr>
          <w:rFonts w:ascii="Times New Roman" w:hAnsi="Times New Roman" w:hint="eastAsia"/>
          <w:sz w:val="24"/>
          <w:szCs w:val="24"/>
        </w:rPr>
        <w:t>договорам</w:t>
      </w:r>
      <w:r w:rsidRPr="00492C5A">
        <w:rPr>
          <w:rFonts w:ascii="Times New Roman" w:hAnsi="Times New Roman"/>
          <w:sz w:val="24"/>
          <w:szCs w:val="24"/>
        </w:rPr>
        <w:t xml:space="preserve">), </w:t>
      </w:r>
      <w:r w:rsidRPr="00492C5A">
        <w:rPr>
          <w:rFonts w:ascii="Times New Roman" w:hAnsi="Times New Roman" w:hint="eastAsia"/>
          <w:sz w:val="24"/>
          <w:szCs w:val="24"/>
        </w:rPr>
        <w:t>источником</w:t>
      </w:r>
      <w:r w:rsidRPr="00492C5A">
        <w:rPr>
          <w:rFonts w:ascii="Times New Roman" w:hAnsi="Times New Roman"/>
          <w:sz w:val="24"/>
          <w:szCs w:val="24"/>
        </w:rPr>
        <w:t xml:space="preserve"> </w:t>
      </w:r>
      <w:r w:rsidRPr="00492C5A">
        <w:rPr>
          <w:rFonts w:ascii="Times New Roman" w:hAnsi="Times New Roman" w:hint="eastAsia"/>
          <w:sz w:val="24"/>
          <w:szCs w:val="24"/>
        </w:rPr>
        <w:t>финансового</w:t>
      </w:r>
      <w:r w:rsidRPr="00492C5A">
        <w:rPr>
          <w:rFonts w:ascii="Times New Roman" w:hAnsi="Times New Roman"/>
          <w:sz w:val="24"/>
          <w:szCs w:val="24"/>
        </w:rPr>
        <w:t xml:space="preserve"> </w:t>
      </w:r>
      <w:r w:rsidRPr="00492C5A">
        <w:rPr>
          <w:rFonts w:ascii="Times New Roman" w:hAnsi="Times New Roman" w:hint="eastAsia"/>
          <w:sz w:val="24"/>
          <w:szCs w:val="24"/>
        </w:rPr>
        <w:t>обеспечения</w:t>
      </w:r>
      <w:r w:rsidRPr="00492C5A">
        <w:rPr>
          <w:rFonts w:ascii="Times New Roman" w:hAnsi="Times New Roman"/>
          <w:sz w:val="24"/>
          <w:szCs w:val="24"/>
        </w:rPr>
        <w:t xml:space="preserve"> </w:t>
      </w:r>
      <w:r w:rsidRPr="00492C5A">
        <w:rPr>
          <w:rFonts w:ascii="Times New Roman" w:hAnsi="Times New Roman" w:hint="eastAsia"/>
          <w:sz w:val="24"/>
          <w:szCs w:val="24"/>
        </w:rPr>
        <w:t>которых</w:t>
      </w:r>
      <w:r w:rsidRPr="00492C5A">
        <w:rPr>
          <w:rFonts w:ascii="Times New Roman" w:hAnsi="Times New Roman"/>
          <w:sz w:val="24"/>
          <w:szCs w:val="24"/>
        </w:rPr>
        <w:t xml:space="preserve"> </w:t>
      </w:r>
      <w:r w:rsidRPr="00492C5A">
        <w:rPr>
          <w:rFonts w:ascii="Times New Roman" w:hAnsi="Times New Roman" w:hint="eastAsia"/>
          <w:sz w:val="24"/>
          <w:szCs w:val="24"/>
        </w:rPr>
        <w:t>являются</w:t>
      </w:r>
      <w:r w:rsidRPr="00492C5A">
        <w:rPr>
          <w:rFonts w:ascii="Times New Roman" w:hAnsi="Times New Roman"/>
          <w:sz w:val="24"/>
          <w:szCs w:val="24"/>
        </w:rPr>
        <w:t xml:space="preserve"> </w:t>
      </w:r>
      <w:r w:rsidRPr="00492C5A">
        <w:rPr>
          <w:rFonts w:ascii="Times New Roman" w:hAnsi="Times New Roman" w:hint="eastAsia"/>
          <w:sz w:val="24"/>
          <w:szCs w:val="24"/>
        </w:rPr>
        <w:t>такие</w:t>
      </w:r>
      <w:r w:rsidRPr="00492C5A">
        <w:rPr>
          <w:rFonts w:ascii="Times New Roman" w:hAnsi="Times New Roman"/>
          <w:sz w:val="24"/>
          <w:szCs w:val="24"/>
        </w:rPr>
        <w:t xml:space="preserve"> </w:t>
      </w:r>
      <w:r w:rsidRPr="00492C5A">
        <w:rPr>
          <w:rFonts w:ascii="Times New Roman" w:hAnsi="Times New Roman" w:hint="eastAsia"/>
          <w:sz w:val="24"/>
          <w:szCs w:val="24"/>
        </w:rPr>
        <w:t>субсидии</w:t>
      </w:r>
      <w:r w:rsidRPr="00492C5A">
        <w:rPr>
          <w:rFonts w:ascii="Times New Roman" w:hAnsi="Times New Roman"/>
          <w:sz w:val="24"/>
          <w:szCs w:val="24"/>
        </w:rPr>
        <w:t xml:space="preserve">, </w:t>
      </w:r>
      <w:r w:rsidRPr="00492C5A">
        <w:rPr>
          <w:rFonts w:ascii="Times New Roman" w:hAnsi="Times New Roman" w:hint="eastAsia"/>
          <w:sz w:val="24"/>
          <w:szCs w:val="24"/>
        </w:rPr>
        <w:t>бюджетные</w:t>
      </w:r>
      <w:r w:rsidRPr="00492C5A">
        <w:rPr>
          <w:rFonts w:ascii="Times New Roman" w:hAnsi="Times New Roman"/>
          <w:sz w:val="24"/>
          <w:szCs w:val="24"/>
        </w:rPr>
        <w:t xml:space="preserve"> </w:t>
      </w:r>
      <w:r w:rsidRPr="00492C5A">
        <w:rPr>
          <w:rFonts w:ascii="Times New Roman" w:hAnsi="Times New Roman" w:hint="eastAsia"/>
          <w:sz w:val="24"/>
          <w:szCs w:val="24"/>
        </w:rPr>
        <w:t>инвестиции</w:t>
      </w:r>
      <w:r w:rsidRPr="00492C5A">
        <w:rPr>
          <w:rFonts w:ascii="Times New Roman" w:hAnsi="Times New Roman"/>
          <w:sz w:val="24"/>
          <w:szCs w:val="24"/>
        </w:rPr>
        <w:t xml:space="preserve"> </w:t>
      </w:r>
      <w:r w:rsidRPr="00492C5A">
        <w:rPr>
          <w:rFonts w:ascii="Times New Roman" w:hAnsi="Times New Roman" w:hint="eastAsia"/>
          <w:sz w:val="24"/>
          <w:szCs w:val="24"/>
        </w:rPr>
        <w:t>и</w:t>
      </w:r>
      <w:r w:rsidRPr="00492C5A">
        <w:rPr>
          <w:rFonts w:ascii="Times New Roman" w:hAnsi="Times New Roman"/>
          <w:sz w:val="24"/>
          <w:szCs w:val="24"/>
        </w:rPr>
        <w:t xml:space="preserve"> </w:t>
      </w:r>
      <w:r w:rsidRPr="00492C5A">
        <w:rPr>
          <w:rFonts w:ascii="Times New Roman" w:hAnsi="Times New Roman" w:hint="eastAsia"/>
          <w:sz w:val="24"/>
          <w:szCs w:val="24"/>
        </w:rPr>
        <w:t>взносы</w:t>
      </w:r>
      <w:r w:rsidRPr="00492C5A">
        <w:rPr>
          <w:rFonts w:ascii="Times New Roman" w:hAnsi="Times New Roman"/>
          <w:sz w:val="24"/>
          <w:szCs w:val="24"/>
        </w:rPr>
        <w:t xml:space="preserve"> (</w:t>
      </w:r>
      <w:r w:rsidRPr="00492C5A">
        <w:rPr>
          <w:rFonts w:ascii="Times New Roman" w:hAnsi="Times New Roman" w:hint="eastAsia"/>
          <w:sz w:val="24"/>
          <w:szCs w:val="24"/>
        </w:rPr>
        <w:t>вклады</w:t>
      </w:r>
      <w:r w:rsidRPr="00492C5A">
        <w:rPr>
          <w:rFonts w:ascii="Times New Roman" w:hAnsi="Times New Roman"/>
          <w:sz w:val="24"/>
          <w:szCs w:val="24"/>
        </w:rPr>
        <w:t>);</w:t>
      </w:r>
    </w:p>
    <w:p w14:paraId="7F78B17C" w14:textId="16EA8E78" w:rsidR="00653516" w:rsidRPr="00492C5A" w:rsidRDefault="00653516" w:rsidP="00653516">
      <w:pPr>
        <w:widowControl/>
        <w:tabs>
          <w:tab w:val="num" w:pos="1637"/>
        </w:tabs>
        <w:spacing w:line="276" w:lineRule="auto"/>
        <w:ind w:firstLine="567"/>
        <w:jc w:val="both"/>
        <w:rPr>
          <w:rFonts w:ascii="Times New Roman" w:hAnsi="Times New Roman"/>
          <w:sz w:val="24"/>
          <w:szCs w:val="24"/>
        </w:rPr>
      </w:pPr>
      <w:r w:rsidRPr="00492C5A">
        <w:rPr>
          <w:rFonts w:ascii="Times New Roman" w:hAnsi="Times New Roman"/>
          <w:sz w:val="24"/>
          <w:szCs w:val="24"/>
        </w:rPr>
        <w:t xml:space="preserve">6) </w:t>
      </w:r>
      <w:r w:rsidR="0020740B" w:rsidRPr="00492C5A">
        <w:rPr>
          <w:rFonts w:ascii="Times New Roman" w:hAnsi="Times New Roman"/>
          <w:bCs/>
          <w:sz w:val="24"/>
          <w:szCs w:val="24"/>
        </w:rPr>
        <w:t>авансовые платежи по контрактам (договорам) о поставке товаров, выполнении работ, оказании услуг, заключаемым исполнителями и соисполнителями на сумму более 3000,0 тыс. рублей в рамках</w:t>
      </w:r>
      <w:r w:rsidR="009F6FCD" w:rsidRPr="00492C5A">
        <w:rPr>
          <w:rFonts w:ascii="Times New Roman" w:hAnsi="Times New Roman"/>
          <w:bCs/>
          <w:sz w:val="24"/>
          <w:szCs w:val="24"/>
        </w:rPr>
        <w:t xml:space="preserve"> </w:t>
      </w:r>
      <w:r w:rsidR="0020740B" w:rsidRPr="00492C5A">
        <w:rPr>
          <w:rFonts w:ascii="Times New Roman" w:hAnsi="Times New Roman"/>
          <w:bCs/>
          <w:sz w:val="24"/>
          <w:szCs w:val="24"/>
        </w:rPr>
        <w:t>исполнения</w:t>
      </w:r>
      <w:r w:rsidR="009F6FCD" w:rsidRPr="00492C5A">
        <w:rPr>
          <w:rFonts w:ascii="Times New Roman" w:hAnsi="Times New Roman"/>
          <w:bCs/>
          <w:sz w:val="24"/>
          <w:szCs w:val="24"/>
        </w:rPr>
        <w:t>,</w:t>
      </w:r>
      <w:r w:rsidR="0020740B" w:rsidRPr="00492C5A">
        <w:rPr>
          <w:rFonts w:ascii="Times New Roman" w:hAnsi="Times New Roman"/>
          <w:bCs/>
          <w:sz w:val="24"/>
          <w:szCs w:val="24"/>
        </w:rPr>
        <w:t xml:space="preserve"> указанных в подпунктах 2,4,5 настоящего пункта муниципальных контрактов (контрактов, договоров) о поставке товаров, выполнении работ, оказании услуг;</w:t>
      </w:r>
    </w:p>
    <w:p w14:paraId="6163FB8F" w14:textId="5553E002" w:rsidR="00653516" w:rsidRPr="00492C5A" w:rsidRDefault="00653516" w:rsidP="00653516">
      <w:pPr>
        <w:widowControl/>
        <w:tabs>
          <w:tab w:val="num" w:pos="1637"/>
        </w:tabs>
        <w:spacing w:line="276" w:lineRule="auto"/>
        <w:ind w:firstLine="567"/>
        <w:jc w:val="both"/>
        <w:rPr>
          <w:rFonts w:ascii="Times New Roman" w:hAnsi="Times New Roman"/>
          <w:sz w:val="24"/>
          <w:szCs w:val="24"/>
        </w:rPr>
      </w:pPr>
      <w:r w:rsidRPr="00492C5A">
        <w:rPr>
          <w:rFonts w:ascii="Times New Roman" w:hAnsi="Times New Roman"/>
          <w:sz w:val="24"/>
          <w:szCs w:val="24"/>
        </w:rPr>
        <w:t xml:space="preserve">7) </w:t>
      </w:r>
      <w:r w:rsidRPr="00492C5A">
        <w:rPr>
          <w:rFonts w:ascii="Times New Roman" w:hAnsi="Times New Roman" w:hint="eastAsia"/>
          <w:sz w:val="24"/>
          <w:szCs w:val="24"/>
        </w:rPr>
        <w:t>средства</w:t>
      </w:r>
      <w:r w:rsidRPr="00492C5A">
        <w:rPr>
          <w:rFonts w:ascii="Times New Roman" w:hAnsi="Times New Roman"/>
          <w:sz w:val="24"/>
          <w:szCs w:val="24"/>
        </w:rPr>
        <w:t xml:space="preserve">, </w:t>
      </w:r>
      <w:r w:rsidRPr="00492C5A">
        <w:rPr>
          <w:rFonts w:ascii="Times New Roman" w:hAnsi="Times New Roman" w:hint="eastAsia"/>
          <w:sz w:val="24"/>
          <w:szCs w:val="24"/>
        </w:rPr>
        <w:t>получаемые</w:t>
      </w:r>
      <w:r w:rsidRPr="00492C5A">
        <w:rPr>
          <w:rFonts w:ascii="Times New Roman" w:hAnsi="Times New Roman"/>
          <w:sz w:val="24"/>
          <w:szCs w:val="24"/>
        </w:rPr>
        <w:t xml:space="preserve"> </w:t>
      </w:r>
      <w:r w:rsidRPr="00492C5A">
        <w:rPr>
          <w:rFonts w:ascii="Times New Roman" w:hAnsi="Times New Roman" w:hint="eastAsia"/>
          <w:sz w:val="24"/>
          <w:szCs w:val="24"/>
        </w:rPr>
        <w:t>юридическими</w:t>
      </w:r>
      <w:r w:rsidRPr="00492C5A">
        <w:rPr>
          <w:rFonts w:ascii="Times New Roman" w:hAnsi="Times New Roman"/>
          <w:sz w:val="24"/>
          <w:szCs w:val="24"/>
        </w:rPr>
        <w:t xml:space="preserve"> </w:t>
      </w:r>
      <w:r w:rsidRPr="00492C5A">
        <w:rPr>
          <w:rFonts w:ascii="Times New Roman" w:hAnsi="Times New Roman" w:hint="eastAsia"/>
          <w:sz w:val="24"/>
          <w:szCs w:val="24"/>
        </w:rPr>
        <w:t>лицами</w:t>
      </w:r>
      <w:r w:rsidRPr="00492C5A">
        <w:rPr>
          <w:rFonts w:ascii="Times New Roman" w:hAnsi="Times New Roman"/>
          <w:sz w:val="24"/>
          <w:szCs w:val="24"/>
        </w:rPr>
        <w:t xml:space="preserve">, </w:t>
      </w:r>
      <w:r w:rsidRPr="00492C5A">
        <w:rPr>
          <w:rFonts w:ascii="Times New Roman" w:hAnsi="Times New Roman" w:hint="eastAsia"/>
          <w:sz w:val="24"/>
          <w:szCs w:val="24"/>
        </w:rPr>
        <w:t>индивидуальными</w:t>
      </w:r>
      <w:r w:rsidRPr="00492C5A">
        <w:rPr>
          <w:rFonts w:ascii="Times New Roman" w:hAnsi="Times New Roman"/>
          <w:sz w:val="24"/>
          <w:szCs w:val="24"/>
        </w:rPr>
        <w:t xml:space="preserve"> </w:t>
      </w:r>
      <w:r w:rsidRPr="00492C5A">
        <w:rPr>
          <w:rFonts w:ascii="Times New Roman" w:hAnsi="Times New Roman" w:hint="eastAsia"/>
          <w:sz w:val="24"/>
          <w:szCs w:val="24"/>
        </w:rPr>
        <w:t>предпринимателями</w:t>
      </w:r>
      <w:r w:rsidRPr="00492C5A">
        <w:rPr>
          <w:rFonts w:ascii="Times New Roman" w:hAnsi="Times New Roman"/>
          <w:sz w:val="24"/>
          <w:szCs w:val="24"/>
        </w:rPr>
        <w:t xml:space="preserve">, </w:t>
      </w:r>
      <w:r w:rsidRPr="00492C5A">
        <w:rPr>
          <w:rFonts w:ascii="Times New Roman" w:hAnsi="Times New Roman" w:hint="eastAsia"/>
          <w:sz w:val="24"/>
          <w:szCs w:val="24"/>
        </w:rPr>
        <w:t>физическими</w:t>
      </w:r>
      <w:r w:rsidRPr="00492C5A">
        <w:rPr>
          <w:rFonts w:ascii="Times New Roman" w:hAnsi="Times New Roman"/>
          <w:sz w:val="24"/>
          <w:szCs w:val="24"/>
        </w:rPr>
        <w:t xml:space="preserve"> </w:t>
      </w:r>
      <w:r w:rsidRPr="00492C5A">
        <w:rPr>
          <w:rFonts w:ascii="Times New Roman" w:hAnsi="Times New Roman" w:hint="eastAsia"/>
          <w:sz w:val="24"/>
          <w:szCs w:val="24"/>
        </w:rPr>
        <w:t>лицами</w:t>
      </w:r>
      <w:r w:rsidRPr="00492C5A">
        <w:rPr>
          <w:rFonts w:ascii="Times New Roman" w:hAnsi="Times New Roman"/>
          <w:sz w:val="24"/>
          <w:szCs w:val="24"/>
        </w:rPr>
        <w:t xml:space="preserve"> - </w:t>
      </w:r>
      <w:r w:rsidRPr="00492C5A">
        <w:rPr>
          <w:rFonts w:ascii="Times New Roman" w:hAnsi="Times New Roman" w:hint="eastAsia"/>
          <w:sz w:val="24"/>
          <w:szCs w:val="24"/>
        </w:rPr>
        <w:t>производителями</w:t>
      </w:r>
      <w:r w:rsidRPr="00492C5A">
        <w:rPr>
          <w:rFonts w:ascii="Times New Roman" w:hAnsi="Times New Roman"/>
          <w:sz w:val="24"/>
          <w:szCs w:val="24"/>
        </w:rPr>
        <w:t xml:space="preserve"> </w:t>
      </w:r>
      <w:r w:rsidRPr="00492C5A">
        <w:rPr>
          <w:rFonts w:ascii="Times New Roman" w:hAnsi="Times New Roman" w:hint="eastAsia"/>
          <w:sz w:val="24"/>
          <w:szCs w:val="24"/>
        </w:rPr>
        <w:t>товаров</w:t>
      </w:r>
      <w:r w:rsidRPr="00492C5A">
        <w:rPr>
          <w:rFonts w:ascii="Times New Roman" w:hAnsi="Times New Roman"/>
          <w:sz w:val="24"/>
          <w:szCs w:val="24"/>
        </w:rPr>
        <w:t xml:space="preserve">, </w:t>
      </w:r>
      <w:r w:rsidRPr="00492C5A">
        <w:rPr>
          <w:rFonts w:ascii="Times New Roman" w:hAnsi="Times New Roman" w:hint="eastAsia"/>
          <w:sz w:val="24"/>
          <w:szCs w:val="24"/>
        </w:rPr>
        <w:t>работ</w:t>
      </w:r>
      <w:r w:rsidRPr="00492C5A">
        <w:rPr>
          <w:rFonts w:ascii="Times New Roman" w:hAnsi="Times New Roman"/>
          <w:sz w:val="24"/>
          <w:szCs w:val="24"/>
        </w:rPr>
        <w:t xml:space="preserve">, </w:t>
      </w:r>
      <w:r w:rsidRPr="00492C5A">
        <w:rPr>
          <w:rFonts w:ascii="Times New Roman" w:hAnsi="Times New Roman" w:hint="eastAsia"/>
          <w:sz w:val="24"/>
          <w:szCs w:val="24"/>
        </w:rPr>
        <w:t>услуг</w:t>
      </w:r>
      <w:r w:rsidRPr="00492C5A">
        <w:rPr>
          <w:rFonts w:ascii="Times New Roman" w:hAnsi="Times New Roman"/>
          <w:sz w:val="24"/>
          <w:szCs w:val="24"/>
        </w:rPr>
        <w:t xml:space="preserve"> </w:t>
      </w:r>
      <w:r w:rsidRPr="00492C5A">
        <w:rPr>
          <w:rFonts w:ascii="Times New Roman" w:hAnsi="Times New Roman" w:hint="eastAsia"/>
          <w:sz w:val="24"/>
          <w:szCs w:val="24"/>
        </w:rPr>
        <w:t>в</w:t>
      </w:r>
      <w:r w:rsidRPr="00492C5A">
        <w:rPr>
          <w:rFonts w:ascii="Times New Roman" w:hAnsi="Times New Roman"/>
          <w:sz w:val="24"/>
          <w:szCs w:val="24"/>
        </w:rPr>
        <w:t xml:space="preserve"> </w:t>
      </w:r>
      <w:r w:rsidRPr="00492C5A">
        <w:rPr>
          <w:rFonts w:ascii="Times New Roman" w:hAnsi="Times New Roman" w:hint="eastAsia"/>
          <w:sz w:val="24"/>
          <w:szCs w:val="24"/>
        </w:rPr>
        <w:t>случаях</w:t>
      </w:r>
      <w:r w:rsidRPr="00492C5A">
        <w:rPr>
          <w:rFonts w:ascii="Times New Roman" w:hAnsi="Times New Roman"/>
          <w:sz w:val="24"/>
          <w:szCs w:val="24"/>
        </w:rPr>
        <w:t xml:space="preserve">, </w:t>
      </w:r>
      <w:r w:rsidRPr="00492C5A">
        <w:rPr>
          <w:rFonts w:ascii="Times New Roman" w:hAnsi="Times New Roman" w:hint="eastAsia"/>
          <w:sz w:val="24"/>
          <w:szCs w:val="24"/>
        </w:rPr>
        <w:t>установленных</w:t>
      </w:r>
      <w:r w:rsidRPr="00492C5A">
        <w:rPr>
          <w:rFonts w:ascii="Times New Roman" w:hAnsi="Times New Roman"/>
          <w:sz w:val="24"/>
          <w:szCs w:val="24"/>
        </w:rPr>
        <w:t xml:space="preserve"> </w:t>
      </w:r>
      <w:r w:rsidRPr="00492C5A">
        <w:rPr>
          <w:rFonts w:ascii="Times New Roman" w:hAnsi="Times New Roman" w:hint="eastAsia"/>
          <w:sz w:val="24"/>
          <w:szCs w:val="24"/>
        </w:rPr>
        <w:t>нормативными</w:t>
      </w:r>
      <w:r w:rsidRPr="00492C5A">
        <w:rPr>
          <w:rFonts w:ascii="Times New Roman" w:hAnsi="Times New Roman"/>
          <w:sz w:val="24"/>
          <w:szCs w:val="24"/>
        </w:rPr>
        <w:t xml:space="preserve"> </w:t>
      </w:r>
      <w:r w:rsidRPr="00492C5A">
        <w:rPr>
          <w:rFonts w:ascii="Times New Roman" w:hAnsi="Times New Roman" w:hint="eastAsia"/>
          <w:sz w:val="24"/>
          <w:szCs w:val="24"/>
        </w:rPr>
        <w:t>правовыми</w:t>
      </w:r>
      <w:r w:rsidRPr="00492C5A">
        <w:rPr>
          <w:rFonts w:ascii="Times New Roman" w:hAnsi="Times New Roman"/>
          <w:sz w:val="24"/>
          <w:szCs w:val="24"/>
        </w:rPr>
        <w:t xml:space="preserve"> </w:t>
      </w:r>
      <w:r w:rsidRPr="00492C5A">
        <w:rPr>
          <w:rFonts w:ascii="Times New Roman" w:hAnsi="Times New Roman" w:hint="eastAsia"/>
          <w:sz w:val="24"/>
          <w:szCs w:val="24"/>
        </w:rPr>
        <w:t>актами</w:t>
      </w:r>
      <w:r w:rsidRPr="00492C5A">
        <w:rPr>
          <w:rFonts w:ascii="Times New Roman" w:hAnsi="Times New Roman"/>
          <w:sz w:val="24"/>
          <w:szCs w:val="24"/>
        </w:rPr>
        <w:t xml:space="preserve"> администрации Навлинского района</w:t>
      </w:r>
      <w:r w:rsidR="0019531E" w:rsidRPr="00492C5A">
        <w:rPr>
          <w:rFonts w:ascii="Times New Roman" w:hAnsi="Times New Roman"/>
          <w:sz w:val="24"/>
          <w:szCs w:val="24"/>
        </w:rPr>
        <w:t xml:space="preserve"> Брянской области</w:t>
      </w:r>
      <w:r w:rsidRPr="00492C5A">
        <w:rPr>
          <w:rFonts w:ascii="Times New Roman" w:hAnsi="Times New Roman"/>
          <w:sz w:val="24"/>
          <w:szCs w:val="24"/>
        </w:rPr>
        <w:t>.</w:t>
      </w:r>
    </w:p>
    <w:p w14:paraId="2915823F" w14:textId="77777777" w:rsidR="009468C0" w:rsidRPr="00492C5A" w:rsidRDefault="009B1FCA" w:rsidP="009468C0">
      <w:pPr>
        <w:widowControl/>
        <w:tabs>
          <w:tab w:val="num" w:pos="1637"/>
        </w:tabs>
        <w:spacing w:line="276" w:lineRule="auto"/>
        <w:ind w:firstLine="567"/>
        <w:jc w:val="both"/>
        <w:rPr>
          <w:rFonts w:ascii="Times New Roman" w:hAnsi="Times New Roman"/>
          <w:sz w:val="24"/>
          <w:szCs w:val="24"/>
        </w:rPr>
      </w:pPr>
      <w:r w:rsidRPr="00492C5A">
        <w:rPr>
          <w:rFonts w:ascii="Times New Roman" w:hAnsi="Times New Roman"/>
          <w:sz w:val="24"/>
          <w:szCs w:val="24"/>
        </w:rPr>
        <w:t>Санкционирование расходов, источником финансового обеспечения которых являются целевые средства, при казначейском сопровождении целевых средств, в случаях, предусмотренных настоящей статьей, осуществляется территориальным органом Федерального казначейства в порядке, установленном Министерством финансов Российской Федерации.</w:t>
      </w:r>
      <w:r w:rsidR="0020740B" w:rsidRPr="00492C5A">
        <w:rPr>
          <w:rFonts w:ascii="Times New Roman" w:hAnsi="Times New Roman"/>
          <w:sz w:val="24"/>
          <w:szCs w:val="24"/>
        </w:rPr>
        <w:t xml:space="preserve">  </w:t>
      </w:r>
    </w:p>
    <w:p w14:paraId="046E361B" w14:textId="329CF4DB" w:rsidR="009468C0" w:rsidRPr="00492C5A" w:rsidRDefault="00685F04" w:rsidP="009468C0">
      <w:pPr>
        <w:widowControl/>
        <w:tabs>
          <w:tab w:val="num" w:pos="1637"/>
        </w:tabs>
        <w:spacing w:line="276" w:lineRule="auto"/>
        <w:ind w:firstLine="567"/>
        <w:jc w:val="both"/>
        <w:rPr>
          <w:rFonts w:ascii="Times New Roman" w:hAnsi="Times New Roman"/>
          <w:bCs/>
          <w:sz w:val="24"/>
          <w:szCs w:val="24"/>
        </w:rPr>
      </w:pPr>
      <w:r>
        <w:rPr>
          <w:rFonts w:ascii="Times New Roman" w:hAnsi="Times New Roman"/>
          <w:bCs/>
          <w:sz w:val="24"/>
          <w:szCs w:val="24"/>
        </w:rPr>
        <w:t>19</w:t>
      </w:r>
      <w:r w:rsidR="009468C0" w:rsidRPr="00492C5A">
        <w:rPr>
          <w:rFonts w:ascii="Times New Roman" w:hAnsi="Times New Roman"/>
          <w:bCs/>
          <w:sz w:val="24"/>
          <w:szCs w:val="24"/>
        </w:rPr>
        <w:t>. Установить, что в 202</w:t>
      </w:r>
      <w:r w:rsidR="002E0382">
        <w:rPr>
          <w:rFonts w:ascii="Times New Roman" w:hAnsi="Times New Roman"/>
          <w:bCs/>
          <w:sz w:val="24"/>
          <w:szCs w:val="24"/>
        </w:rPr>
        <w:t>5</w:t>
      </w:r>
      <w:r w:rsidR="009468C0" w:rsidRPr="00492C5A">
        <w:rPr>
          <w:rFonts w:ascii="Times New Roman" w:hAnsi="Times New Roman"/>
          <w:bCs/>
          <w:sz w:val="24"/>
          <w:szCs w:val="24"/>
        </w:rPr>
        <w:t xml:space="preserve"> году при казначейском сопровождении средств, предоставляемых на основании контрактов (договоров), указанных в подпунктах 5, 6 пункта 19 настоящего Решения, заключаемых в целях приобретения товаров в рамках исполнения муниципальных контрактов, контрактов (договоров), которые заключаются бюджетными и автономными учреждениями, договоров (соглашений) о предоставлении субсидий, договоров о предоставлении бюджетных инвестиций, концессионных соглашений и соглашений о муниципально-частном партнерстве, перечисление средств по таким контрактам (договорам) осуществляется в Порядке, утвержденном Постановлением Правительства Российской Федерации от 26.12.2022 №2438, с лицевых счетов участника казначейского сопровождения, открытых заказчикам по таким контрактам (договорам) в территориальных органах Федерального казначейства, на расчетные счета, открытые поставщикам товаров в кредитных организациях, при представлении заказчиками по таким контрактам (договорам) в территориальные органы Федерального казначейства документов, подтверждающих поставку товаров.</w:t>
      </w:r>
    </w:p>
    <w:p w14:paraId="131E67ED" w14:textId="6C71C258" w:rsidR="009468C0" w:rsidRPr="00492C5A" w:rsidRDefault="009F6FCD" w:rsidP="009468C0">
      <w:pPr>
        <w:widowControl/>
        <w:tabs>
          <w:tab w:val="num" w:pos="1637"/>
        </w:tabs>
        <w:spacing w:line="276" w:lineRule="auto"/>
        <w:ind w:firstLine="567"/>
        <w:jc w:val="both"/>
        <w:rPr>
          <w:rFonts w:ascii="Times New Roman" w:hAnsi="Times New Roman"/>
          <w:bCs/>
          <w:sz w:val="24"/>
          <w:szCs w:val="24"/>
        </w:rPr>
      </w:pPr>
      <w:r w:rsidRPr="00492C5A">
        <w:rPr>
          <w:rFonts w:ascii="Times New Roman" w:hAnsi="Times New Roman"/>
          <w:bCs/>
          <w:sz w:val="24"/>
          <w:szCs w:val="24"/>
        </w:rPr>
        <w:t>2</w:t>
      </w:r>
      <w:r w:rsidR="00685F04">
        <w:rPr>
          <w:rFonts w:ascii="Times New Roman" w:hAnsi="Times New Roman"/>
          <w:bCs/>
          <w:sz w:val="24"/>
          <w:szCs w:val="24"/>
        </w:rPr>
        <w:t>0</w:t>
      </w:r>
      <w:r w:rsidRPr="00492C5A">
        <w:rPr>
          <w:rFonts w:ascii="Times New Roman" w:hAnsi="Times New Roman"/>
          <w:bCs/>
          <w:sz w:val="24"/>
          <w:szCs w:val="24"/>
        </w:rPr>
        <w:t>.</w:t>
      </w:r>
      <w:r w:rsidR="009468C0" w:rsidRPr="00492C5A">
        <w:rPr>
          <w:rFonts w:ascii="Times New Roman" w:hAnsi="Times New Roman"/>
          <w:bCs/>
          <w:sz w:val="24"/>
          <w:szCs w:val="24"/>
        </w:rPr>
        <w:t xml:space="preserve"> Положения пункта </w:t>
      </w:r>
      <w:r w:rsidRPr="00492C5A">
        <w:rPr>
          <w:rFonts w:ascii="Times New Roman" w:hAnsi="Times New Roman"/>
          <w:bCs/>
          <w:sz w:val="24"/>
          <w:szCs w:val="24"/>
        </w:rPr>
        <w:t>20</w:t>
      </w:r>
      <w:r w:rsidR="009468C0" w:rsidRPr="00492C5A">
        <w:rPr>
          <w:rFonts w:ascii="Times New Roman" w:hAnsi="Times New Roman"/>
          <w:bCs/>
          <w:sz w:val="24"/>
          <w:szCs w:val="24"/>
        </w:rPr>
        <w:t xml:space="preserve"> о представлении заказчиками по контрактам (договорам) документов, подтверждающих поставку товаров, не распространяются на контракты (договоры), заключаемые в целях приобретения строительных материалов и оборудования, затраты на приобретение которых включены в сметную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Перечисление средств по таким контрактам (договорам), в том числе авансовых платежей, осуществляется в Порядке, утвержденном Постановлением Правительства Российской Федерации от 26.12.2022 №2438, с лицевых счетов участника казначейского сопровождения, открытых заказчикам по таким контрактам (договорам) в территориальных органах Федерального казначейства, на расчетные счета, открытые поставщикам по таким контрактам (договорам) в кредитных организациях.</w:t>
      </w:r>
    </w:p>
    <w:p w14:paraId="1085B8D5" w14:textId="1B770D2C" w:rsidR="009468C0" w:rsidRPr="00492C5A" w:rsidRDefault="009F6FCD" w:rsidP="009468C0">
      <w:pPr>
        <w:widowControl/>
        <w:tabs>
          <w:tab w:val="num" w:pos="1637"/>
        </w:tabs>
        <w:spacing w:line="276" w:lineRule="auto"/>
        <w:ind w:firstLine="567"/>
        <w:jc w:val="both"/>
        <w:rPr>
          <w:rFonts w:ascii="Times New Roman" w:hAnsi="Times New Roman"/>
          <w:bCs/>
          <w:sz w:val="24"/>
          <w:szCs w:val="24"/>
        </w:rPr>
      </w:pPr>
      <w:r w:rsidRPr="00492C5A">
        <w:rPr>
          <w:rFonts w:ascii="Times New Roman" w:hAnsi="Times New Roman"/>
          <w:bCs/>
          <w:sz w:val="24"/>
          <w:szCs w:val="24"/>
        </w:rPr>
        <w:t>2</w:t>
      </w:r>
      <w:r w:rsidR="00685F04">
        <w:rPr>
          <w:rFonts w:ascii="Times New Roman" w:hAnsi="Times New Roman"/>
          <w:bCs/>
          <w:sz w:val="24"/>
          <w:szCs w:val="24"/>
        </w:rPr>
        <w:t>1</w:t>
      </w:r>
      <w:r w:rsidR="009468C0" w:rsidRPr="00492C5A">
        <w:rPr>
          <w:rFonts w:ascii="Times New Roman" w:hAnsi="Times New Roman"/>
          <w:bCs/>
          <w:sz w:val="24"/>
          <w:szCs w:val="24"/>
        </w:rPr>
        <w:t>.</w:t>
      </w:r>
      <w:r w:rsidR="00237138">
        <w:rPr>
          <w:rFonts w:ascii="Times New Roman" w:hAnsi="Times New Roman"/>
          <w:bCs/>
          <w:sz w:val="24"/>
          <w:szCs w:val="24"/>
        </w:rPr>
        <w:t xml:space="preserve"> </w:t>
      </w:r>
      <w:r w:rsidR="009468C0" w:rsidRPr="00492C5A">
        <w:rPr>
          <w:rFonts w:ascii="Times New Roman" w:hAnsi="Times New Roman"/>
          <w:bCs/>
          <w:sz w:val="24"/>
          <w:szCs w:val="24"/>
        </w:rPr>
        <w:t>Установить, что в 202</w:t>
      </w:r>
      <w:r w:rsidR="002E0382">
        <w:rPr>
          <w:rFonts w:ascii="Times New Roman" w:hAnsi="Times New Roman"/>
          <w:bCs/>
          <w:sz w:val="24"/>
          <w:szCs w:val="24"/>
        </w:rPr>
        <w:t>5</w:t>
      </w:r>
      <w:r w:rsidR="009468C0" w:rsidRPr="00492C5A">
        <w:rPr>
          <w:rFonts w:ascii="Times New Roman" w:hAnsi="Times New Roman"/>
          <w:bCs/>
          <w:sz w:val="24"/>
          <w:szCs w:val="24"/>
        </w:rPr>
        <w:t xml:space="preserve"> году при казначейском сопровождении средств, предоставляемых на основании контрактов (договоров), указанных в подпункте 6 пункта 19, заключаемых в целях выполнения работ, оказания услуг в рамках исполнения муниципальных контрактов, контрактов (договоров), которые заключаются бюджетными и автономными учреждениями и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w:t>
      </w:r>
      <w:r w:rsidR="009468C0" w:rsidRPr="00492C5A">
        <w:rPr>
          <w:rFonts w:ascii="Times New Roman" w:hAnsi="Times New Roman"/>
          <w:bCs/>
          <w:sz w:val="24"/>
          <w:szCs w:val="24"/>
        </w:rPr>
        <w:lastRenderedPageBreak/>
        <w:t>перечисление средств по таким контрактам (договорам) осуществляется в Порядке, утвержденном Постановлением Правительства Российской Федерации от 26.12.2022 №2438, с лицевых счетов участника казначейского сопровождения, открытых заказчикам по таким контрактам (договорам) в территориальных органах Федерального казначейства, на расчетные счета, открытые подрядчикам (исполнителям) по таким контрактам (договорам) в кредитных организациях, при представлении заказчиками по таким контрактам (договорам) в территориальный орган Федерального казначейства 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p>
    <w:p w14:paraId="0D67EA51" w14:textId="732C827C" w:rsidR="0020740B" w:rsidRDefault="009F6FCD" w:rsidP="009468C0">
      <w:pPr>
        <w:widowControl/>
        <w:tabs>
          <w:tab w:val="num" w:pos="1637"/>
        </w:tabs>
        <w:spacing w:line="276" w:lineRule="auto"/>
        <w:ind w:firstLine="567"/>
        <w:jc w:val="both"/>
        <w:rPr>
          <w:rFonts w:ascii="Times New Roman" w:hAnsi="Times New Roman"/>
          <w:bCs/>
          <w:sz w:val="24"/>
          <w:szCs w:val="24"/>
        </w:rPr>
      </w:pPr>
      <w:r w:rsidRPr="00492C5A">
        <w:rPr>
          <w:rFonts w:ascii="Times New Roman" w:hAnsi="Times New Roman"/>
          <w:bCs/>
          <w:sz w:val="24"/>
          <w:szCs w:val="24"/>
        </w:rPr>
        <w:t>2</w:t>
      </w:r>
      <w:r w:rsidR="00685F04">
        <w:rPr>
          <w:rFonts w:ascii="Times New Roman" w:hAnsi="Times New Roman"/>
          <w:bCs/>
          <w:sz w:val="24"/>
          <w:szCs w:val="24"/>
        </w:rPr>
        <w:t>2</w:t>
      </w:r>
      <w:r w:rsidR="009468C0" w:rsidRPr="00492C5A">
        <w:rPr>
          <w:rFonts w:ascii="Times New Roman" w:hAnsi="Times New Roman"/>
          <w:bCs/>
          <w:sz w:val="24"/>
          <w:szCs w:val="24"/>
        </w:rPr>
        <w:t>.</w:t>
      </w:r>
      <w:r w:rsidR="00237138">
        <w:rPr>
          <w:rFonts w:ascii="Times New Roman" w:hAnsi="Times New Roman"/>
          <w:bCs/>
          <w:sz w:val="24"/>
          <w:szCs w:val="24"/>
        </w:rPr>
        <w:t xml:space="preserve"> </w:t>
      </w:r>
      <w:r w:rsidR="009468C0" w:rsidRPr="00492C5A">
        <w:rPr>
          <w:rFonts w:ascii="Times New Roman" w:hAnsi="Times New Roman"/>
          <w:bCs/>
          <w:sz w:val="24"/>
          <w:szCs w:val="24"/>
        </w:rPr>
        <w:t>Установить, что в 202</w:t>
      </w:r>
      <w:r w:rsidR="002E0382">
        <w:rPr>
          <w:rFonts w:ascii="Times New Roman" w:hAnsi="Times New Roman"/>
          <w:bCs/>
          <w:sz w:val="24"/>
          <w:szCs w:val="24"/>
        </w:rPr>
        <w:t>5</w:t>
      </w:r>
      <w:r w:rsidR="009468C0" w:rsidRPr="00492C5A">
        <w:rPr>
          <w:rFonts w:ascii="Times New Roman" w:hAnsi="Times New Roman"/>
          <w:bCs/>
          <w:sz w:val="24"/>
          <w:szCs w:val="24"/>
        </w:rPr>
        <w:t xml:space="preserve"> году не осуществляется казначейское сопровождение средств, предоставляемых на основании контрактов (договоров), указанных в подпункте пункте 6 пункта 19, заключаемых на сумму 3 миллиона рублей и менее в рамках исполнения муниципальных контрактов, контрактов (договоров), заключаемых бюджетными и автономными учреждениями, указанных в подпунктах 2 и 4 пункта 19 настоящего Решения.</w:t>
      </w:r>
    </w:p>
    <w:p w14:paraId="3775609F" w14:textId="5EB4C72D" w:rsidR="00386CA0" w:rsidRPr="00685F04" w:rsidRDefault="00237138" w:rsidP="00237138">
      <w:pPr>
        <w:pStyle w:val="af4"/>
        <w:widowControl/>
        <w:spacing w:line="276" w:lineRule="auto"/>
        <w:ind w:left="0" w:firstLine="567"/>
        <w:jc w:val="both"/>
        <w:rPr>
          <w:rFonts w:ascii="Times New Roman" w:hAnsi="Times New Roman"/>
          <w:sz w:val="24"/>
          <w:szCs w:val="24"/>
        </w:rPr>
      </w:pPr>
      <w:r w:rsidRPr="00237138">
        <w:rPr>
          <w:rFonts w:ascii="Times New Roman" w:hAnsi="Times New Roman"/>
          <w:sz w:val="24"/>
          <w:szCs w:val="24"/>
        </w:rPr>
        <w:t>23.</w:t>
      </w:r>
      <w:r>
        <w:rPr>
          <w:rFonts w:ascii="Times New Roman" w:hAnsi="Times New Roman"/>
          <w:sz w:val="24"/>
          <w:szCs w:val="24"/>
        </w:rPr>
        <w:t xml:space="preserve"> </w:t>
      </w:r>
      <w:r w:rsidR="00386CA0" w:rsidRPr="00237138">
        <w:rPr>
          <w:rFonts w:ascii="Times New Roman" w:hAnsi="Times New Roman"/>
          <w:sz w:val="24"/>
          <w:szCs w:val="24"/>
        </w:rPr>
        <w:t>Установить, что остатки средств бюджета</w:t>
      </w:r>
      <w:r w:rsidR="003C74F9" w:rsidRPr="00237138">
        <w:rPr>
          <w:rFonts w:ascii="Times New Roman" w:hAnsi="Times New Roman"/>
          <w:sz w:val="24"/>
          <w:szCs w:val="24"/>
        </w:rPr>
        <w:t xml:space="preserve"> Навлинского района </w:t>
      </w:r>
      <w:r w:rsidR="00386CA0" w:rsidRPr="00237138">
        <w:rPr>
          <w:rFonts w:ascii="Times New Roman" w:hAnsi="Times New Roman"/>
          <w:sz w:val="24"/>
          <w:szCs w:val="24"/>
        </w:rPr>
        <w:t>на начало текущего финансового года:</w:t>
      </w:r>
    </w:p>
    <w:p w14:paraId="2D0878D9" w14:textId="24950E8F" w:rsidR="00386CA0" w:rsidRPr="00492C5A" w:rsidRDefault="00386CA0" w:rsidP="008B176F">
      <w:pPr>
        <w:widowControl/>
        <w:spacing w:line="276" w:lineRule="auto"/>
        <w:ind w:firstLine="567"/>
        <w:jc w:val="both"/>
        <w:rPr>
          <w:rFonts w:ascii="Times New Roman" w:hAnsi="Times New Roman"/>
          <w:sz w:val="24"/>
          <w:szCs w:val="24"/>
        </w:rPr>
      </w:pPr>
      <w:r w:rsidRPr="00492C5A">
        <w:rPr>
          <w:rFonts w:ascii="Times New Roman" w:hAnsi="Times New Roman"/>
          <w:sz w:val="24"/>
          <w:szCs w:val="24"/>
        </w:rPr>
        <w:t xml:space="preserve">в объеме средств, необходимых для покрытия временных кассовых разрывов, возникающих в ходе исполнения бюджета Навлинского района в текущем финансовом году, направляются на их покрытие, но не более общего объема остатков средств бюджета Навлинского района на начало текущего финансового года, за исключением остатков средств дорожного фонда </w:t>
      </w:r>
      <w:bookmarkStart w:id="6" w:name="_Hlk86749355"/>
      <w:r w:rsidRPr="00492C5A">
        <w:rPr>
          <w:rFonts w:ascii="Times New Roman" w:hAnsi="Times New Roman"/>
          <w:sz w:val="24"/>
          <w:szCs w:val="24"/>
        </w:rPr>
        <w:t>Навлинского района</w:t>
      </w:r>
      <w:bookmarkEnd w:id="6"/>
      <w:r w:rsidRPr="00492C5A">
        <w:rPr>
          <w:rFonts w:ascii="Times New Roman" w:hAnsi="Times New Roman"/>
          <w:sz w:val="24"/>
          <w:szCs w:val="24"/>
        </w:rPr>
        <w:t xml:space="preserve"> и остатков неиспользованных межбюджетных трансфертов, полученных бюджетом Навлинского района в форме субсидий, субвенций и иных межбюджетных трансфертов, имеющих целевое назначение;</w:t>
      </w:r>
    </w:p>
    <w:p w14:paraId="3910E271" w14:textId="2117E961" w:rsidR="00386CA0" w:rsidRPr="00492C5A" w:rsidRDefault="00386CA0" w:rsidP="008B176F">
      <w:pPr>
        <w:widowControl/>
        <w:spacing w:line="276" w:lineRule="auto"/>
        <w:ind w:firstLine="567"/>
        <w:jc w:val="both"/>
        <w:rPr>
          <w:rFonts w:ascii="Times New Roman" w:hAnsi="Times New Roman"/>
          <w:sz w:val="24"/>
          <w:szCs w:val="24"/>
        </w:rPr>
      </w:pPr>
      <w:r w:rsidRPr="00492C5A">
        <w:rPr>
          <w:rFonts w:ascii="Times New Roman" w:hAnsi="Times New Roman"/>
          <w:sz w:val="24"/>
          <w:szCs w:val="24"/>
        </w:rPr>
        <w:t xml:space="preserve">в объеме неполного использования бюджетных ассигнований дорожного фонда Навлинского района отчетного финансового года направляются на увеличение в текущем финансовом году объемов бюджетных ассигнований дорожного фонда Навлинского района; </w:t>
      </w:r>
    </w:p>
    <w:p w14:paraId="57CBD913" w14:textId="575DAC83" w:rsidR="00386CA0" w:rsidRPr="00492C5A" w:rsidRDefault="00386CA0" w:rsidP="008B176F">
      <w:pPr>
        <w:widowControl/>
        <w:spacing w:line="276" w:lineRule="auto"/>
        <w:ind w:firstLine="567"/>
        <w:jc w:val="both"/>
        <w:rPr>
          <w:rFonts w:ascii="Times New Roman" w:hAnsi="Times New Roman"/>
          <w:sz w:val="24"/>
          <w:szCs w:val="24"/>
        </w:rPr>
      </w:pPr>
      <w:r w:rsidRPr="00492C5A">
        <w:rPr>
          <w:rFonts w:ascii="Times New Roman" w:hAnsi="Times New Roman"/>
          <w:sz w:val="24"/>
          <w:szCs w:val="24"/>
        </w:rPr>
        <w:t xml:space="preserve">в объеме, не превышающем сумму остатка неиспользованных бюджетных ассигнований на оплату заключенных от имени </w:t>
      </w:r>
      <w:bookmarkStart w:id="7" w:name="_Hlk86749430"/>
      <w:r w:rsidRPr="00492C5A">
        <w:rPr>
          <w:rFonts w:ascii="Times New Roman" w:hAnsi="Times New Roman"/>
          <w:sz w:val="24"/>
          <w:szCs w:val="24"/>
        </w:rPr>
        <w:t>Навлинского муниципального района Брянской области</w:t>
      </w:r>
      <w:bookmarkEnd w:id="7"/>
      <w:r w:rsidRPr="00492C5A">
        <w:rPr>
          <w:rFonts w:ascii="Times New Roman" w:hAnsi="Times New Roman"/>
          <w:sz w:val="24"/>
          <w:szCs w:val="24"/>
        </w:rPr>
        <w:t xml:space="preserve">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могут направляться на увеличение бюджетных ассигнований на указанные цели в текущем финансовом году</w:t>
      </w:r>
      <w:r w:rsidR="009951F9" w:rsidRPr="00492C5A">
        <w:rPr>
          <w:rFonts w:ascii="Times New Roman" w:hAnsi="Times New Roman"/>
          <w:sz w:val="24"/>
          <w:szCs w:val="24"/>
        </w:rPr>
        <w:t>;</w:t>
      </w:r>
    </w:p>
    <w:p w14:paraId="42538771" w14:textId="422B0FB4" w:rsidR="00386CA0" w:rsidRPr="00492C5A" w:rsidRDefault="00386CA0" w:rsidP="008B176F">
      <w:pPr>
        <w:widowControl/>
        <w:spacing w:line="276" w:lineRule="auto"/>
        <w:ind w:firstLine="567"/>
        <w:jc w:val="both"/>
        <w:rPr>
          <w:rFonts w:ascii="Times New Roman" w:hAnsi="Times New Roman"/>
          <w:sz w:val="24"/>
          <w:szCs w:val="24"/>
        </w:rPr>
      </w:pPr>
      <w:r w:rsidRPr="00492C5A">
        <w:rPr>
          <w:rFonts w:ascii="Times New Roman" w:hAnsi="Times New Roman"/>
          <w:sz w:val="24"/>
          <w:szCs w:val="24"/>
        </w:rPr>
        <w:t xml:space="preserve">в объеме, не превышающем сумму остатка не использованных на начало текущего финансового года бюджетных ассигнований на предоставление из бюджета Навлинского района бюджетам бюджетной системы Российской Федерации иных межбюджетных трансфертов, имеющих целевое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бюджета бюджетной системы Российской Федерации, источником финансового обеспечения которых являлись указанные межбюджетные трансферты, могут направляться на указанные цели в текущем финансовом году; </w:t>
      </w:r>
    </w:p>
    <w:p w14:paraId="197FD637" w14:textId="3938C1AA" w:rsidR="00386CA0" w:rsidRPr="00492C5A" w:rsidRDefault="00386CA0" w:rsidP="008B176F">
      <w:pPr>
        <w:widowControl/>
        <w:spacing w:line="276" w:lineRule="auto"/>
        <w:ind w:firstLine="567"/>
        <w:jc w:val="both"/>
        <w:rPr>
          <w:rFonts w:ascii="Times New Roman" w:hAnsi="Times New Roman"/>
          <w:sz w:val="24"/>
          <w:szCs w:val="24"/>
        </w:rPr>
      </w:pPr>
      <w:r w:rsidRPr="00492C5A">
        <w:rPr>
          <w:rFonts w:ascii="Times New Roman" w:hAnsi="Times New Roman"/>
          <w:sz w:val="24"/>
          <w:szCs w:val="24"/>
        </w:rPr>
        <w:t xml:space="preserve">в объеме, не превышающем сумму остатка неиспользованных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w:t>
      </w:r>
      <w:r w:rsidRPr="00492C5A">
        <w:rPr>
          <w:rFonts w:ascii="Times New Roman" w:hAnsi="Times New Roman"/>
          <w:sz w:val="24"/>
          <w:szCs w:val="24"/>
        </w:rPr>
        <w:lastRenderedPageBreak/>
        <w:t>субсидии, могут направляться на увеличение бюджетных ассигнований на указанные цели в текущем финансовом году.</w:t>
      </w:r>
    </w:p>
    <w:p w14:paraId="02E6F428" w14:textId="39259891" w:rsidR="009468C0" w:rsidRPr="00237138" w:rsidRDefault="00237138" w:rsidP="00237138">
      <w:pPr>
        <w:widowControl/>
        <w:spacing w:line="276" w:lineRule="auto"/>
        <w:ind w:firstLine="567"/>
        <w:jc w:val="both"/>
        <w:rPr>
          <w:rFonts w:ascii="Times New Roman" w:hAnsi="Times New Roman"/>
          <w:sz w:val="24"/>
          <w:szCs w:val="24"/>
        </w:rPr>
      </w:pPr>
      <w:r>
        <w:rPr>
          <w:rFonts w:ascii="Times New Roman" w:hAnsi="Times New Roman"/>
          <w:sz w:val="24"/>
          <w:szCs w:val="24"/>
        </w:rPr>
        <w:t xml:space="preserve">24. </w:t>
      </w:r>
      <w:r w:rsidR="00AE31D3" w:rsidRPr="00237138">
        <w:rPr>
          <w:rFonts w:ascii="Times New Roman" w:hAnsi="Times New Roman"/>
          <w:sz w:val="24"/>
          <w:szCs w:val="24"/>
        </w:rPr>
        <w:t xml:space="preserve">Утвердить </w:t>
      </w:r>
      <w:r w:rsidR="00785B18" w:rsidRPr="00237138">
        <w:rPr>
          <w:rFonts w:ascii="Times New Roman" w:hAnsi="Times New Roman"/>
          <w:sz w:val="24"/>
          <w:szCs w:val="24"/>
        </w:rPr>
        <w:t xml:space="preserve">объем и структуру </w:t>
      </w:r>
      <w:r w:rsidR="00AE31D3" w:rsidRPr="00237138">
        <w:rPr>
          <w:rFonts w:ascii="Times New Roman" w:hAnsi="Times New Roman"/>
          <w:sz w:val="24"/>
          <w:szCs w:val="24"/>
        </w:rPr>
        <w:t>источник</w:t>
      </w:r>
      <w:r w:rsidR="00785B18" w:rsidRPr="00237138">
        <w:rPr>
          <w:rFonts w:ascii="Times New Roman" w:hAnsi="Times New Roman"/>
          <w:sz w:val="24"/>
          <w:szCs w:val="24"/>
        </w:rPr>
        <w:t>ов</w:t>
      </w:r>
      <w:r w:rsidR="00AE31D3" w:rsidRPr="00237138">
        <w:rPr>
          <w:rFonts w:ascii="Times New Roman" w:hAnsi="Times New Roman"/>
          <w:sz w:val="24"/>
          <w:szCs w:val="24"/>
        </w:rPr>
        <w:t xml:space="preserve"> внутреннего финансирования дефицита бюджета </w:t>
      </w:r>
      <w:r w:rsidR="00A258BF" w:rsidRPr="00237138">
        <w:rPr>
          <w:rFonts w:ascii="Times New Roman" w:hAnsi="Times New Roman"/>
          <w:sz w:val="24"/>
          <w:szCs w:val="24"/>
        </w:rPr>
        <w:t xml:space="preserve">Навлинского района </w:t>
      </w:r>
      <w:bookmarkStart w:id="8" w:name="_Hlk149555882"/>
      <w:r w:rsidR="008912A1" w:rsidRPr="00237138">
        <w:rPr>
          <w:rFonts w:ascii="Times New Roman" w:hAnsi="Times New Roman"/>
          <w:snapToGrid/>
          <w:sz w:val="24"/>
          <w:szCs w:val="24"/>
        </w:rPr>
        <w:t>на 202</w:t>
      </w:r>
      <w:r w:rsidR="002E0382" w:rsidRPr="00237138">
        <w:rPr>
          <w:rFonts w:ascii="Times New Roman" w:hAnsi="Times New Roman"/>
          <w:snapToGrid/>
          <w:sz w:val="24"/>
          <w:szCs w:val="24"/>
        </w:rPr>
        <w:t>5</w:t>
      </w:r>
      <w:r w:rsidR="008912A1" w:rsidRPr="00237138">
        <w:rPr>
          <w:rFonts w:ascii="Times New Roman" w:hAnsi="Times New Roman"/>
          <w:snapToGrid/>
          <w:sz w:val="24"/>
          <w:szCs w:val="24"/>
        </w:rPr>
        <w:t xml:space="preserve"> год и на плановый период 202</w:t>
      </w:r>
      <w:r w:rsidR="002E0382" w:rsidRPr="00237138">
        <w:rPr>
          <w:rFonts w:ascii="Times New Roman" w:hAnsi="Times New Roman"/>
          <w:snapToGrid/>
          <w:sz w:val="24"/>
          <w:szCs w:val="24"/>
        </w:rPr>
        <w:t>6</w:t>
      </w:r>
      <w:r w:rsidR="008912A1" w:rsidRPr="00237138">
        <w:rPr>
          <w:rFonts w:ascii="Times New Roman" w:hAnsi="Times New Roman"/>
          <w:snapToGrid/>
          <w:sz w:val="24"/>
          <w:szCs w:val="24"/>
        </w:rPr>
        <w:t xml:space="preserve"> и 202</w:t>
      </w:r>
      <w:r w:rsidR="002E0382" w:rsidRPr="00237138">
        <w:rPr>
          <w:rFonts w:ascii="Times New Roman" w:hAnsi="Times New Roman"/>
          <w:snapToGrid/>
          <w:sz w:val="24"/>
          <w:szCs w:val="24"/>
        </w:rPr>
        <w:t>7</w:t>
      </w:r>
      <w:r w:rsidR="008912A1" w:rsidRPr="00237138">
        <w:rPr>
          <w:rFonts w:ascii="Times New Roman" w:hAnsi="Times New Roman"/>
          <w:snapToGrid/>
          <w:sz w:val="24"/>
          <w:szCs w:val="24"/>
        </w:rPr>
        <w:t xml:space="preserve"> годов</w:t>
      </w:r>
      <w:bookmarkEnd w:id="8"/>
      <w:r w:rsidR="00AE31D3" w:rsidRPr="00237138">
        <w:rPr>
          <w:rFonts w:ascii="Times New Roman" w:hAnsi="Times New Roman"/>
          <w:sz w:val="24"/>
          <w:szCs w:val="24"/>
        </w:rPr>
        <w:t xml:space="preserve">, </w:t>
      </w:r>
      <w:r w:rsidR="00AE31D3" w:rsidRPr="00237138">
        <w:rPr>
          <w:rFonts w:ascii="Times New Roman" w:hAnsi="Times New Roman"/>
          <w:snapToGrid/>
          <w:sz w:val="24"/>
          <w:szCs w:val="24"/>
        </w:rPr>
        <w:t xml:space="preserve">согласно приложению </w:t>
      </w:r>
      <w:r w:rsidR="00A54D80" w:rsidRPr="00237138">
        <w:rPr>
          <w:rFonts w:ascii="Times New Roman" w:hAnsi="Times New Roman"/>
          <w:snapToGrid/>
          <w:sz w:val="24"/>
          <w:szCs w:val="24"/>
        </w:rPr>
        <w:t>7</w:t>
      </w:r>
      <w:r w:rsidR="00AE31D3" w:rsidRPr="00237138">
        <w:rPr>
          <w:rFonts w:ascii="Times New Roman" w:hAnsi="Times New Roman"/>
          <w:snapToGrid/>
          <w:sz w:val="24"/>
          <w:szCs w:val="24"/>
        </w:rPr>
        <w:t xml:space="preserve"> к настоящему Решению</w:t>
      </w:r>
      <w:r w:rsidR="00311256" w:rsidRPr="00237138">
        <w:rPr>
          <w:rFonts w:ascii="Times New Roman" w:hAnsi="Times New Roman"/>
          <w:snapToGrid/>
          <w:sz w:val="24"/>
          <w:szCs w:val="24"/>
        </w:rPr>
        <w:t>.</w:t>
      </w:r>
    </w:p>
    <w:p w14:paraId="2898B037" w14:textId="198CAF03" w:rsidR="005F2C8D" w:rsidRDefault="00237138" w:rsidP="00237138">
      <w:pPr>
        <w:widowControl/>
        <w:spacing w:line="276" w:lineRule="auto"/>
        <w:ind w:firstLine="567"/>
        <w:jc w:val="both"/>
        <w:rPr>
          <w:rFonts w:ascii="Times New Roman" w:hAnsi="Times New Roman"/>
          <w:snapToGrid/>
          <w:sz w:val="24"/>
          <w:szCs w:val="24"/>
        </w:rPr>
      </w:pPr>
      <w:r>
        <w:rPr>
          <w:rFonts w:ascii="Times New Roman" w:hAnsi="Times New Roman"/>
          <w:snapToGrid/>
          <w:sz w:val="24"/>
          <w:szCs w:val="24"/>
        </w:rPr>
        <w:t xml:space="preserve">25. </w:t>
      </w:r>
      <w:r w:rsidR="005F2C8D" w:rsidRPr="00237138">
        <w:rPr>
          <w:rFonts w:ascii="Times New Roman" w:hAnsi="Times New Roman" w:hint="eastAsia"/>
          <w:snapToGrid/>
          <w:sz w:val="24"/>
          <w:szCs w:val="24"/>
        </w:rPr>
        <w:t>Утвердить</w:t>
      </w:r>
      <w:r w:rsidR="005F2C8D" w:rsidRPr="00237138">
        <w:rPr>
          <w:rFonts w:ascii="Times New Roman" w:hAnsi="Times New Roman"/>
          <w:snapToGrid/>
          <w:sz w:val="24"/>
          <w:szCs w:val="24"/>
        </w:rPr>
        <w:t xml:space="preserve"> </w:t>
      </w:r>
      <w:r w:rsidR="005F2C8D" w:rsidRPr="00237138">
        <w:rPr>
          <w:rFonts w:ascii="Times New Roman" w:hAnsi="Times New Roman" w:hint="eastAsia"/>
          <w:snapToGrid/>
          <w:sz w:val="24"/>
          <w:szCs w:val="24"/>
        </w:rPr>
        <w:t>программу</w:t>
      </w:r>
      <w:r w:rsidR="005F2C8D" w:rsidRPr="00237138">
        <w:rPr>
          <w:rFonts w:ascii="Times New Roman" w:hAnsi="Times New Roman"/>
          <w:snapToGrid/>
          <w:sz w:val="24"/>
          <w:szCs w:val="24"/>
        </w:rPr>
        <w:t xml:space="preserve"> </w:t>
      </w:r>
      <w:r w:rsidR="005F2C8D" w:rsidRPr="00237138">
        <w:rPr>
          <w:rFonts w:ascii="Times New Roman" w:hAnsi="Times New Roman" w:hint="eastAsia"/>
          <w:snapToGrid/>
          <w:sz w:val="24"/>
          <w:szCs w:val="24"/>
        </w:rPr>
        <w:t>муниципальных</w:t>
      </w:r>
      <w:r w:rsidR="005F2C8D" w:rsidRPr="00237138">
        <w:rPr>
          <w:rFonts w:ascii="Times New Roman" w:hAnsi="Times New Roman"/>
          <w:snapToGrid/>
          <w:sz w:val="24"/>
          <w:szCs w:val="24"/>
        </w:rPr>
        <w:t xml:space="preserve"> </w:t>
      </w:r>
      <w:r w:rsidR="005F2C8D" w:rsidRPr="00237138">
        <w:rPr>
          <w:rFonts w:ascii="Times New Roman" w:hAnsi="Times New Roman" w:hint="eastAsia"/>
          <w:snapToGrid/>
          <w:sz w:val="24"/>
          <w:szCs w:val="24"/>
        </w:rPr>
        <w:t>внутренних</w:t>
      </w:r>
      <w:r w:rsidR="005F2C8D" w:rsidRPr="00237138">
        <w:rPr>
          <w:rFonts w:ascii="Times New Roman" w:hAnsi="Times New Roman"/>
          <w:snapToGrid/>
          <w:sz w:val="24"/>
          <w:szCs w:val="24"/>
        </w:rPr>
        <w:t xml:space="preserve"> </w:t>
      </w:r>
      <w:r w:rsidR="005F2C8D" w:rsidRPr="00237138">
        <w:rPr>
          <w:rFonts w:ascii="Times New Roman" w:hAnsi="Times New Roman" w:hint="eastAsia"/>
          <w:snapToGrid/>
          <w:sz w:val="24"/>
          <w:szCs w:val="24"/>
        </w:rPr>
        <w:t>заимствований</w:t>
      </w:r>
      <w:r w:rsidR="005F2C8D" w:rsidRPr="00237138">
        <w:rPr>
          <w:rFonts w:ascii="Times New Roman" w:hAnsi="Times New Roman"/>
          <w:snapToGrid/>
          <w:sz w:val="24"/>
          <w:szCs w:val="24"/>
        </w:rPr>
        <w:t xml:space="preserve"> </w:t>
      </w:r>
      <w:bookmarkStart w:id="9" w:name="_Hlk182380511"/>
      <w:r w:rsidR="005F2C8D" w:rsidRPr="00237138">
        <w:rPr>
          <w:rFonts w:ascii="Times New Roman" w:hAnsi="Times New Roman" w:hint="eastAsia"/>
          <w:snapToGrid/>
          <w:sz w:val="24"/>
          <w:szCs w:val="24"/>
        </w:rPr>
        <w:t>Навлинского</w:t>
      </w:r>
      <w:r w:rsidR="005F2C8D" w:rsidRPr="00237138">
        <w:rPr>
          <w:rFonts w:ascii="Times New Roman" w:hAnsi="Times New Roman"/>
          <w:snapToGrid/>
          <w:sz w:val="24"/>
          <w:szCs w:val="24"/>
        </w:rPr>
        <w:t xml:space="preserve"> </w:t>
      </w:r>
      <w:r w:rsidR="005F2C8D" w:rsidRPr="00237138">
        <w:rPr>
          <w:rFonts w:ascii="Times New Roman" w:hAnsi="Times New Roman" w:hint="eastAsia"/>
          <w:snapToGrid/>
          <w:sz w:val="24"/>
          <w:szCs w:val="24"/>
        </w:rPr>
        <w:t>муниципального</w:t>
      </w:r>
      <w:r w:rsidR="005F2C8D" w:rsidRPr="00237138">
        <w:rPr>
          <w:rFonts w:ascii="Times New Roman" w:hAnsi="Times New Roman"/>
          <w:snapToGrid/>
          <w:sz w:val="24"/>
          <w:szCs w:val="24"/>
        </w:rPr>
        <w:t xml:space="preserve"> </w:t>
      </w:r>
      <w:r w:rsidR="005F2C8D" w:rsidRPr="00237138">
        <w:rPr>
          <w:rFonts w:ascii="Times New Roman" w:hAnsi="Times New Roman" w:hint="eastAsia"/>
          <w:snapToGrid/>
          <w:sz w:val="24"/>
          <w:szCs w:val="24"/>
        </w:rPr>
        <w:t>района</w:t>
      </w:r>
      <w:bookmarkEnd w:id="9"/>
      <w:r w:rsidR="005F2C8D" w:rsidRPr="00237138">
        <w:rPr>
          <w:rFonts w:ascii="Times New Roman" w:hAnsi="Times New Roman"/>
          <w:snapToGrid/>
          <w:sz w:val="24"/>
          <w:szCs w:val="24"/>
        </w:rPr>
        <w:t xml:space="preserve"> </w:t>
      </w:r>
      <w:r w:rsidR="005F2C8D" w:rsidRPr="00237138">
        <w:rPr>
          <w:rFonts w:ascii="Times New Roman" w:hAnsi="Times New Roman" w:hint="eastAsia"/>
          <w:snapToGrid/>
          <w:sz w:val="24"/>
          <w:szCs w:val="24"/>
        </w:rPr>
        <w:t>на</w:t>
      </w:r>
      <w:r w:rsidR="005F2C8D" w:rsidRPr="00237138">
        <w:rPr>
          <w:rFonts w:ascii="Times New Roman" w:hAnsi="Times New Roman"/>
          <w:snapToGrid/>
          <w:sz w:val="24"/>
          <w:szCs w:val="24"/>
        </w:rPr>
        <w:t xml:space="preserve"> 202</w:t>
      </w:r>
      <w:r w:rsidR="002E0382" w:rsidRPr="00237138">
        <w:rPr>
          <w:rFonts w:ascii="Times New Roman" w:hAnsi="Times New Roman"/>
          <w:snapToGrid/>
          <w:sz w:val="24"/>
          <w:szCs w:val="24"/>
        </w:rPr>
        <w:t>5</w:t>
      </w:r>
      <w:r w:rsidR="005F2C8D" w:rsidRPr="00237138">
        <w:rPr>
          <w:rFonts w:ascii="Times New Roman" w:hAnsi="Times New Roman"/>
          <w:snapToGrid/>
          <w:sz w:val="24"/>
          <w:szCs w:val="24"/>
        </w:rPr>
        <w:t xml:space="preserve"> </w:t>
      </w:r>
      <w:r w:rsidR="005F2C8D" w:rsidRPr="00237138">
        <w:rPr>
          <w:rFonts w:ascii="Times New Roman" w:hAnsi="Times New Roman" w:hint="eastAsia"/>
          <w:snapToGrid/>
          <w:sz w:val="24"/>
          <w:szCs w:val="24"/>
        </w:rPr>
        <w:t>год</w:t>
      </w:r>
      <w:r w:rsidR="005F2C8D" w:rsidRPr="00237138">
        <w:rPr>
          <w:rFonts w:ascii="Times New Roman" w:hAnsi="Times New Roman"/>
          <w:snapToGrid/>
          <w:sz w:val="24"/>
          <w:szCs w:val="24"/>
        </w:rPr>
        <w:t xml:space="preserve"> </w:t>
      </w:r>
      <w:r w:rsidR="005F2C8D" w:rsidRPr="00237138">
        <w:rPr>
          <w:rFonts w:ascii="Times New Roman" w:hAnsi="Times New Roman" w:hint="eastAsia"/>
          <w:snapToGrid/>
          <w:sz w:val="24"/>
          <w:szCs w:val="24"/>
        </w:rPr>
        <w:t>и</w:t>
      </w:r>
      <w:r w:rsidR="005F2C8D" w:rsidRPr="00237138">
        <w:rPr>
          <w:rFonts w:ascii="Times New Roman" w:hAnsi="Times New Roman"/>
          <w:snapToGrid/>
          <w:sz w:val="24"/>
          <w:szCs w:val="24"/>
        </w:rPr>
        <w:t xml:space="preserve"> </w:t>
      </w:r>
      <w:r w:rsidR="005F2C8D" w:rsidRPr="00237138">
        <w:rPr>
          <w:rFonts w:ascii="Times New Roman" w:hAnsi="Times New Roman" w:hint="eastAsia"/>
          <w:snapToGrid/>
          <w:sz w:val="24"/>
          <w:szCs w:val="24"/>
        </w:rPr>
        <w:t>плановый</w:t>
      </w:r>
      <w:r w:rsidR="005F2C8D" w:rsidRPr="00237138">
        <w:rPr>
          <w:rFonts w:ascii="Times New Roman" w:hAnsi="Times New Roman"/>
          <w:snapToGrid/>
          <w:sz w:val="24"/>
          <w:szCs w:val="24"/>
        </w:rPr>
        <w:t xml:space="preserve"> </w:t>
      </w:r>
      <w:r w:rsidR="005F2C8D" w:rsidRPr="00237138">
        <w:rPr>
          <w:rFonts w:ascii="Times New Roman" w:hAnsi="Times New Roman" w:hint="eastAsia"/>
          <w:snapToGrid/>
          <w:sz w:val="24"/>
          <w:szCs w:val="24"/>
        </w:rPr>
        <w:t>период</w:t>
      </w:r>
      <w:r w:rsidR="005F2C8D" w:rsidRPr="00237138">
        <w:rPr>
          <w:rFonts w:ascii="Times New Roman" w:hAnsi="Times New Roman"/>
          <w:snapToGrid/>
          <w:sz w:val="24"/>
          <w:szCs w:val="24"/>
        </w:rPr>
        <w:t xml:space="preserve"> 202</w:t>
      </w:r>
      <w:r w:rsidR="002E0382" w:rsidRPr="00237138">
        <w:rPr>
          <w:rFonts w:ascii="Times New Roman" w:hAnsi="Times New Roman"/>
          <w:snapToGrid/>
          <w:sz w:val="24"/>
          <w:szCs w:val="24"/>
        </w:rPr>
        <w:t>6</w:t>
      </w:r>
      <w:r w:rsidR="005F2C8D" w:rsidRPr="00237138">
        <w:rPr>
          <w:rFonts w:ascii="Times New Roman" w:hAnsi="Times New Roman"/>
          <w:snapToGrid/>
          <w:sz w:val="24"/>
          <w:szCs w:val="24"/>
        </w:rPr>
        <w:t xml:space="preserve"> </w:t>
      </w:r>
      <w:r w:rsidR="005F2C8D" w:rsidRPr="00237138">
        <w:rPr>
          <w:rFonts w:ascii="Times New Roman" w:hAnsi="Times New Roman" w:hint="eastAsia"/>
          <w:snapToGrid/>
          <w:sz w:val="24"/>
          <w:szCs w:val="24"/>
        </w:rPr>
        <w:t>и</w:t>
      </w:r>
      <w:r w:rsidR="005F2C8D" w:rsidRPr="00237138">
        <w:rPr>
          <w:rFonts w:ascii="Times New Roman" w:hAnsi="Times New Roman"/>
          <w:snapToGrid/>
          <w:sz w:val="24"/>
          <w:szCs w:val="24"/>
        </w:rPr>
        <w:t xml:space="preserve"> 202</w:t>
      </w:r>
      <w:r w:rsidR="002E0382" w:rsidRPr="00237138">
        <w:rPr>
          <w:rFonts w:ascii="Times New Roman" w:hAnsi="Times New Roman"/>
          <w:snapToGrid/>
          <w:sz w:val="24"/>
          <w:szCs w:val="24"/>
        </w:rPr>
        <w:t>7</w:t>
      </w:r>
      <w:r w:rsidR="005F2C8D" w:rsidRPr="00237138">
        <w:rPr>
          <w:rFonts w:ascii="Times New Roman" w:hAnsi="Times New Roman"/>
          <w:snapToGrid/>
          <w:sz w:val="24"/>
          <w:szCs w:val="24"/>
        </w:rPr>
        <w:t xml:space="preserve"> </w:t>
      </w:r>
      <w:r w:rsidR="005F2C8D" w:rsidRPr="00237138">
        <w:rPr>
          <w:rFonts w:ascii="Times New Roman" w:hAnsi="Times New Roman" w:hint="eastAsia"/>
          <w:snapToGrid/>
          <w:sz w:val="24"/>
          <w:szCs w:val="24"/>
        </w:rPr>
        <w:t>годов</w:t>
      </w:r>
      <w:r w:rsidR="005F2C8D" w:rsidRPr="00237138">
        <w:rPr>
          <w:rFonts w:ascii="Times New Roman" w:hAnsi="Times New Roman"/>
          <w:snapToGrid/>
          <w:sz w:val="24"/>
          <w:szCs w:val="24"/>
        </w:rPr>
        <w:t xml:space="preserve"> </w:t>
      </w:r>
      <w:r w:rsidR="005F2C8D" w:rsidRPr="00237138">
        <w:rPr>
          <w:rFonts w:ascii="Times New Roman" w:hAnsi="Times New Roman" w:hint="eastAsia"/>
          <w:snapToGrid/>
          <w:sz w:val="24"/>
          <w:szCs w:val="24"/>
        </w:rPr>
        <w:t>согласно</w:t>
      </w:r>
      <w:r w:rsidR="005F2C8D" w:rsidRPr="00237138">
        <w:rPr>
          <w:rFonts w:ascii="Times New Roman" w:hAnsi="Times New Roman"/>
          <w:snapToGrid/>
          <w:sz w:val="24"/>
          <w:szCs w:val="24"/>
        </w:rPr>
        <w:t xml:space="preserve"> </w:t>
      </w:r>
      <w:bookmarkStart w:id="10" w:name="_Hlk182380524"/>
      <w:r w:rsidR="005F2C8D" w:rsidRPr="00237138">
        <w:rPr>
          <w:rFonts w:ascii="Times New Roman" w:hAnsi="Times New Roman" w:hint="eastAsia"/>
          <w:snapToGrid/>
          <w:sz w:val="24"/>
          <w:szCs w:val="24"/>
        </w:rPr>
        <w:t>приложению</w:t>
      </w:r>
      <w:r w:rsidR="005F2C8D" w:rsidRPr="00237138">
        <w:rPr>
          <w:rFonts w:ascii="Times New Roman" w:hAnsi="Times New Roman"/>
          <w:snapToGrid/>
          <w:sz w:val="24"/>
          <w:szCs w:val="24"/>
        </w:rPr>
        <w:t xml:space="preserve"> 8 </w:t>
      </w:r>
      <w:r w:rsidR="005F2C8D" w:rsidRPr="00237138">
        <w:rPr>
          <w:rFonts w:ascii="Times New Roman" w:hAnsi="Times New Roman" w:hint="eastAsia"/>
          <w:snapToGrid/>
          <w:sz w:val="24"/>
          <w:szCs w:val="24"/>
        </w:rPr>
        <w:t>к</w:t>
      </w:r>
      <w:r w:rsidR="005F2C8D" w:rsidRPr="00237138">
        <w:rPr>
          <w:rFonts w:ascii="Times New Roman" w:hAnsi="Times New Roman"/>
          <w:snapToGrid/>
          <w:sz w:val="24"/>
          <w:szCs w:val="24"/>
        </w:rPr>
        <w:t xml:space="preserve"> </w:t>
      </w:r>
      <w:r w:rsidR="005F2C8D" w:rsidRPr="00237138">
        <w:rPr>
          <w:rFonts w:ascii="Times New Roman" w:hAnsi="Times New Roman" w:hint="eastAsia"/>
          <w:snapToGrid/>
          <w:sz w:val="24"/>
          <w:szCs w:val="24"/>
        </w:rPr>
        <w:t>настоящему</w:t>
      </w:r>
      <w:r w:rsidR="005F2C8D" w:rsidRPr="00237138">
        <w:rPr>
          <w:rFonts w:ascii="Times New Roman" w:hAnsi="Times New Roman"/>
          <w:snapToGrid/>
          <w:sz w:val="24"/>
          <w:szCs w:val="24"/>
        </w:rPr>
        <w:t xml:space="preserve"> </w:t>
      </w:r>
      <w:r w:rsidR="005F2C8D" w:rsidRPr="00237138">
        <w:rPr>
          <w:rFonts w:ascii="Times New Roman" w:hAnsi="Times New Roman" w:hint="eastAsia"/>
          <w:snapToGrid/>
          <w:sz w:val="24"/>
          <w:szCs w:val="24"/>
        </w:rPr>
        <w:t>Решению</w:t>
      </w:r>
      <w:r w:rsidR="005F2C8D" w:rsidRPr="00237138">
        <w:rPr>
          <w:rFonts w:ascii="Times New Roman" w:hAnsi="Times New Roman"/>
          <w:snapToGrid/>
          <w:sz w:val="24"/>
          <w:szCs w:val="24"/>
        </w:rPr>
        <w:t>.</w:t>
      </w:r>
      <w:bookmarkEnd w:id="10"/>
    </w:p>
    <w:p w14:paraId="196B3AC6" w14:textId="031E2B87" w:rsidR="00F3733F" w:rsidRPr="00237138" w:rsidRDefault="00F3733F" w:rsidP="00237138">
      <w:pPr>
        <w:widowControl/>
        <w:spacing w:line="276" w:lineRule="auto"/>
        <w:ind w:firstLine="567"/>
        <w:jc w:val="both"/>
        <w:rPr>
          <w:rFonts w:ascii="Times New Roman" w:hAnsi="Times New Roman"/>
          <w:sz w:val="24"/>
          <w:szCs w:val="24"/>
        </w:rPr>
      </w:pPr>
      <w:r>
        <w:rPr>
          <w:rFonts w:ascii="Times New Roman" w:hAnsi="Times New Roman"/>
          <w:snapToGrid/>
          <w:sz w:val="24"/>
          <w:szCs w:val="24"/>
        </w:rPr>
        <w:t xml:space="preserve">26. </w:t>
      </w:r>
      <w:r w:rsidRPr="00F3733F">
        <w:rPr>
          <w:rFonts w:ascii="Times New Roman" w:hAnsi="Times New Roman" w:hint="eastAsia"/>
          <w:snapToGrid/>
          <w:sz w:val="24"/>
          <w:szCs w:val="24"/>
        </w:rPr>
        <w:t>Утвердить</w:t>
      </w:r>
      <w:r w:rsidRPr="00F3733F">
        <w:rPr>
          <w:rFonts w:ascii="Times New Roman" w:hAnsi="Times New Roman"/>
          <w:snapToGrid/>
          <w:sz w:val="24"/>
          <w:szCs w:val="24"/>
        </w:rPr>
        <w:t xml:space="preserve"> </w:t>
      </w:r>
      <w:r w:rsidRPr="00F3733F">
        <w:rPr>
          <w:rFonts w:ascii="Times New Roman" w:hAnsi="Times New Roman" w:hint="eastAsia"/>
          <w:snapToGrid/>
          <w:sz w:val="24"/>
          <w:szCs w:val="24"/>
        </w:rPr>
        <w:t>программу</w:t>
      </w:r>
      <w:r w:rsidRPr="00F3733F">
        <w:rPr>
          <w:rFonts w:ascii="Times New Roman" w:hAnsi="Times New Roman"/>
          <w:snapToGrid/>
          <w:sz w:val="24"/>
          <w:szCs w:val="24"/>
        </w:rPr>
        <w:t xml:space="preserve"> </w:t>
      </w:r>
      <w:r>
        <w:rPr>
          <w:rFonts w:ascii="Times New Roman" w:hAnsi="Times New Roman" w:hint="eastAsia"/>
          <w:snapToGrid/>
          <w:sz w:val="24"/>
          <w:szCs w:val="24"/>
        </w:rPr>
        <w:t>м</w:t>
      </w:r>
      <w:r>
        <w:rPr>
          <w:rFonts w:ascii="Times New Roman" w:hAnsi="Times New Roman"/>
          <w:snapToGrid/>
          <w:sz w:val="24"/>
          <w:szCs w:val="24"/>
        </w:rPr>
        <w:t>униципальных</w:t>
      </w:r>
      <w:r w:rsidRPr="00F3733F">
        <w:rPr>
          <w:rFonts w:ascii="Times New Roman" w:hAnsi="Times New Roman"/>
          <w:snapToGrid/>
          <w:sz w:val="24"/>
          <w:szCs w:val="24"/>
        </w:rPr>
        <w:t xml:space="preserve"> </w:t>
      </w:r>
      <w:r w:rsidRPr="00F3733F">
        <w:rPr>
          <w:rFonts w:ascii="Times New Roman" w:hAnsi="Times New Roman" w:hint="eastAsia"/>
          <w:snapToGrid/>
          <w:sz w:val="24"/>
          <w:szCs w:val="24"/>
        </w:rPr>
        <w:t>гарантий</w:t>
      </w:r>
      <w:r w:rsidRPr="00F3733F">
        <w:rPr>
          <w:rFonts w:ascii="Times New Roman" w:hAnsi="Times New Roman"/>
          <w:snapToGrid/>
          <w:sz w:val="24"/>
          <w:szCs w:val="24"/>
        </w:rPr>
        <w:t xml:space="preserve"> </w:t>
      </w:r>
      <w:r w:rsidRPr="00F3733F">
        <w:rPr>
          <w:rFonts w:ascii="Times New Roman" w:hAnsi="Times New Roman" w:hint="eastAsia"/>
          <w:snapToGrid/>
          <w:sz w:val="24"/>
          <w:szCs w:val="24"/>
        </w:rPr>
        <w:t>Навлинского</w:t>
      </w:r>
      <w:r w:rsidRPr="00F3733F">
        <w:rPr>
          <w:rFonts w:ascii="Times New Roman" w:hAnsi="Times New Roman"/>
          <w:snapToGrid/>
          <w:sz w:val="24"/>
          <w:szCs w:val="24"/>
        </w:rPr>
        <w:t xml:space="preserve"> </w:t>
      </w:r>
      <w:r w:rsidRPr="00F3733F">
        <w:rPr>
          <w:rFonts w:ascii="Times New Roman" w:hAnsi="Times New Roman" w:hint="eastAsia"/>
          <w:snapToGrid/>
          <w:sz w:val="24"/>
          <w:szCs w:val="24"/>
        </w:rPr>
        <w:t>муниципального</w:t>
      </w:r>
      <w:r w:rsidRPr="00F3733F">
        <w:rPr>
          <w:rFonts w:ascii="Times New Roman" w:hAnsi="Times New Roman"/>
          <w:snapToGrid/>
          <w:sz w:val="24"/>
          <w:szCs w:val="24"/>
        </w:rPr>
        <w:t xml:space="preserve"> </w:t>
      </w:r>
      <w:r w:rsidRPr="00F3733F">
        <w:rPr>
          <w:rFonts w:ascii="Times New Roman" w:hAnsi="Times New Roman" w:hint="eastAsia"/>
          <w:snapToGrid/>
          <w:sz w:val="24"/>
          <w:szCs w:val="24"/>
        </w:rPr>
        <w:t>района</w:t>
      </w:r>
      <w:r w:rsidRPr="00F3733F">
        <w:rPr>
          <w:rFonts w:ascii="Times New Roman" w:hAnsi="Times New Roman"/>
          <w:snapToGrid/>
          <w:sz w:val="24"/>
          <w:szCs w:val="24"/>
        </w:rPr>
        <w:t xml:space="preserve"> </w:t>
      </w:r>
      <w:r w:rsidRPr="00F3733F">
        <w:rPr>
          <w:rFonts w:ascii="Times New Roman" w:hAnsi="Times New Roman" w:hint="eastAsia"/>
          <w:snapToGrid/>
          <w:sz w:val="24"/>
          <w:szCs w:val="24"/>
        </w:rPr>
        <w:t>в</w:t>
      </w:r>
      <w:r w:rsidRPr="00F3733F">
        <w:rPr>
          <w:rFonts w:ascii="Times New Roman" w:hAnsi="Times New Roman"/>
          <w:snapToGrid/>
          <w:sz w:val="24"/>
          <w:szCs w:val="24"/>
        </w:rPr>
        <w:t xml:space="preserve"> </w:t>
      </w:r>
      <w:r w:rsidRPr="00F3733F">
        <w:rPr>
          <w:rFonts w:ascii="Times New Roman" w:hAnsi="Times New Roman" w:hint="eastAsia"/>
          <w:snapToGrid/>
          <w:sz w:val="24"/>
          <w:szCs w:val="24"/>
        </w:rPr>
        <w:t>валюте</w:t>
      </w:r>
      <w:r w:rsidRPr="00F3733F">
        <w:rPr>
          <w:rFonts w:ascii="Times New Roman" w:hAnsi="Times New Roman"/>
          <w:snapToGrid/>
          <w:sz w:val="24"/>
          <w:szCs w:val="24"/>
        </w:rPr>
        <w:t xml:space="preserve"> </w:t>
      </w:r>
      <w:r w:rsidRPr="00F3733F">
        <w:rPr>
          <w:rFonts w:ascii="Times New Roman" w:hAnsi="Times New Roman" w:hint="eastAsia"/>
          <w:snapToGrid/>
          <w:sz w:val="24"/>
          <w:szCs w:val="24"/>
        </w:rPr>
        <w:t>Российской</w:t>
      </w:r>
      <w:r w:rsidRPr="00F3733F">
        <w:rPr>
          <w:rFonts w:ascii="Times New Roman" w:hAnsi="Times New Roman"/>
          <w:snapToGrid/>
          <w:sz w:val="24"/>
          <w:szCs w:val="24"/>
        </w:rPr>
        <w:t xml:space="preserve"> </w:t>
      </w:r>
      <w:r w:rsidRPr="00F3733F">
        <w:rPr>
          <w:rFonts w:ascii="Times New Roman" w:hAnsi="Times New Roman" w:hint="eastAsia"/>
          <w:snapToGrid/>
          <w:sz w:val="24"/>
          <w:szCs w:val="24"/>
        </w:rPr>
        <w:t>Федерации</w:t>
      </w:r>
      <w:r w:rsidRPr="00F3733F">
        <w:rPr>
          <w:rFonts w:ascii="Times New Roman" w:hAnsi="Times New Roman"/>
          <w:snapToGrid/>
          <w:sz w:val="24"/>
          <w:szCs w:val="24"/>
        </w:rPr>
        <w:t xml:space="preserve"> </w:t>
      </w:r>
      <w:r w:rsidRPr="00F3733F">
        <w:rPr>
          <w:rFonts w:ascii="Times New Roman" w:hAnsi="Times New Roman" w:hint="eastAsia"/>
          <w:snapToGrid/>
          <w:sz w:val="24"/>
          <w:szCs w:val="24"/>
        </w:rPr>
        <w:t>на</w:t>
      </w:r>
      <w:r w:rsidRPr="00F3733F">
        <w:rPr>
          <w:rFonts w:ascii="Times New Roman" w:hAnsi="Times New Roman"/>
          <w:snapToGrid/>
          <w:sz w:val="24"/>
          <w:szCs w:val="24"/>
        </w:rPr>
        <w:t xml:space="preserve"> 2025 </w:t>
      </w:r>
      <w:r w:rsidRPr="00F3733F">
        <w:rPr>
          <w:rFonts w:ascii="Times New Roman" w:hAnsi="Times New Roman" w:hint="eastAsia"/>
          <w:snapToGrid/>
          <w:sz w:val="24"/>
          <w:szCs w:val="24"/>
        </w:rPr>
        <w:t>год</w:t>
      </w:r>
      <w:r w:rsidRPr="00F3733F">
        <w:rPr>
          <w:rFonts w:ascii="Times New Roman" w:hAnsi="Times New Roman"/>
          <w:snapToGrid/>
          <w:sz w:val="24"/>
          <w:szCs w:val="24"/>
        </w:rPr>
        <w:t xml:space="preserve"> </w:t>
      </w:r>
      <w:r w:rsidRPr="00F3733F">
        <w:rPr>
          <w:rFonts w:ascii="Times New Roman" w:hAnsi="Times New Roman" w:hint="eastAsia"/>
          <w:snapToGrid/>
          <w:sz w:val="24"/>
          <w:szCs w:val="24"/>
        </w:rPr>
        <w:t>и</w:t>
      </w:r>
      <w:r w:rsidRPr="00F3733F">
        <w:rPr>
          <w:rFonts w:ascii="Times New Roman" w:hAnsi="Times New Roman"/>
          <w:snapToGrid/>
          <w:sz w:val="24"/>
          <w:szCs w:val="24"/>
        </w:rPr>
        <w:t xml:space="preserve"> </w:t>
      </w:r>
      <w:r w:rsidRPr="00F3733F">
        <w:rPr>
          <w:rFonts w:ascii="Times New Roman" w:hAnsi="Times New Roman" w:hint="eastAsia"/>
          <w:snapToGrid/>
          <w:sz w:val="24"/>
          <w:szCs w:val="24"/>
        </w:rPr>
        <w:t>на</w:t>
      </w:r>
      <w:r w:rsidRPr="00F3733F">
        <w:rPr>
          <w:rFonts w:ascii="Times New Roman" w:hAnsi="Times New Roman"/>
          <w:snapToGrid/>
          <w:sz w:val="24"/>
          <w:szCs w:val="24"/>
        </w:rPr>
        <w:t xml:space="preserve"> </w:t>
      </w:r>
      <w:r w:rsidRPr="00F3733F">
        <w:rPr>
          <w:rFonts w:ascii="Times New Roman" w:hAnsi="Times New Roman" w:hint="eastAsia"/>
          <w:snapToGrid/>
          <w:sz w:val="24"/>
          <w:szCs w:val="24"/>
        </w:rPr>
        <w:t>плановый</w:t>
      </w:r>
      <w:r w:rsidRPr="00F3733F">
        <w:rPr>
          <w:rFonts w:ascii="Times New Roman" w:hAnsi="Times New Roman"/>
          <w:snapToGrid/>
          <w:sz w:val="24"/>
          <w:szCs w:val="24"/>
        </w:rPr>
        <w:t xml:space="preserve"> </w:t>
      </w:r>
      <w:r w:rsidRPr="00F3733F">
        <w:rPr>
          <w:rFonts w:ascii="Times New Roman" w:hAnsi="Times New Roman" w:hint="eastAsia"/>
          <w:snapToGrid/>
          <w:sz w:val="24"/>
          <w:szCs w:val="24"/>
        </w:rPr>
        <w:t>период</w:t>
      </w:r>
      <w:r w:rsidRPr="00F3733F">
        <w:rPr>
          <w:rFonts w:ascii="Times New Roman" w:hAnsi="Times New Roman"/>
          <w:snapToGrid/>
          <w:sz w:val="24"/>
          <w:szCs w:val="24"/>
        </w:rPr>
        <w:t xml:space="preserve"> 2026 </w:t>
      </w:r>
      <w:r w:rsidRPr="00F3733F">
        <w:rPr>
          <w:rFonts w:ascii="Times New Roman" w:hAnsi="Times New Roman" w:hint="eastAsia"/>
          <w:snapToGrid/>
          <w:sz w:val="24"/>
          <w:szCs w:val="24"/>
        </w:rPr>
        <w:t>и</w:t>
      </w:r>
      <w:r w:rsidRPr="00F3733F">
        <w:rPr>
          <w:rFonts w:ascii="Times New Roman" w:hAnsi="Times New Roman"/>
          <w:snapToGrid/>
          <w:sz w:val="24"/>
          <w:szCs w:val="24"/>
        </w:rPr>
        <w:t xml:space="preserve"> 2027 </w:t>
      </w:r>
      <w:r w:rsidRPr="00F3733F">
        <w:rPr>
          <w:rFonts w:ascii="Times New Roman" w:hAnsi="Times New Roman" w:hint="eastAsia"/>
          <w:snapToGrid/>
          <w:sz w:val="24"/>
          <w:szCs w:val="24"/>
        </w:rPr>
        <w:t>годов</w:t>
      </w:r>
      <w:r w:rsidRPr="00F3733F">
        <w:rPr>
          <w:rFonts w:ascii="Times New Roman" w:hAnsi="Times New Roman"/>
          <w:snapToGrid/>
          <w:sz w:val="24"/>
          <w:szCs w:val="24"/>
        </w:rPr>
        <w:t xml:space="preserve"> </w:t>
      </w:r>
      <w:r w:rsidRPr="00F3733F">
        <w:rPr>
          <w:rFonts w:ascii="Times New Roman" w:hAnsi="Times New Roman" w:hint="eastAsia"/>
          <w:snapToGrid/>
          <w:sz w:val="24"/>
          <w:szCs w:val="24"/>
        </w:rPr>
        <w:t>согласно</w:t>
      </w:r>
      <w:r w:rsidRPr="00F3733F">
        <w:rPr>
          <w:rFonts w:hint="eastAsia"/>
        </w:rPr>
        <w:t xml:space="preserve"> </w:t>
      </w:r>
      <w:r w:rsidRPr="00F3733F">
        <w:rPr>
          <w:rFonts w:ascii="Times New Roman" w:hAnsi="Times New Roman" w:hint="eastAsia"/>
          <w:snapToGrid/>
          <w:sz w:val="24"/>
          <w:szCs w:val="24"/>
        </w:rPr>
        <w:t>приложению</w:t>
      </w:r>
      <w:r w:rsidRPr="00F3733F">
        <w:rPr>
          <w:rFonts w:ascii="Times New Roman" w:hAnsi="Times New Roman"/>
          <w:snapToGrid/>
          <w:sz w:val="24"/>
          <w:szCs w:val="24"/>
        </w:rPr>
        <w:t xml:space="preserve"> </w:t>
      </w:r>
      <w:r>
        <w:rPr>
          <w:rFonts w:ascii="Times New Roman" w:hAnsi="Times New Roman"/>
          <w:snapToGrid/>
          <w:sz w:val="24"/>
          <w:szCs w:val="24"/>
        </w:rPr>
        <w:t>9</w:t>
      </w:r>
      <w:r w:rsidRPr="00F3733F">
        <w:rPr>
          <w:rFonts w:ascii="Times New Roman" w:hAnsi="Times New Roman"/>
          <w:snapToGrid/>
          <w:sz w:val="24"/>
          <w:szCs w:val="24"/>
        </w:rPr>
        <w:t xml:space="preserve"> </w:t>
      </w:r>
      <w:r w:rsidRPr="00F3733F">
        <w:rPr>
          <w:rFonts w:ascii="Times New Roman" w:hAnsi="Times New Roman" w:hint="eastAsia"/>
          <w:snapToGrid/>
          <w:sz w:val="24"/>
          <w:szCs w:val="24"/>
        </w:rPr>
        <w:t>к</w:t>
      </w:r>
      <w:r w:rsidRPr="00F3733F">
        <w:rPr>
          <w:rFonts w:ascii="Times New Roman" w:hAnsi="Times New Roman"/>
          <w:snapToGrid/>
          <w:sz w:val="24"/>
          <w:szCs w:val="24"/>
        </w:rPr>
        <w:t xml:space="preserve"> </w:t>
      </w:r>
      <w:r w:rsidRPr="00F3733F">
        <w:rPr>
          <w:rFonts w:ascii="Times New Roman" w:hAnsi="Times New Roman" w:hint="eastAsia"/>
          <w:snapToGrid/>
          <w:sz w:val="24"/>
          <w:szCs w:val="24"/>
        </w:rPr>
        <w:t>настоящему</w:t>
      </w:r>
      <w:r w:rsidRPr="00F3733F">
        <w:rPr>
          <w:rFonts w:ascii="Times New Roman" w:hAnsi="Times New Roman"/>
          <w:snapToGrid/>
          <w:sz w:val="24"/>
          <w:szCs w:val="24"/>
        </w:rPr>
        <w:t xml:space="preserve"> </w:t>
      </w:r>
      <w:r w:rsidRPr="00F3733F">
        <w:rPr>
          <w:rFonts w:ascii="Times New Roman" w:hAnsi="Times New Roman" w:hint="eastAsia"/>
          <w:snapToGrid/>
          <w:sz w:val="24"/>
          <w:szCs w:val="24"/>
        </w:rPr>
        <w:t>Решению</w:t>
      </w:r>
      <w:r w:rsidRPr="00F3733F">
        <w:rPr>
          <w:rFonts w:ascii="Times New Roman" w:hAnsi="Times New Roman"/>
          <w:snapToGrid/>
          <w:sz w:val="24"/>
          <w:szCs w:val="24"/>
        </w:rPr>
        <w:t>.</w:t>
      </w:r>
      <w:r>
        <w:rPr>
          <w:rFonts w:ascii="Times New Roman" w:hAnsi="Times New Roman"/>
          <w:snapToGrid/>
          <w:sz w:val="24"/>
          <w:szCs w:val="24"/>
        </w:rPr>
        <w:t xml:space="preserve"> </w:t>
      </w:r>
    </w:p>
    <w:p w14:paraId="420ACA82" w14:textId="28190AA3" w:rsidR="009468C0" w:rsidRPr="00237138" w:rsidRDefault="00237138" w:rsidP="00237138">
      <w:pPr>
        <w:widowControl/>
        <w:spacing w:line="276" w:lineRule="auto"/>
        <w:ind w:firstLine="567"/>
        <w:jc w:val="both"/>
        <w:rPr>
          <w:rFonts w:ascii="Times New Roman" w:hAnsi="Times New Roman"/>
          <w:sz w:val="24"/>
          <w:szCs w:val="24"/>
        </w:rPr>
      </w:pPr>
      <w:r>
        <w:rPr>
          <w:rFonts w:ascii="Times New Roman" w:hAnsi="Times New Roman"/>
          <w:bCs/>
          <w:sz w:val="24"/>
          <w:szCs w:val="24"/>
        </w:rPr>
        <w:t>2</w:t>
      </w:r>
      <w:r w:rsidR="00F3733F">
        <w:rPr>
          <w:rFonts w:ascii="Times New Roman" w:hAnsi="Times New Roman"/>
          <w:bCs/>
          <w:sz w:val="24"/>
          <w:szCs w:val="24"/>
        </w:rPr>
        <w:t>7</w:t>
      </w:r>
      <w:r>
        <w:rPr>
          <w:rFonts w:ascii="Times New Roman" w:hAnsi="Times New Roman"/>
          <w:bCs/>
          <w:sz w:val="24"/>
          <w:szCs w:val="24"/>
        </w:rPr>
        <w:t xml:space="preserve">. </w:t>
      </w:r>
      <w:r w:rsidR="009468C0" w:rsidRPr="00237138">
        <w:rPr>
          <w:rFonts w:ascii="Times New Roman" w:hAnsi="Times New Roman"/>
          <w:bCs/>
          <w:sz w:val="24"/>
          <w:szCs w:val="24"/>
        </w:rPr>
        <w:t>Установить, что наряду с органами муниципального финансового контроля, главные распорядители средств бюджета Навлинского района обеспечивают контроль эффективного и целевого использования средств, запланированных на реализацию мероприятий муниципальных программ Навлинского муниципального района Брянской области, в том числе на финансовое обеспечение деятельности муниципальных учреждений, своевременного их возврата, предоставления отчетности.</w:t>
      </w:r>
    </w:p>
    <w:p w14:paraId="543503DF" w14:textId="6C402600" w:rsidR="005E5C48" w:rsidRPr="00237138" w:rsidRDefault="00237138" w:rsidP="00237138">
      <w:pPr>
        <w:widowControl/>
        <w:spacing w:line="276" w:lineRule="auto"/>
        <w:ind w:firstLine="567"/>
        <w:jc w:val="both"/>
        <w:rPr>
          <w:rFonts w:ascii="Times New Roman" w:hAnsi="Times New Roman"/>
          <w:snapToGrid/>
          <w:sz w:val="24"/>
          <w:szCs w:val="24"/>
        </w:rPr>
      </w:pPr>
      <w:r>
        <w:rPr>
          <w:rFonts w:ascii="Times New Roman" w:hAnsi="Times New Roman"/>
          <w:snapToGrid/>
          <w:sz w:val="24"/>
          <w:szCs w:val="24"/>
        </w:rPr>
        <w:t>2</w:t>
      </w:r>
      <w:r w:rsidR="00F3733F">
        <w:rPr>
          <w:rFonts w:ascii="Times New Roman" w:hAnsi="Times New Roman"/>
          <w:snapToGrid/>
          <w:sz w:val="24"/>
          <w:szCs w:val="24"/>
        </w:rPr>
        <w:t>8</w:t>
      </w:r>
      <w:r>
        <w:rPr>
          <w:rFonts w:ascii="Times New Roman" w:hAnsi="Times New Roman"/>
          <w:snapToGrid/>
          <w:sz w:val="24"/>
          <w:szCs w:val="24"/>
        </w:rPr>
        <w:t xml:space="preserve">. </w:t>
      </w:r>
      <w:r w:rsidR="005E5C48" w:rsidRPr="00237138">
        <w:rPr>
          <w:rFonts w:ascii="Times New Roman" w:hAnsi="Times New Roman"/>
          <w:snapToGrid/>
          <w:sz w:val="24"/>
          <w:szCs w:val="24"/>
        </w:rPr>
        <w:t xml:space="preserve">Финансовому управлению администрации Навлинского района представлять в Навлинский районный Совет народных депутатов и Контрольно-счетную палату </w:t>
      </w:r>
      <w:r w:rsidR="00100179" w:rsidRPr="00237138">
        <w:rPr>
          <w:rFonts w:ascii="Times New Roman" w:hAnsi="Times New Roman"/>
          <w:snapToGrid/>
          <w:sz w:val="24"/>
          <w:szCs w:val="24"/>
        </w:rPr>
        <w:t>Навлинск</w:t>
      </w:r>
      <w:r w:rsidR="00834D18" w:rsidRPr="00237138">
        <w:rPr>
          <w:rFonts w:ascii="Times New Roman" w:hAnsi="Times New Roman"/>
          <w:snapToGrid/>
          <w:sz w:val="24"/>
          <w:szCs w:val="24"/>
        </w:rPr>
        <w:t>ого района</w:t>
      </w:r>
      <w:r w:rsidR="00100179" w:rsidRPr="00237138">
        <w:rPr>
          <w:rFonts w:ascii="Times New Roman" w:hAnsi="Times New Roman"/>
          <w:snapToGrid/>
          <w:sz w:val="24"/>
          <w:szCs w:val="24"/>
        </w:rPr>
        <w:t xml:space="preserve"> </w:t>
      </w:r>
      <w:r w:rsidR="005E5C48" w:rsidRPr="00237138">
        <w:rPr>
          <w:rFonts w:ascii="Times New Roman" w:hAnsi="Times New Roman"/>
          <w:snapToGrid/>
          <w:sz w:val="24"/>
          <w:szCs w:val="24"/>
        </w:rPr>
        <w:t xml:space="preserve">ежемесячно информацию об исполнении бюджета </w:t>
      </w:r>
      <w:r w:rsidR="00A258BF" w:rsidRPr="00237138">
        <w:rPr>
          <w:rFonts w:ascii="Times New Roman" w:hAnsi="Times New Roman"/>
          <w:snapToGrid/>
          <w:sz w:val="24"/>
          <w:szCs w:val="24"/>
        </w:rPr>
        <w:t xml:space="preserve">Навлинского района </w:t>
      </w:r>
      <w:r w:rsidR="005E5C48" w:rsidRPr="00237138">
        <w:rPr>
          <w:rFonts w:ascii="Times New Roman" w:hAnsi="Times New Roman"/>
          <w:snapToGrid/>
          <w:sz w:val="24"/>
          <w:szCs w:val="24"/>
        </w:rPr>
        <w:t>в 20</w:t>
      </w:r>
      <w:r w:rsidR="00092771" w:rsidRPr="00237138">
        <w:rPr>
          <w:rFonts w:ascii="Times New Roman" w:hAnsi="Times New Roman"/>
          <w:snapToGrid/>
          <w:sz w:val="24"/>
          <w:szCs w:val="24"/>
        </w:rPr>
        <w:t>2</w:t>
      </w:r>
      <w:r w:rsidR="002E0382" w:rsidRPr="00237138">
        <w:rPr>
          <w:rFonts w:ascii="Times New Roman" w:hAnsi="Times New Roman"/>
          <w:snapToGrid/>
          <w:sz w:val="24"/>
          <w:szCs w:val="24"/>
        </w:rPr>
        <w:t>5</w:t>
      </w:r>
      <w:r w:rsidR="005E5C48" w:rsidRPr="00237138">
        <w:rPr>
          <w:rFonts w:ascii="Times New Roman" w:hAnsi="Times New Roman"/>
          <w:snapToGrid/>
          <w:sz w:val="24"/>
          <w:szCs w:val="24"/>
        </w:rPr>
        <w:t xml:space="preserve"> году в десятидневный срок со дня представления соответствующей отчетности в Департамент финансов Брянской области по форме ежемесячного отчета, представляемого в </w:t>
      </w:r>
      <w:r w:rsidR="002909C9" w:rsidRPr="00237138">
        <w:rPr>
          <w:rFonts w:ascii="Times New Roman" w:hAnsi="Times New Roman"/>
          <w:snapToGrid/>
          <w:sz w:val="24"/>
          <w:szCs w:val="24"/>
        </w:rPr>
        <w:t>Д</w:t>
      </w:r>
      <w:r w:rsidR="005E5C48" w:rsidRPr="00237138">
        <w:rPr>
          <w:rFonts w:ascii="Times New Roman" w:hAnsi="Times New Roman"/>
          <w:snapToGrid/>
          <w:sz w:val="24"/>
          <w:szCs w:val="24"/>
        </w:rPr>
        <w:t>епартамент финансов Брянской области.</w:t>
      </w:r>
    </w:p>
    <w:p w14:paraId="10E27002" w14:textId="0E25D613" w:rsidR="005E5C48" w:rsidRPr="00237138" w:rsidRDefault="00237138" w:rsidP="00237138">
      <w:pPr>
        <w:widowControl/>
        <w:spacing w:line="276" w:lineRule="auto"/>
        <w:ind w:firstLine="567"/>
        <w:jc w:val="both"/>
        <w:rPr>
          <w:rFonts w:ascii="Times New Roman" w:hAnsi="Times New Roman"/>
          <w:snapToGrid/>
          <w:sz w:val="24"/>
          <w:szCs w:val="24"/>
        </w:rPr>
      </w:pPr>
      <w:r>
        <w:rPr>
          <w:rFonts w:ascii="Times New Roman" w:hAnsi="Times New Roman"/>
          <w:snapToGrid/>
          <w:sz w:val="24"/>
          <w:szCs w:val="24"/>
        </w:rPr>
        <w:t>2</w:t>
      </w:r>
      <w:r w:rsidR="00F3733F">
        <w:rPr>
          <w:rFonts w:ascii="Times New Roman" w:hAnsi="Times New Roman"/>
          <w:snapToGrid/>
          <w:sz w:val="24"/>
          <w:szCs w:val="24"/>
        </w:rPr>
        <w:t>9</w:t>
      </w:r>
      <w:r>
        <w:rPr>
          <w:rFonts w:ascii="Times New Roman" w:hAnsi="Times New Roman"/>
          <w:snapToGrid/>
          <w:sz w:val="24"/>
          <w:szCs w:val="24"/>
        </w:rPr>
        <w:t xml:space="preserve">. </w:t>
      </w:r>
      <w:r w:rsidR="005E5C48" w:rsidRPr="00237138">
        <w:rPr>
          <w:rFonts w:ascii="Times New Roman" w:hAnsi="Times New Roman"/>
          <w:snapToGrid/>
          <w:sz w:val="24"/>
          <w:szCs w:val="24"/>
        </w:rPr>
        <w:t xml:space="preserve">Администрации Навлинского района </w:t>
      </w:r>
      <w:r w:rsidR="00135297" w:rsidRPr="00237138">
        <w:rPr>
          <w:rFonts w:ascii="Times New Roman" w:hAnsi="Times New Roman"/>
          <w:snapToGrid/>
          <w:sz w:val="24"/>
          <w:szCs w:val="24"/>
        </w:rPr>
        <w:t xml:space="preserve">Брянской области </w:t>
      </w:r>
      <w:r w:rsidR="005E5C48" w:rsidRPr="00237138">
        <w:rPr>
          <w:rFonts w:ascii="Times New Roman" w:hAnsi="Times New Roman"/>
          <w:snapToGrid/>
          <w:sz w:val="24"/>
          <w:szCs w:val="24"/>
        </w:rPr>
        <w:t>ежеквартально представлять</w:t>
      </w:r>
      <w:r w:rsidR="00F05902" w:rsidRPr="00237138">
        <w:rPr>
          <w:rFonts w:ascii="Times New Roman" w:hAnsi="Times New Roman"/>
          <w:snapToGrid/>
          <w:sz w:val="24"/>
          <w:szCs w:val="24"/>
        </w:rPr>
        <w:t xml:space="preserve"> </w:t>
      </w:r>
      <w:r w:rsidR="005E5C48" w:rsidRPr="00237138">
        <w:rPr>
          <w:rFonts w:ascii="Times New Roman" w:hAnsi="Times New Roman"/>
          <w:snapToGrid/>
          <w:sz w:val="24"/>
          <w:szCs w:val="24"/>
        </w:rPr>
        <w:t xml:space="preserve">в Навлинский районный Совет народных депутатов и Контрольно-счетную палату </w:t>
      </w:r>
      <w:bookmarkStart w:id="11" w:name="_Hlk28426688"/>
      <w:r w:rsidR="00751277" w:rsidRPr="00237138">
        <w:rPr>
          <w:rFonts w:ascii="Times New Roman" w:hAnsi="Times New Roman"/>
          <w:snapToGrid/>
          <w:sz w:val="24"/>
          <w:szCs w:val="24"/>
        </w:rPr>
        <w:t>Навлинск</w:t>
      </w:r>
      <w:r w:rsidR="00834D18" w:rsidRPr="00237138">
        <w:rPr>
          <w:rFonts w:ascii="Times New Roman" w:hAnsi="Times New Roman"/>
          <w:snapToGrid/>
          <w:sz w:val="24"/>
          <w:szCs w:val="24"/>
        </w:rPr>
        <w:t>ого</w:t>
      </w:r>
      <w:r w:rsidR="00751277" w:rsidRPr="00237138">
        <w:rPr>
          <w:rFonts w:ascii="Times New Roman" w:hAnsi="Times New Roman"/>
          <w:snapToGrid/>
          <w:sz w:val="24"/>
          <w:szCs w:val="24"/>
        </w:rPr>
        <w:t xml:space="preserve"> район</w:t>
      </w:r>
      <w:r w:rsidR="00834D18" w:rsidRPr="00237138">
        <w:rPr>
          <w:rFonts w:ascii="Times New Roman" w:hAnsi="Times New Roman"/>
          <w:snapToGrid/>
          <w:sz w:val="24"/>
          <w:szCs w:val="24"/>
        </w:rPr>
        <w:t>а</w:t>
      </w:r>
      <w:r w:rsidR="00751277" w:rsidRPr="00237138">
        <w:rPr>
          <w:rFonts w:ascii="Times New Roman" w:hAnsi="Times New Roman"/>
          <w:snapToGrid/>
          <w:sz w:val="24"/>
          <w:szCs w:val="24"/>
        </w:rPr>
        <w:t xml:space="preserve"> </w:t>
      </w:r>
      <w:bookmarkEnd w:id="11"/>
      <w:r w:rsidR="005E5C48" w:rsidRPr="00237138">
        <w:rPr>
          <w:rFonts w:ascii="Times New Roman" w:hAnsi="Times New Roman"/>
          <w:snapToGrid/>
          <w:sz w:val="24"/>
          <w:szCs w:val="24"/>
        </w:rPr>
        <w:t xml:space="preserve">утвержденный отчет об исполнении бюджета </w:t>
      </w:r>
      <w:r w:rsidR="00A258BF" w:rsidRPr="00237138">
        <w:rPr>
          <w:rFonts w:ascii="Times New Roman" w:hAnsi="Times New Roman"/>
          <w:snapToGrid/>
          <w:sz w:val="24"/>
          <w:szCs w:val="24"/>
        </w:rPr>
        <w:t xml:space="preserve">Навлинского района </w:t>
      </w:r>
      <w:r w:rsidR="005E5C48" w:rsidRPr="00237138">
        <w:rPr>
          <w:rFonts w:ascii="Times New Roman" w:hAnsi="Times New Roman"/>
          <w:snapToGrid/>
          <w:sz w:val="24"/>
          <w:szCs w:val="24"/>
        </w:rPr>
        <w:t>в соответствии со структурой, применяемой при утверждении бюджета, в течение 45 дней после наступления отчетной даты.</w:t>
      </w:r>
      <w:r w:rsidR="005E5C48" w:rsidRPr="00237138" w:rsidDel="004A31FE">
        <w:rPr>
          <w:rFonts w:ascii="Times New Roman" w:hAnsi="Times New Roman"/>
          <w:snapToGrid/>
          <w:sz w:val="24"/>
          <w:szCs w:val="24"/>
        </w:rPr>
        <w:t xml:space="preserve"> </w:t>
      </w:r>
    </w:p>
    <w:p w14:paraId="59EFC914" w14:textId="4780966D" w:rsidR="005E5C48" w:rsidRPr="00237138" w:rsidRDefault="00F3733F" w:rsidP="00237138">
      <w:pPr>
        <w:widowControl/>
        <w:spacing w:line="276" w:lineRule="auto"/>
        <w:ind w:firstLine="567"/>
        <w:jc w:val="both"/>
        <w:rPr>
          <w:rFonts w:ascii="Times New Roman" w:hAnsi="Times New Roman"/>
          <w:snapToGrid/>
          <w:sz w:val="24"/>
          <w:szCs w:val="24"/>
        </w:rPr>
      </w:pPr>
      <w:r>
        <w:rPr>
          <w:rFonts w:ascii="Times New Roman" w:hAnsi="Times New Roman"/>
          <w:snapToGrid/>
          <w:sz w:val="24"/>
          <w:szCs w:val="24"/>
        </w:rPr>
        <w:t>30</w:t>
      </w:r>
      <w:r w:rsidR="00237138">
        <w:rPr>
          <w:rFonts w:ascii="Times New Roman" w:hAnsi="Times New Roman"/>
          <w:snapToGrid/>
          <w:sz w:val="24"/>
          <w:szCs w:val="24"/>
        </w:rPr>
        <w:t xml:space="preserve">. </w:t>
      </w:r>
      <w:r w:rsidR="005E5C48" w:rsidRPr="00237138">
        <w:rPr>
          <w:rFonts w:ascii="Times New Roman" w:hAnsi="Times New Roman"/>
          <w:snapToGrid/>
          <w:sz w:val="24"/>
          <w:szCs w:val="24"/>
        </w:rPr>
        <w:t>Настоящее Решение вступает в силу с 1 января 20</w:t>
      </w:r>
      <w:r w:rsidR="00092771" w:rsidRPr="00237138">
        <w:rPr>
          <w:rFonts w:ascii="Times New Roman" w:hAnsi="Times New Roman"/>
          <w:snapToGrid/>
          <w:sz w:val="24"/>
          <w:szCs w:val="24"/>
        </w:rPr>
        <w:t>2</w:t>
      </w:r>
      <w:r w:rsidR="002E0382" w:rsidRPr="00237138">
        <w:rPr>
          <w:rFonts w:ascii="Times New Roman" w:hAnsi="Times New Roman"/>
          <w:snapToGrid/>
          <w:sz w:val="24"/>
          <w:szCs w:val="24"/>
        </w:rPr>
        <w:t>5</w:t>
      </w:r>
      <w:r w:rsidR="005E5C48" w:rsidRPr="00237138">
        <w:rPr>
          <w:rFonts w:ascii="Times New Roman" w:hAnsi="Times New Roman"/>
          <w:snapToGrid/>
          <w:sz w:val="24"/>
          <w:szCs w:val="24"/>
        </w:rPr>
        <w:t xml:space="preserve"> года.</w:t>
      </w:r>
    </w:p>
    <w:p w14:paraId="38142A9C" w14:textId="48765B90" w:rsidR="00902A52" w:rsidRPr="00237138" w:rsidRDefault="00237138" w:rsidP="00237138">
      <w:pPr>
        <w:spacing w:line="276" w:lineRule="auto"/>
        <w:ind w:firstLine="567"/>
        <w:jc w:val="both"/>
        <w:rPr>
          <w:rFonts w:ascii="Times New Roman" w:hAnsi="Times New Roman"/>
          <w:snapToGrid/>
          <w:sz w:val="24"/>
          <w:szCs w:val="24"/>
        </w:rPr>
      </w:pPr>
      <w:r>
        <w:rPr>
          <w:rFonts w:ascii="Times New Roman" w:hAnsi="Times New Roman"/>
          <w:snapToGrid/>
          <w:sz w:val="24"/>
          <w:szCs w:val="24"/>
        </w:rPr>
        <w:t>3</w:t>
      </w:r>
      <w:r w:rsidR="00F3733F">
        <w:rPr>
          <w:rFonts w:ascii="Times New Roman" w:hAnsi="Times New Roman"/>
          <w:snapToGrid/>
          <w:sz w:val="24"/>
          <w:szCs w:val="24"/>
        </w:rPr>
        <w:t>1</w:t>
      </w:r>
      <w:r>
        <w:rPr>
          <w:rFonts w:ascii="Times New Roman" w:hAnsi="Times New Roman"/>
          <w:snapToGrid/>
          <w:sz w:val="24"/>
          <w:szCs w:val="24"/>
        </w:rPr>
        <w:t xml:space="preserve">. </w:t>
      </w:r>
      <w:r w:rsidR="00902A52" w:rsidRPr="00237138">
        <w:rPr>
          <w:rFonts w:ascii="Times New Roman" w:hAnsi="Times New Roman" w:hint="eastAsia"/>
          <w:snapToGrid/>
          <w:sz w:val="24"/>
          <w:szCs w:val="24"/>
        </w:rPr>
        <w:t>Настоящее</w:t>
      </w:r>
      <w:r w:rsidR="008153E8" w:rsidRPr="00237138">
        <w:rPr>
          <w:rFonts w:ascii="Times New Roman" w:hAnsi="Times New Roman"/>
          <w:snapToGrid/>
          <w:sz w:val="24"/>
          <w:szCs w:val="24"/>
        </w:rPr>
        <w:t xml:space="preserve"> </w:t>
      </w:r>
      <w:r w:rsidR="00741F81" w:rsidRPr="00237138">
        <w:rPr>
          <w:rFonts w:ascii="Times New Roman" w:hAnsi="Times New Roman"/>
          <w:snapToGrid/>
          <w:sz w:val="24"/>
          <w:szCs w:val="24"/>
        </w:rPr>
        <w:t>Р</w:t>
      </w:r>
      <w:r w:rsidR="005E5C48" w:rsidRPr="00237138">
        <w:rPr>
          <w:rFonts w:ascii="Times New Roman" w:hAnsi="Times New Roman"/>
          <w:snapToGrid/>
          <w:sz w:val="24"/>
          <w:szCs w:val="24"/>
        </w:rPr>
        <w:t xml:space="preserve">ешение опубликовать </w:t>
      </w:r>
      <w:r w:rsidR="008153E8" w:rsidRPr="00237138">
        <w:rPr>
          <w:rFonts w:ascii="Times New Roman" w:hAnsi="Times New Roman"/>
          <w:snapToGrid/>
          <w:sz w:val="24"/>
          <w:szCs w:val="24"/>
        </w:rPr>
        <w:t xml:space="preserve">в Информационном бюллетене органов местного самоуправления </w:t>
      </w:r>
      <w:r w:rsidR="00A258BF" w:rsidRPr="00237138">
        <w:rPr>
          <w:rFonts w:ascii="Times New Roman" w:hAnsi="Times New Roman"/>
          <w:snapToGrid/>
          <w:sz w:val="24"/>
          <w:szCs w:val="24"/>
        </w:rPr>
        <w:t xml:space="preserve">Навлинского района </w:t>
      </w:r>
      <w:r w:rsidR="008153E8" w:rsidRPr="00237138">
        <w:rPr>
          <w:rFonts w:ascii="Times New Roman" w:hAnsi="Times New Roman"/>
          <w:snapToGrid/>
          <w:sz w:val="24"/>
          <w:szCs w:val="24"/>
        </w:rPr>
        <w:t xml:space="preserve">и на официальном сайте администрации Навлинского района в сети «Интернет» по адресу </w:t>
      </w:r>
      <w:hyperlink r:id="rId8" w:history="1">
        <w:r w:rsidR="00902A52" w:rsidRPr="00237138">
          <w:rPr>
            <w:rStyle w:val="af3"/>
            <w:rFonts w:ascii="Times New Roman" w:hAnsi="Times New Roman"/>
            <w:snapToGrid/>
            <w:sz w:val="24"/>
            <w:szCs w:val="24"/>
            <w:lang w:val="en-US"/>
          </w:rPr>
          <w:t>http</w:t>
        </w:r>
        <w:r w:rsidR="00902A52" w:rsidRPr="00237138">
          <w:rPr>
            <w:rStyle w:val="af3"/>
            <w:rFonts w:ascii="Times New Roman" w:hAnsi="Times New Roman"/>
            <w:snapToGrid/>
            <w:sz w:val="24"/>
            <w:szCs w:val="24"/>
          </w:rPr>
          <w:t>://</w:t>
        </w:r>
        <w:r w:rsidR="00902A52" w:rsidRPr="00237138">
          <w:rPr>
            <w:rStyle w:val="af3"/>
            <w:rFonts w:ascii="Times New Roman" w:hAnsi="Times New Roman"/>
            <w:snapToGrid/>
            <w:sz w:val="24"/>
            <w:szCs w:val="24"/>
            <w:lang w:val="en-US"/>
          </w:rPr>
          <w:t>www</w:t>
        </w:r>
        <w:r w:rsidR="00902A52" w:rsidRPr="00237138">
          <w:rPr>
            <w:rStyle w:val="af3"/>
            <w:rFonts w:ascii="Times New Roman" w:hAnsi="Times New Roman"/>
            <w:snapToGrid/>
            <w:sz w:val="24"/>
            <w:szCs w:val="24"/>
          </w:rPr>
          <w:t>.</w:t>
        </w:r>
        <w:r w:rsidR="00902A52" w:rsidRPr="00237138">
          <w:rPr>
            <w:rStyle w:val="af3"/>
            <w:rFonts w:ascii="Times New Roman" w:hAnsi="Times New Roman"/>
            <w:snapToGrid/>
            <w:sz w:val="24"/>
            <w:szCs w:val="24"/>
            <w:lang w:val="en-US"/>
          </w:rPr>
          <w:t>admnav</w:t>
        </w:r>
        <w:r w:rsidR="00902A52" w:rsidRPr="00237138">
          <w:rPr>
            <w:rStyle w:val="af3"/>
            <w:rFonts w:ascii="Times New Roman" w:hAnsi="Times New Roman"/>
            <w:snapToGrid/>
            <w:sz w:val="24"/>
            <w:szCs w:val="24"/>
          </w:rPr>
          <w:t>.</w:t>
        </w:r>
        <w:r w:rsidR="00902A52" w:rsidRPr="00237138">
          <w:rPr>
            <w:rStyle w:val="af3"/>
            <w:rFonts w:ascii="Times New Roman" w:hAnsi="Times New Roman"/>
            <w:snapToGrid/>
            <w:sz w:val="24"/>
            <w:szCs w:val="24"/>
            <w:lang w:val="en-US"/>
          </w:rPr>
          <w:t>ru</w:t>
        </w:r>
        <w:r w:rsidR="00902A52" w:rsidRPr="00237138">
          <w:rPr>
            <w:rStyle w:val="af3"/>
            <w:rFonts w:ascii="Times New Roman" w:hAnsi="Times New Roman"/>
            <w:snapToGrid/>
            <w:sz w:val="24"/>
            <w:szCs w:val="24"/>
          </w:rPr>
          <w:t>/</w:t>
        </w:r>
      </w:hyperlink>
      <w:r w:rsidR="00902A52" w:rsidRPr="00237138">
        <w:rPr>
          <w:rFonts w:ascii="Times New Roman" w:hAnsi="Times New Roman"/>
          <w:snapToGrid/>
          <w:sz w:val="24"/>
          <w:szCs w:val="24"/>
        </w:rPr>
        <w:t>.</w:t>
      </w:r>
    </w:p>
    <w:p w14:paraId="5F01E1A0" w14:textId="4A846B46" w:rsidR="005E5C48" w:rsidRPr="00492C5A" w:rsidRDefault="005E5C48" w:rsidP="00902A52">
      <w:pPr>
        <w:spacing w:line="276" w:lineRule="auto"/>
        <w:ind w:left="567"/>
        <w:jc w:val="both"/>
        <w:rPr>
          <w:rFonts w:ascii="Times New Roman" w:hAnsi="Times New Roman"/>
          <w:snapToGrid/>
          <w:sz w:val="24"/>
          <w:szCs w:val="24"/>
        </w:rPr>
      </w:pPr>
    </w:p>
    <w:p w14:paraId="15FF63A9" w14:textId="77777777" w:rsidR="00FD3A7E" w:rsidRPr="008B176F" w:rsidRDefault="00FD3A7E" w:rsidP="008B176F">
      <w:pPr>
        <w:widowControl/>
        <w:tabs>
          <w:tab w:val="num" w:pos="1637"/>
        </w:tabs>
        <w:spacing w:line="276" w:lineRule="auto"/>
        <w:ind w:firstLine="567"/>
        <w:jc w:val="both"/>
        <w:rPr>
          <w:rFonts w:ascii="Times New Roman" w:hAnsi="Times New Roman"/>
          <w:snapToGrid/>
          <w:sz w:val="24"/>
          <w:szCs w:val="24"/>
        </w:rPr>
      </w:pPr>
      <w:r w:rsidRPr="00492C5A">
        <w:rPr>
          <w:rFonts w:ascii="Times New Roman" w:hAnsi="Times New Roman"/>
          <w:snapToGrid/>
          <w:sz w:val="24"/>
          <w:szCs w:val="24"/>
        </w:rPr>
        <w:t xml:space="preserve">Глава </w:t>
      </w:r>
      <w:r w:rsidR="00EB5236" w:rsidRPr="00492C5A">
        <w:rPr>
          <w:rFonts w:ascii="Times New Roman" w:hAnsi="Times New Roman"/>
          <w:snapToGrid/>
          <w:sz w:val="24"/>
          <w:szCs w:val="24"/>
        </w:rPr>
        <w:t xml:space="preserve">Навлинского </w:t>
      </w:r>
      <w:r w:rsidRPr="00492C5A">
        <w:rPr>
          <w:rFonts w:ascii="Times New Roman" w:hAnsi="Times New Roman"/>
          <w:snapToGrid/>
          <w:sz w:val="24"/>
          <w:szCs w:val="24"/>
        </w:rPr>
        <w:t>района</w:t>
      </w:r>
      <w:r w:rsidRPr="00902A52">
        <w:rPr>
          <w:rFonts w:ascii="Times New Roman" w:hAnsi="Times New Roman"/>
          <w:snapToGrid/>
          <w:sz w:val="24"/>
          <w:szCs w:val="24"/>
        </w:rPr>
        <w:t xml:space="preserve">                                   </w:t>
      </w:r>
      <w:r w:rsidR="00433F30" w:rsidRPr="00902A52">
        <w:rPr>
          <w:rFonts w:ascii="Times New Roman" w:hAnsi="Times New Roman"/>
          <w:snapToGrid/>
          <w:sz w:val="24"/>
          <w:szCs w:val="24"/>
        </w:rPr>
        <w:t xml:space="preserve">  </w:t>
      </w:r>
      <w:r w:rsidR="00662FE1" w:rsidRPr="00902A52">
        <w:rPr>
          <w:rFonts w:ascii="Times New Roman" w:hAnsi="Times New Roman"/>
          <w:snapToGrid/>
          <w:sz w:val="24"/>
          <w:szCs w:val="24"/>
        </w:rPr>
        <w:t xml:space="preserve">         </w:t>
      </w:r>
      <w:r w:rsidR="00433F30" w:rsidRPr="00902A52">
        <w:rPr>
          <w:rFonts w:ascii="Times New Roman" w:hAnsi="Times New Roman"/>
          <w:snapToGrid/>
          <w:sz w:val="24"/>
          <w:szCs w:val="24"/>
        </w:rPr>
        <w:t xml:space="preserve">                 </w:t>
      </w:r>
      <w:r w:rsidRPr="00902A52">
        <w:rPr>
          <w:rFonts w:ascii="Times New Roman" w:hAnsi="Times New Roman"/>
          <w:snapToGrid/>
          <w:sz w:val="24"/>
          <w:szCs w:val="24"/>
        </w:rPr>
        <w:t xml:space="preserve">                     </w:t>
      </w:r>
      <w:r w:rsidR="00092771" w:rsidRPr="00902A52">
        <w:rPr>
          <w:rFonts w:ascii="Times New Roman" w:hAnsi="Times New Roman"/>
          <w:snapToGrid/>
          <w:sz w:val="24"/>
          <w:szCs w:val="24"/>
        </w:rPr>
        <w:t>М.А. Синотин</w:t>
      </w:r>
    </w:p>
    <w:sectPr w:rsidR="00FD3A7E" w:rsidRPr="008B176F" w:rsidSect="002E7B65">
      <w:headerReference w:type="even" r:id="rId9"/>
      <w:footerReference w:type="default" r:id="rId10"/>
      <w:type w:val="continuous"/>
      <w:pgSz w:w="11906" w:h="16838" w:code="9"/>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288257" w14:textId="77777777" w:rsidR="00BE1EAC" w:rsidRDefault="00BE1EAC">
      <w:r>
        <w:separator/>
      </w:r>
    </w:p>
  </w:endnote>
  <w:endnote w:type="continuationSeparator" w:id="0">
    <w:p w14:paraId="203F0443" w14:textId="77777777" w:rsidR="00BE1EAC" w:rsidRDefault="00BE1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9804627"/>
      <w:docPartObj>
        <w:docPartGallery w:val="Page Numbers (Bottom of Page)"/>
        <w:docPartUnique/>
      </w:docPartObj>
    </w:sdtPr>
    <w:sdtEndPr/>
    <w:sdtContent>
      <w:p w14:paraId="165C6942" w14:textId="77777777" w:rsidR="00570F32" w:rsidRDefault="00570F32">
        <w:pPr>
          <w:pStyle w:val="af0"/>
          <w:jc w:val="right"/>
        </w:pPr>
        <w:r>
          <w:fldChar w:fldCharType="begin"/>
        </w:r>
        <w:r>
          <w:instrText>PAGE   \* MERGEFORMAT</w:instrText>
        </w:r>
        <w:r>
          <w:fldChar w:fldCharType="separate"/>
        </w:r>
        <w:r w:rsidR="00F908E8">
          <w:rPr>
            <w:noProof/>
          </w:rPr>
          <w:t>6</w:t>
        </w:r>
        <w:r>
          <w:fldChar w:fldCharType="end"/>
        </w:r>
      </w:p>
    </w:sdtContent>
  </w:sdt>
  <w:p w14:paraId="723EC0B8" w14:textId="77777777" w:rsidR="00570F32" w:rsidRDefault="00570F32">
    <w:pPr>
      <w:pStyle w:val="af0"/>
    </w:pPr>
  </w:p>
  <w:p w14:paraId="359E524A" w14:textId="77777777" w:rsidR="00DA703F" w:rsidRDefault="00DA703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0BE906" w14:textId="77777777" w:rsidR="00BE1EAC" w:rsidRDefault="00BE1EAC">
      <w:r>
        <w:separator/>
      </w:r>
    </w:p>
  </w:footnote>
  <w:footnote w:type="continuationSeparator" w:id="0">
    <w:p w14:paraId="3FAB2BC9" w14:textId="77777777" w:rsidR="00BE1EAC" w:rsidRDefault="00BE1E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7E367" w14:textId="77777777" w:rsidR="001951EF" w:rsidRDefault="001951E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AABBBC3" w14:textId="77777777" w:rsidR="001951EF" w:rsidRDefault="001951EF">
    <w:pPr>
      <w:pStyle w:val="a6"/>
    </w:pPr>
  </w:p>
  <w:p w14:paraId="302DCF39" w14:textId="77777777" w:rsidR="00DA703F" w:rsidRDefault="00DA703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05935"/>
    <w:multiLevelType w:val="hybridMultilevel"/>
    <w:tmpl w:val="E140CF00"/>
    <w:lvl w:ilvl="0" w:tplc="DEBA4392">
      <w:start w:val="1"/>
      <w:numFmt w:val="decimal"/>
      <w:pStyle w:val="1"/>
      <w:lvlText w:val="Статья %1."/>
      <w:lvlJc w:val="left"/>
      <w:pPr>
        <w:tabs>
          <w:tab w:val="num" w:pos="2160"/>
        </w:tabs>
        <w:ind w:left="2160" w:hanging="360"/>
      </w:pPr>
      <w:rPr>
        <w:rFonts w:hint="default"/>
        <w:b/>
        <w:color w:val="auto"/>
      </w:rPr>
    </w:lvl>
    <w:lvl w:ilvl="1" w:tplc="04190019">
      <w:start w:val="1"/>
      <w:numFmt w:val="lowerLetter"/>
      <w:lvlText w:val="%2."/>
      <w:lvlJc w:val="left"/>
      <w:pPr>
        <w:tabs>
          <w:tab w:val="num" w:pos="2150"/>
        </w:tabs>
        <w:ind w:left="2150" w:hanging="360"/>
      </w:pPr>
    </w:lvl>
    <w:lvl w:ilvl="2" w:tplc="0419001B" w:tentative="1">
      <w:start w:val="1"/>
      <w:numFmt w:val="lowerRoman"/>
      <w:lvlText w:val="%3."/>
      <w:lvlJc w:val="right"/>
      <w:pPr>
        <w:tabs>
          <w:tab w:val="num" w:pos="2870"/>
        </w:tabs>
        <w:ind w:left="2870" w:hanging="180"/>
      </w:pPr>
    </w:lvl>
    <w:lvl w:ilvl="3" w:tplc="0419000F" w:tentative="1">
      <w:start w:val="1"/>
      <w:numFmt w:val="decimal"/>
      <w:lvlText w:val="%4."/>
      <w:lvlJc w:val="left"/>
      <w:pPr>
        <w:tabs>
          <w:tab w:val="num" w:pos="3590"/>
        </w:tabs>
        <w:ind w:left="3590" w:hanging="360"/>
      </w:pPr>
    </w:lvl>
    <w:lvl w:ilvl="4" w:tplc="04190019" w:tentative="1">
      <w:start w:val="1"/>
      <w:numFmt w:val="lowerLetter"/>
      <w:lvlText w:val="%5."/>
      <w:lvlJc w:val="left"/>
      <w:pPr>
        <w:tabs>
          <w:tab w:val="num" w:pos="4310"/>
        </w:tabs>
        <w:ind w:left="4310" w:hanging="360"/>
      </w:pPr>
    </w:lvl>
    <w:lvl w:ilvl="5" w:tplc="0419001B" w:tentative="1">
      <w:start w:val="1"/>
      <w:numFmt w:val="lowerRoman"/>
      <w:lvlText w:val="%6."/>
      <w:lvlJc w:val="right"/>
      <w:pPr>
        <w:tabs>
          <w:tab w:val="num" w:pos="5030"/>
        </w:tabs>
        <w:ind w:left="5030" w:hanging="180"/>
      </w:pPr>
    </w:lvl>
    <w:lvl w:ilvl="6" w:tplc="0419000F" w:tentative="1">
      <w:start w:val="1"/>
      <w:numFmt w:val="decimal"/>
      <w:lvlText w:val="%7."/>
      <w:lvlJc w:val="left"/>
      <w:pPr>
        <w:tabs>
          <w:tab w:val="num" w:pos="5750"/>
        </w:tabs>
        <w:ind w:left="5750" w:hanging="360"/>
      </w:pPr>
    </w:lvl>
    <w:lvl w:ilvl="7" w:tplc="04190019" w:tentative="1">
      <w:start w:val="1"/>
      <w:numFmt w:val="lowerLetter"/>
      <w:lvlText w:val="%8."/>
      <w:lvlJc w:val="left"/>
      <w:pPr>
        <w:tabs>
          <w:tab w:val="num" w:pos="6470"/>
        </w:tabs>
        <w:ind w:left="6470" w:hanging="360"/>
      </w:pPr>
    </w:lvl>
    <w:lvl w:ilvl="8" w:tplc="0419001B" w:tentative="1">
      <w:start w:val="1"/>
      <w:numFmt w:val="lowerRoman"/>
      <w:lvlText w:val="%9."/>
      <w:lvlJc w:val="right"/>
      <w:pPr>
        <w:tabs>
          <w:tab w:val="num" w:pos="7190"/>
        </w:tabs>
        <w:ind w:left="7190" w:hanging="180"/>
      </w:pPr>
    </w:lvl>
  </w:abstractNum>
  <w:abstractNum w:abstractNumId="1" w15:restartNumberingAfterBreak="0">
    <w:nsid w:val="0CE841E7"/>
    <w:multiLevelType w:val="hybridMultilevel"/>
    <w:tmpl w:val="40E023B0"/>
    <w:lvl w:ilvl="0" w:tplc="CF6C184A">
      <w:start w:val="2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1BEA1238"/>
    <w:multiLevelType w:val="hybridMultilevel"/>
    <w:tmpl w:val="62AE2D9A"/>
    <w:lvl w:ilvl="0" w:tplc="FEFE238E">
      <w:start w:val="2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F095E46"/>
    <w:multiLevelType w:val="hybridMultilevel"/>
    <w:tmpl w:val="37EA9544"/>
    <w:lvl w:ilvl="0" w:tplc="91A28B4C">
      <w:start w:val="1"/>
      <w:numFmt w:val="decimal"/>
      <w:suff w:val="space"/>
      <w:lvlText w:val="%1."/>
      <w:lvlJc w:val="left"/>
      <w:pPr>
        <w:ind w:left="1211"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B7F5E49"/>
    <w:multiLevelType w:val="hybridMultilevel"/>
    <w:tmpl w:val="B9546864"/>
    <w:lvl w:ilvl="0" w:tplc="0419000F">
      <w:start w:val="1"/>
      <w:numFmt w:val="decimal"/>
      <w:lvlText w:val="%1."/>
      <w:lvlJc w:val="left"/>
      <w:pPr>
        <w:ind w:left="1637" w:hanging="360"/>
      </w:p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5" w15:restartNumberingAfterBreak="0">
    <w:nsid w:val="38C51639"/>
    <w:multiLevelType w:val="hybridMultilevel"/>
    <w:tmpl w:val="4894BFFC"/>
    <w:lvl w:ilvl="0" w:tplc="3CC6EC78">
      <w:start w:val="1"/>
      <w:numFmt w:val="decimal"/>
      <w:lvlText w:val="%1."/>
      <w:lvlJc w:val="left"/>
      <w:pPr>
        <w:tabs>
          <w:tab w:val="num" w:pos="1070"/>
        </w:tabs>
        <w:ind w:left="1070" w:hanging="360"/>
      </w:pPr>
    </w:lvl>
    <w:lvl w:ilvl="1" w:tplc="04190019">
      <w:start w:val="1"/>
      <w:numFmt w:val="decimal"/>
      <w:lvlText w:val="%2)"/>
      <w:lvlJc w:val="left"/>
      <w:pPr>
        <w:tabs>
          <w:tab w:val="num" w:pos="2292"/>
        </w:tabs>
        <w:ind w:left="2292" w:hanging="360"/>
      </w:pPr>
      <w:rPr>
        <w:rFonts w:hint="default"/>
      </w:rPr>
    </w:lvl>
    <w:lvl w:ilvl="2" w:tplc="0419001B" w:tentative="1">
      <w:start w:val="1"/>
      <w:numFmt w:val="lowerRoman"/>
      <w:lvlText w:val="%3."/>
      <w:lvlJc w:val="right"/>
      <w:pPr>
        <w:tabs>
          <w:tab w:val="num" w:pos="3012"/>
        </w:tabs>
        <w:ind w:left="3012" w:hanging="180"/>
      </w:pPr>
    </w:lvl>
    <w:lvl w:ilvl="3" w:tplc="0419000F">
      <w:start w:val="1"/>
      <w:numFmt w:val="decimal"/>
      <w:lvlText w:val="%4."/>
      <w:lvlJc w:val="left"/>
      <w:pPr>
        <w:tabs>
          <w:tab w:val="num" w:pos="3732"/>
        </w:tabs>
        <w:ind w:left="3732" w:hanging="360"/>
      </w:pPr>
    </w:lvl>
    <w:lvl w:ilvl="4" w:tplc="04190019" w:tentative="1">
      <w:start w:val="1"/>
      <w:numFmt w:val="lowerLetter"/>
      <w:lvlText w:val="%5."/>
      <w:lvlJc w:val="left"/>
      <w:pPr>
        <w:tabs>
          <w:tab w:val="num" w:pos="4452"/>
        </w:tabs>
        <w:ind w:left="4452" w:hanging="360"/>
      </w:pPr>
    </w:lvl>
    <w:lvl w:ilvl="5" w:tplc="0419001B" w:tentative="1">
      <w:start w:val="1"/>
      <w:numFmt w:val="lowerRoman"/>
      <w:lvlText w:val="%6."/>
      <w:lvlJc w:val="right"/>
      <w:pPr>
        <w:tabs>
          <w:tab w:val="num" w:pos="5172"/>
        </w:tabs>
        <w:ind w:left="5172" w:hanging="180"/>
      </w:pPr>
    </w:lvl>
    <w:lvl w:ilvl="6" w:tplc="0419000F" w:tentative="1">
      <w:start w:val="1"/>
      <w:numFmt w:val="decimal"/>
      <w:lvlText w:val="%7."/>
      <w:lvlJc w:val="left"/>
      <w:pPr>
        <w:tabs>
          <w:tab w:val="num" w:pos="5892"/>
        </w:tabs>
        <w:ind w:left="5892" w:hanging="360"/>
      </w:pPr>
    </w:lvl>
    <w:lvl w:ilvl="7" w:tplc="04190019" w:tentative="1">
      <w:start w:val="1"/>
      <w:numFmt w:val="lowerLetter"/>
      <w:lvlText w:val="%8."/>
      <w:lvlJc w:val="left"/>
      <w:pPr>
        <w:tabs>
          <w:tab w:val="num" w:pos="6612"/>
        </w:tabs>
        <w:ind w:left="6612" w:hanging="360"/>
      </w:pPr>
    </w:lvl>
    <w:lvl w:ilvl="8" w:tplc="0419001B" w:tentative="1">
      <w:start w:val="1"/>
      <w:numFmt w:val="lowerRoman"/>
      <w:lvlText w:val="%9."/>
      <w:lvlJc w:val="right"/>
      <w:pPr>
        <w:tabs>
          <w:tab w:val="num" w:pos="7332"/>
        </w:tabs>
        <w:ind w:left="7332" w:hanging="180"/>
      </w:pPr>
    </w:lvl>
  </w:abstractNum>
  <w:abstractNum w:abstractNumId="6" w15:restartNumberingAfterBreak="0">
    <w:nsid w:val="42805E41"/>
    <w:multiLevelType w:val="hybridMultilevel"/>
    <w:tmpl w:val="871CC07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430F4DB2"/>
    <w:multiLevelType w:val="hybridMultilevel"/>
    <w:tmpl w:val="351CC338"/>
    <w:lvl w:ilvl="0" w:tplc="5ECC4E24">
      <w:start w:val="2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4CA21B25"/>
    <w:multiLevelType w:val="hybridMultilevel"/>
    <w:tmpl w:val="B41AEC28"/>
    <w:lvl w:ilvl="0" w:tplc="FD94A06A">
      <w:start w:val="2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4E0431B2"/>
    <w:multiLevelType w:val="hybridMultilevel"/>
    <w:tmpl w:val="8020F114"/>
    <w:lvl w:ilvl="0" w:tplc="6FD0F4D6">
      <w:start w:val="7"/>
      <w:numFmt w:val="decimal"/>
      <w:suff w:val="space"/>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614B4420"/>
    <w:multiLevelType w:val="hybridMultilevel"/>
    <w:tmpl w:val="07B622EA"/>
    <w:lvl w:ilvl="0" w:tplc="46D49380">
      <w:start w:val="2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709025F5"/>
    <w:multiLevelType w:val="hybridMultilevel"/>
    <w:tmpl w:val="7A7686D8"/>
    <w:lvl w:ilvl="0" w:tplc="DAA2FC7A">
      <w:start w:val="1"/>
      <w:numFmt w:val="decimal"/>
      <w:suff w:val="space"/>
      <w:lvlText w:val="%1)"/>
      <w:lvlJc w:val="left"/>
      <w:pPr>
        <w:ind w:left="92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762B2B1D"/>
    <w:multiLevelType w:val="hybridMultilevel"/>
    <w:tmpl w:val="841C8AD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16cid:durableId="1992558999">
    <w:abstractNumId w:val="0"/>
  </w:num>
  <w:num w:numId="2" w16cid:durableId="425927192">
    <w:abstractNumId w:val="5"/>
  </w:num>
  <w:num w:numId="3" w16cid:durableId="1514149176">
    <w:abstractNumId w:val="0"/>
  </w:num>
  <w:num w:numId="4" w16cid:durableId="2047488832">
    <w:abstractNumId w:val="0"/>
    <w:lvlOverride w:ilvl="0">
      <w:startOverride w:val="1"/>
    </w:lvlOverride>
  </w:num>
  <w:num w:numId="5" w16cid:durableId="780420222">
    <w:abstractNumId w:val="4"/>
  </w:num>
  <w:num w:numId="6" w16cid:durableId="18907978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78515385">
    <w:abstractNumId w:val="12"/>
  </w:num>
  <w:num w:numId="8" w16cid:durableId="230041977">
    <w:abstractNumId w:val="3"/>
  </w:num>
  <w:num w:numId="9" w16cid:durableId="1279989710">
    <w:abstractNumId w:val="11"/>
  </w:num>
  <w:num w:numId="10" w16cid:durableId="1670408833">
    <w:abstractNumId w:val="6"/>
  </w:num>
  <w:num w:numId="11" w16cid:durableId="1590189226">
    <w:abstractNumId w:val="9"/>
  </w:num>
  <w:num w:numId="12" w16cid:durableId="1421682366">
    <w:abstractNumId w:val="1"/>
  </w:num>
  <w:num w:numId="13" w16cid:durableId="1825047520">
    <w:abstractNumId w:val="10"/>
  </w:num>
  <w:num w:numId="14" w16cid:durableId="1570767347">
    <w:abstractNumId w:val="8"/>
  </w:num>
  <w:num w:numId="15" w16cid:durableId="958144244">
    <w:abstractNumId w:val="7"/>
  </w:num>
  <w:num w:numId="16" w16cid:durableId="1125074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2619"/>
    <w:rsid w:val="00007483"/>
    <w:rsid w:val="00007DEE"/>
    <w:rsid w:val="000105DD"/>
    <w:rsid w:val="000134D1"/>
    <w:rsid w:val="0001438A"/>
    <w:rsid w:val="0001463E"/>
    <w:rsid w:val="000165B7"/>
    <w:rsid w:val="0002249F"/>
    <w:rsid w:val="00022D34"/>
    <w:rsid w:val="0002493E"/>
    <w:rsid w:val="0002612C"/>
    <w:rsid w:val="00030BD0"/>
    <w:rsid w:val="0003168A"/>
    <w:rsid w:val="00031F9A"/>
    <w:rsid w:val="000338C4"/>
    <w:rsid w:val="00035223"/>
    <w:rsid w:val="000407A6"/>
    <w:rsid w:val="00046C28"/>
    <w:rsid w:val="00053CF2"/>
    <w:rsid w:val="00060B33"/>
    <w:rsid w:val="0006296A"/>
    <w:rsid w:val="00062FF3"/>
    <w:rsid w:val="0006300D"/>
    <w:rsid w:val="00064B0D"/>
    <w:rsid w:val="0006643A"/>
    <w:rsid w:val="00067A8D"/>
    <w:rsid w:val="0007447F"/>
    <w:rsid w:val="000749D8"/>
    <w:rsid w:val="000768DA"/>
    <w:rsid w:val="00077C8E"/>
    <w:rsid w:val="00081709"/>
    <w:rsid w:val="00081ABB"/>
    <w:rsid w:val="00086896"/>
    <w:rsid w:val="00092771"/>
    <w:rsid w:val="00093096"/>
    <w:rsid w:val="00096276"/>
    <w:rsid w:val="00096757"/>
    <w:rsid w:val="00097822"/>
    <w:rsid w:val="000A2A4F"/>
    <w:rsid w:val="000A3146"/>
    <w:rsid w:val="000A45A3"/>
    <w:rsid w:val="000B2C58"/>
    <w:rsid w:val="000B2E0B"/>
    <w:rsid w:val="000B721A"/>
    <w:rsid w:val="000C5E03"/>
    <w:rsid w:val="000C5E2E"/>
    <w:rsid w:val="000C72CC"/>
    <w:rsid w:val="000D1019"/>
    <w:rsid w:val="000D1C48"/>
    <w:rsid w:val="000D77D2"/>
    <w:rsid w:val="000E0B2A"/>
    <w:rsid w:val="000F0A64"/>
    <w:rsid w:val="000F0E6C"/>
    <w:rsid w:val="000F31C1"/>
    <w:rsid w:val="000F38CD"/>
    <w:rsid w:val="000F4C10"/>
    <w:rsid w:val="000F531C"/>
    <w:rsid w:val="000F67F4"/>
    <w:rsid w:val="00100179"/>
    <w:rsid w:val="00100EA1"/>
    <w:rsid w:val="00106BC5"/>
    <w:rsid w:val="0013239C"/>
    <w:rsid w:val="00132772"/>
    <w:rsid w:val="0013373A"/>
    <w:rsid w:val="00135297"/>
    <w:rsid w:val="00136957"/>
    <w:rsid w:val="00136A36"/>
    <w:rsid w:val="00140E00"/>
    <w:rsid w:val="00145B37"/>
    <w:rsid w:val="00146A98"/>
    <w:rsid w:val="00153713"/>
    <w:rsid w:val="00155F5E"/>
    <w:rsid w:val="001563EA"/>
    <w:rsid w:val="00156DFC"/>
    <w:rsid w:val="00157DBD"/>
    <w:rsid w:val="001614FB"/>
    <w:rsid w:val="00164020"/>
    <w:rsid w:val="00164C8A"/>
    <w:rsid w:val="00172934"/>
    <w:rsid w:val="001739C9"/>
    <w:rsid w:val="00181629"/>
    <w:rsid w:val="00183AC1"/>
    <w:rsid w:val="00185B3B"/>
    <w:rsid w:val="00190BC1"/>
    <w:rsid w:val="00194F17"/>
    <w:rsid w:val="001951EF"/>
    <w:rsid w:val="0019531E"/>
    <w:rsid w:val="001A1833"/>
    <w:rsid w:val="001A385E"/>
    <w:rsid w:val="001A3A93"/>
    <w:rsid w:val="001A3ADE"/>
    <w:rsid w:val="001A42D2"/>
    <w:rsid w:val="001A5FB4"/>
    <w:rsid w:val="001C2949"/>
    <w:rsid w:val="001C2979"/>
    <w:rsid w:val="001D6E3D"/>
    <w:rsid w:val="001E3DE5"/>
    <w:rsid w:val="001F0A9F"/>
    <w:rsid w:val="001F1449"/>
    <w:rsid w:val="001F3162"/>
    <w:rsid w:val="001F4803"/>
    <w:rsid w:val="001F5736"/>
    <w:rsid w:val="00201B03"/>
    <w:rsid w:val="00204E93"/>
    <w:rsid w:val="0020549D"/>
    <w:rsid w:val="00206123"/>
    <w:rsid w:val="00206EA0"/>
    <w:rsid w:val="0020740B"/>
    <w:rsid w:val="002079AA"/>
    <w:rsid w:val="002151EB"/>
    <w:rsid w:val="00215FEC"/>
    <w:rsid w:val="00220188"/>
    <w:rsid w:val="00225DDB"/>
    <w:rsid w:val="00227171"/>
    <w:rsid w:val="00237138"/>
    <w:rsid w:val="00244445"/>
    <w:rsid w:val="00244A04"/>
    <w:rsid w:val="00247C41"/>
    <w:rsid w:val="00252162"/>
    <w:rsid w:val="00256C11"/>
    <w:rsid w:val="00260176"/>
    <w:rsid w:val="0026330F"/>
    <w:rsid w:val="0026587E"/>
    <w:rsid w:val="00267FC9"/>
    <w:rsid w:val="00273DA0"/>
    <w:rsid w:val="002805D8"/>
    <w:rsid w:val="00283B8A"/>
    <w:rsid w:val="002909C9"/>
    <w:rsid w:val="002909FF"/>
    <w:rsid w:val="00297F94"/>
    <w:rsid w:val="002A1A1F"/>
    <w:rsid w:val="002B0706"/>
    <w:rsid w:val="002B098B"/>
    <w:rsid w:val="002B641F"/>
    <w:rsid w:val="002B6F5C"/>
    <w:rsid w:val="002B77EC"/>
    <w:rsid w:val="002C4159"/>
    <w:rsid w:val="002C525E"/>
    <w:rsid w:val="002D0F0C"/>
    <w:rsid w:val="002D1E16"/>
    <w:rsid w:val="002D3DF5"/>
    <w:rsid w:val="002D5F40"/>
    <w:rsid w:val="002E0382"/>
    <w:rsid w:val="002E091C"/>
    <w:rsid w:val="002E100B"/>
    <w:rsid w:val="002E7B65"/>
    <w:rsid w:val="002F15B2"/>
    <w:rsid w:val="002F17DE"/>
    <w:rsid w:val="002F46CE"/>
    <w:rsid w:val="002F6771"/>
    <w:rsid w:val="002F6781"/>
    <w:rsid w:val="0030296B"/>
    <w:rsid w:val="00304889"/>
    <w:rsid w:val="00304B84"/>
    <w:rsid w:val="003063F0"/>
    <w:rsid w:val="00307876"/>
    <w:rsid w:val="003078F7"/>
    <w:rsid w:val="00311256"/>
    <w:rsid w:val="0031689F"/>
    <w:rsid w:val="00317324"/>
    <w:rsid w:val="003218DF"/>
    <w:rsid w:val="0032646E"/>
    <w:rsid w:val="00331041"/>
    <w:rsid w:val="003334FD"/>
    <w:rsid w:val="00335822"/>
    <w:rsid w:val="00336B75"/>
    <w:rsid w:val="003424C0"/>
    <w:rsid w:val="00342A2D"/>
    <w:rsid w:val="00345FBF"/>
    <w:rsid w:val="00353961"/>
    <w:rsid w:val="003567AA"/>
    <w:rsid w:val="00357F45"/>
    <w:rsid w:val="0036483F"/>
    <w:rsid w:val="003660B0"/>
    <w:rsid w:val="003666C2"/>
    <w:rsid w:val="003668B4"/>
    <w:rsid w:val="003702AF"/>
    <w:rsid w:val="00373899"/>
    <w:rsid w:val="0037761A"/>
    <w:rsid w:val="00386CA0"/>
    <w:rsid w:val="00390886"/>
    <w:rsid w:val="00392A0E"/>
    <w:rsid w:val="00393164"/>
    <w:rsid w:val="00395199"/>
    <w:rsid w:val="003953A7"/>
    <w:rsid w:val="0039587D"/>
    <w:rsid w:val="00395969"/>
    <w:rsid w:val="0039598A"/>
    <w:rsid w:val="00395D4B"/>
    <w:rsid w:val="003A1F35"/>
    <w:rsid w:val="003A4DF8"/>
    <w:rsid w:val="003A4EDC"/>
    <w:rsid w:val="003A5258"/>
    <w:rsid w:val="003A5AF7"/>
    <w:rsid w:val="003B3658"/>
    <w:rsid w:val="003B37DA"/>
    <w:rsid w:val="003B7306"/>
    <w:rsid w:val="003C0941"/>
    <w:rsid w:val="003C1AD2"/>
    <w:rsid w:val="003C74F9"/>
    <w:rsid w:val="003C7904"/>
    <w:rsid w:val="003E02EE"/>
    <w:rsid w:val="003E0D7C"/>
    <w:rsid w:val="003E1575"/>
    <w:rsid w:val="003E1C77"/>
    <w:rsid w:val="003E1E65"/>
    <w:rsid w:val="003E3DCF"/>
    <w:rsid w:val="003F0C3B"/>
    <w:rsid w:val="003F4275"/>
    <w:rsid w:val="003F65BD"/>
    <w:rsid w:val="003F6F75"/>
    <w:rsid w:val="00402739"/>
    <w:rsid w:val="004027C8"/>
    <w:rsid w:val="00402CEF"/>
    <w:rsid w:val="004047A6"/>
    <w:rsid w:val="00404B18"/>
    <w:rsid w:val="0041069E"/>
    <w:rsid w:val="0042177D"/>
    <w:rsid w:val="00421A77"/>
    <w:rsid w:val="00424769"/>
    <w:rsid w:val="00426C86"/>
    <w:rsid w:val="0042711B"/>
    <w:rsid w:val="0042749E"/>
    <w:rsid w:val="00433F30"/>
    <w:rsid w:val="0043560C"/>
    <w:rsid w:val="00436402"/>
    <w:rsid w:val="00436C97"/>
    <w:rsid w:val="0043774B"/>
    <w:rsid w:val="004410B8"/>
    <w:rsid w:val="00442117"/>
    <w:rsid w:val="00443636"/>
    <w:rsid w:val="00444865"/>
    <w:rsid w:val="004505DA"/>
    <w:rsid w:val="00450B92"/>
    <w:rsid w:val="00453D1C"/>
    <w:rsid w:val="00457137"/>
    <w:rsid w:val="00461132"/>
    <w:rsid w:val="004623A2"/>
    <w:rsid w:val="004638A1"/>
    <w:rsid w:val="00463D4A"/>
    <w:rsid w:val="00465237"/>
    <w:rsid w:val="00474109"/>
    <w:rsid w:val="00476743"/>
    <w:rsid w:val="004800BC"/>
    <w:rsid w:val="00480772"/>
    <w:rsid w:val="00481F4E"/>
    <w:rsid w:val="00483AB6"/>
    <w:rsid w:val="00487500"/>
    <w:rsid w:val="00487625"/>
    <w:rsid w:val="00492C5A"/>
    <w:rsid w:val="00493C0D"/>
    <w:rsid w:val="00493F06"/>
    <w:rsid w:val="00495056"/>
    <w:rsid w:val="004966D0"/>
    <w:rsid w:val="00496E92"/>
    <w:rsid w:val="004A463A"/>
    <w:rsid w:val="004A4E2D"/>
    <w:rsid w:val="004A7DC4"/>
    <w:rsid w:val="004B492B"/>
    <w:rsid w:val="004B51C5"/>
    <w:rsid w:val="004C034D"/>
    <w:rsid w:val="004C0AE2"/>
    <w:rsid w:val="004C2078"/>
    <w:rsid w:val="004C696B"/>
    <w:rsid w:val="004C764F"/>
    <w:rsid w:val="004D7B21"/>
    <w:rsid w:val="004E019D"/>
    <w:rsid w:val="004E0D59"/>
    <w:rsid w:val="004E0E23"/>
    <w:rsid w:val="004E1289"/>
    <w:rsid w:val="004E32F1"/>
    <w:rsid w:val="004E5ED5"/>
    <w:rsid w:val="004E665A"/>
    <w:rsid w:val="004E730F"/>
    <w:rsid w:val="004F3715"/>
    <w:rsid w:val="004F48FD"/>
    <w:rsid w:val="0050178A"/>
    <w:rsid w:val="00502306"/>
    <w:rsid w:val="00502B6C"/>
    <w:rsid w:val="00503324"/>
    <w:rsid w:val="00503E27"/>
    <w:rsid w:val="00506D0A"/>
    <w:rsid w:val="0051301C"/>
    <w:rsid w:val="00517402"/>
    <w:rsid w:val="00520586"/>
    <w:rsid w:val="00527E5C"/>
    <w:rsid w:val="005305DB"/>
    <w:rsid w:val="00535BE3"/>
    <w:rsid w:val="00535DC4"/>
    <w:rsid w:val="0054018B"/>
    <w:rsid w:val="00542FB0"/>
    <w:rsid w:val="005466FC"/>
    <w:rsid w:val="00550CA1"/>
    <w:rsid w:val="005548BF"/>
    <w:rsid w:val="00555184"/>
    <w:rsid w:val="00557DE6"/>
    <w:rsid w:val="00562E6B"/>
    <w:rsid w:val="00563725"/>
    <w:rsid w:val="005639F5"/>
    <w:rsid w:val="0056557D"/>
    <w:rsid w:val="00567C13"/>
    <w:rsid w:val="00570F32"/>
    <w:rsid w:val="00573033"/>
    <w:rsid w:val="00584935"/>
    <w:rsid w:val="0059412E"/>
    <w:rsid w:val="005955A7"/>
    <w:rsid w:val="005A199A"/>
    <w:rsid w:val="005A359C"/>
    <w:rsid w:val="005A4460"/>
    <w:rsid w:val="005A5984"/>
    <w:rsid w:val="005B14C5"/>
    <w:rsid w:val="005B1AD8"/>
    <w:rsid w:val="005B3416"/>
    <w:rsid w:val="005B35C4"/>
    <w:rsid w:val="005B4847"/>
    <w:rsid w:val="005B79C2"/>
    <w:rsid w:val="005C2619"/>
    <w:rsid w:val="005C51EB"/>
    <w:rsid w:val="005D0488"/>
    <w:rsid w:val="005D25FF"/>
    <w:rsid w:val="005D2FCC"/>
    <w:rsid w:val="005D5C4E"/>
    <w:rsid w:val="005E1731"/>
    <w:rsid w:val="005E2527"/>
    <w:rsid w:val="005E3EE1"/>
    <w:rsid w:val="005E5C48"/>
    <w:rsid w:val="005E5E05"/>
    <w:rsid w:val="005E682B"/>
    <w:rsid w:val="005F2C8D"/>
    <w:rsid w:val="005F4908"/>
    <w:rsid w:val="005F68C6"/>
    <w:rsid w:val="005F7C75"/>
    <w:rsid w:val="00606253"/>
    <w:rsid w:val="0061287B"/>
    <w:rsid w:val="00614807"/>
    <w:rsid w:val="00615C8C"/>
    <w:rsid w:val="00620722"/>
    <w:rsid w:val="006217F6"/>
    <w:rsid w:val="00621C37"/>
    <w:rsid w:val="00622DEC"/>
    <w:rsid w:val="00623EC2"/>
    <w:rsid w:val="00625F2D"/>
    <w:rsid w:val="00626A1F"/>
    <w:rsid w:val="00631A10"/>
    <w:rsid w:val="00637A61"/>
    <w:rsid w:val="00641C3D"/>
    <w:rsid w:val="00645B86"/>
    <w:rsid w:val="00646B04"/>
    <w:rsid w:val="00646C2A"/>
    <w:rsid w:val="0065070E"/>
    <w:rsid w:val="0065078D"/>
    <w:rsid w:val="006514B0"/>
    <w:rsid w:val="00652551"/>
    <w:rsid w:val="006528D9"/>
    <w:rsid w:val="006532DD"/>
    <w:rsid w:val="00653516"/>
    <w:rsid w:val="00654E24"/>
    <w:rsid w:val="0066120B"/>
    <w:rsid w:val="00661B41"/>
    <w:rsid w:val="00662CAF"/>
    <w:rsid w:val="00662FE1"/>
    <w:rsid w:val="00665A05"/>
    <w:rsid w:val="006675C8"/>
    <w:rsid w:val="006678BA"/>
    <w:rsid w:val="00673A03"/>
    <w:rsid w:val="00685F04"/>
    <w:rsid w:val="0069673D"/>
    <w:rsid w:val="0069753D"/>
    <w:rsid w:val="006A223E"/>
    <w:rsid w:val="006A4A05"/>
    <w:rsid w:val="006B49D4"/>
    <w:rsid w:val="006C05C1"/>
    <w:rsid w:val="006C1360"/>
    <w:rsid w:val="006C170C"/>
    <w:rsid w:val="006C4C56"/>
    <w:rsid w:val="006C5F3F"/>
    <w:rsid w:val="006D3204"/>
    <w:rsid w:val="006D384A"/>
    <w:rsid w:val="006D67B8"/>
    <w:rsid w:val="006E0A88"/>
    <w:rsid w:val="006E2E94"/>
    <w:rsid w:val="006E6CC9"/>
    <w:rsid w:val="006E71E0"/>
    <w:rsid w:val="006F0901"/>
    <w:rsid w:val="006F0AC6"/>
    <w:rsid w:val="006F191F"/>
    <w:rsid w:val="00701A98"/>
    <w:rsid w:val="00705150"/>
    <w:rsid w:val="007069DA"/>
    <w:rsid w:val="007074D8"/>
    <w:rsid w:val="007078F5"/>
    <w:rsid w:val="0071071F"/>
    <w:rsid w:val="00716320"/>
    <w:rsid w:val="00722F54"/>
    <w:rsid w:val="007273BF"/>
    <w:rsid w:val="00731732"/>
    <w:rsid w:val="00737150"/>
    <w:rsid w:val="00737CE9"/>
    <w:rsid w:val="00741112"/>
    <w:rsid w:val="00741332"/>
    <w:rsid w:val="00741F81"/>
    <w:rsid w:val="007460ED"/>
    <w:rsid w:val="0074615C"/>
    <w:rsid w:val="00747079"/>
    <w:rsid w:val="00750D57"/>
    <w:rsid w:val="00751277"/>
    <w:rsid w:val="00751D8A"/>
    <w:rsid w:val="00760D22"/>
    <w:rsid w:val="007611EA"/>
    <w:rsid w:val="00761BA2"/>
    <w:rsid w:val="007625EA"/>
    <w:rsid w:val="0076447F"/>
    <w:rsid w:val="00765C6C"/>
    <w:rsid w:val="007668F6"/>
    <w:rsid w:val="0077324B"/>
    <w:rsid w:val="00773615"/>
    <w:rsid w:val="0078170A"/>
    <w:rsid w:val="00783969"/>
    <w:rsid w:val="00783B04"/>
    <w:rsid w:val="007846C3"/>
    <w:rsid w:val="00785B18"/>
    <w:rsid w:val="00785E1E"/>
    <w:rsid w:val="007866E7"/>
    <w:rsid w:val="00787DF3"/>
    <w:rsid w:val="00793B9A"/>
    <w:rsid w:val="00794E1E"/>
    <w:rsid w:val="00795F26"/>
    <w:rsid w:val="007A3031"/>
    <w:rsid w:val="007A3392"/>
    <w:rsid w:val="007A4F90"/>
    <w:rsid w:val="007A6F10"/>
    <w:rsid w:val="007A798C"/>
    <w:rsid w:val="007B3C50"/>
    <w:rsid w:val="007B5849"/>
    <w:rsid w:val="007B7EA3"/>
    <w:rsid w:val="007C12FB"/>
    <w:rsid w:val="007C67C9"/>
    <w:rsid w:val="007C7A2A"/>
    <w:rsid w:val="007D22DB"/>
    <w:rsid w:val="007D23D7"/>
    <w:rsid w:val="007D4994"/>
    <w:rsid w:val="007D6BA5"/>
    <w:rsid w:val="007E0A8C"/>
    <w:rsid w:val="007E16B2"/>
    <w:rsid w:val="007E20A5"/>
    <w:rsid w:val="007E4E5A"/>
    <w:rsid w:val="007E7607"/>
    <w:rsid w:val="007F4DF4"/>
    <w:rsid w:val="007F7200"/>
    <w:rsid w:val="007F7EEB"/>
    <w:rsid w:val="008046DA"/>
    <w:rsid w:val="00807A61"/>
    <w:rsid w:val="00807B53"/>
    <w:rsid w:val="00807F0D"/>
    <w:rsid w:val="00810A96"/>
    <w:rsid w:val="00813E36"/>
    <w:rsid w:val="008153E8"/>
    <w:rsid w:val="008159CF"/>
    <w:rsid w:val="00816A00"/>
    <w:rsid w:val="00821CF4"/>
    <w:rsid w:val="00822512"/>
    <w:rsid w:val="0082512C"/>
    <w:rsid w:val="00831A1B"/>
    <w:rsid w:val="00834D18"/>
    <w:rsid w:val="00837723"/>
    <w:rsid w:val="0084062E"/>
    <w:rsid w:val="00842B91"/>
    <w:rsid w:val="008437EF"/>
    <w:rsid w:val="00844EBF"/>
    <w:rsid w:val="00846E43"/>
    <w:rsid w:val="0085306A"/>
    <w:rsid w:val="00853C73"/>
    <w:rsid w:val="00855B0F"/>
    <w:rsid w:val="008563CB"/>
    <w:rsid w:val="0085679A"/>
    <w:rsid w:val="00860488"/>
    <w:rsid w:val="00860F95"/>
    <w:rsid w:val="008664E6"/>
    <w:rsid w:val="008667D3"/>
    <w:rsid w:val="0087024F"/>
    <w:rsid w:val="00870EEE"/>
    <w:rsid w:val="00872114"/>
    <w:rsid w:val="00872741"/>
    <w:rsid w:val="00873C42"/>
    <w:rsid w:val="00876403"/>
    <w:rsid w:val="008811D6"/>
    <w:rsid w:val="00885FB3"/>
    <w:rsid w:val="00890294"/>
    <w:rsid w:val="008912A1"/>
    <w:rsid w:val="008923E6"/>
    <w:rsid w:val="00894A18"/>
    <w:rsid w:val="00894FEE"/>
    <w:rsid w:val="008A01AE"/>
    <w:rsid w:val="008A4775"/>
    <w:rsid w:val="008B176F"/>
    <w:rsid w:val="008B4AF6"/>
    <w:rsid w:val="008B5ABD"/>
    <w:rsid w:val="008C46A4"/>
    <w:rsid w:val="008C61D4"/>
    <w:rsid w:val="008C6A44"/>
    <w:rsid w:val="008C6A68"/>
    <w:rsid w:val="008C712E"/>
    <w:rsid w:val="008C7EB0"/>
    <w:rsid w:val="008D3C93"/>
    <w:rsid w:val="008D66E4"/>
    <w:rsid w:val="008E15DB"/>
    <w:rsid w:val="008E1CDA"/>
    <w:rsid w:val="008E3DE1"/>
    <w:rsid w:val="008E536E"/>
    <w:rsid w:val="008E59B3"/>
    <w:rsid w:val="008E5E71"/>
    <w:rsid w:val="008E74E6"/>
    <w:rsid w:val="008F0252"/>
    <w:rsid w:val="008F11A7"/>
    <w:rsid w:val="008F1BA4"/>
    <w:rsid w:val="008F3AF4"/>
    <w:rsid w:val="00902A52"/>
    <w:rsid w:val="00902C60"/>
    <w:rsid w:val="00914F24"/>
    <w:rsid w:val="00922064"/>
    <w:rsid w:val="009221BF"/>
    <w:rsid w:val="00924458"/>
    <w:rsid w:val="00941377"/>
    <w:rsid w:val="009415FA"/>
    <w:rsid w:val="00943D12"/>
    <w:rsid w:val="00944EDE"/>
    <w:rsid w:val="00945AD5"/>
    <w:rsid w:val="009468C0"/>
    <w:rsid w:val="009509E1"/>
    <w:rsid w:val="00952C33"/>
    <w:rsid w:val="00961DC2"/>
    <w:rsid w:val="009641C7"/>
    <w:rsid w:val="009644F1"/>
    <w:rsid w:val="009711E4"/>
    <w:rsid w:val="0097695E"/>
    <w:rsid w:val="009829B0"/>
    <w:rsid w:val="00983DFA"/>
    <w:rsid w:val="00987A7A"/>
    <w:rsid w:val="00990F6C"/>
    <w:rsid w:val="00991B3E"/>
    <w:rsid w:val="00992535"/>
    <w:rsid w:val="00992599"/>
    <w:rsid w:val="00993BAA"/>
    <w:rsid w:val="009951F9"/>
    <w:rsid w:val="009A0DD8"/>
    <w:rsid w:val="009A1402"/>
    <w:rsid w:val="009A17E6"/>
    <w:rsid w:val="009A2745"/>
    <w:rsid w:val="009A33B7"/>
    <w:rsid w:val="009A3499"/>
    <w:rsid w:val="009A5265"/>
    <w:rsid w:val="009A5483"/>
    <w:rsid w:val="009A5BEE"/>
    <w:rsid w:val="009A6F0C"/>
    <w:rsid w:val="009A77F5"/>
    <w:rsid w:val="009B1718"/>
    <w:rsid w:val="009B1FCA"/>
    <w:rsid w:val="009B24A0"/>
    <w:rsid w:val="009B52B1"/>
    <w:rsid w:val="009B56D1"/>
    <w:rsid w:val="009C11B3"/>
    <w:rsid w:val="009C1DAF"/>
    <w:rsid w:val="009C3855"/>
    <w:rsid w:val="009C5B21"/>
    <w:rsid w:val="009D47E3"/>
    <w:rsid w:val="009D65B1"/>
    <w:rsid w:val="009D78FD"/>
    <w:rsid w:val="009E45BD"/>
    <w:rsid w:val="009E50CA"/>
    <w:rsid w:val="009E5E7A"/>
    <w:rsid w:val="009F0379"/>
    <w:rsid w:val="009F6FCD"/>
    <w:rsid w:val="009F714F"/>
    <w:rsid w:val="00A00416"/>
    <w:rsid w:val="00A00E7F"/>
    <w:rsid w:val="00A04270"/>
    <w:rsid w:val="00A0489A"/>
    <w:rsid w:val="00A06678"/>
    <w:rsid w:val="00A07426"/>
    <w:rsid w:val="00A1026C"/>
    <w:rsid w:val="00A136D7"/>
    <w:rsid w:val="00A14AF8"/>
    <w:rsid w:val="00A15FB0"/>
    <w:rsid w:val="00A17DEC"/>
    <w:rsid w:val="00A20210"/>
    <w:rsid w:val="00A258BF"/>
    <w:rsid w:val="00A26A2B"/>
    <w:rsid w:val="00A34176"/>
    <w:rsid w:val="00A366E5"/>
    <w:rsid w:val="00A37068"/>
    <w:rsid w:val="00A42402"/>
    <w:rsid w:val="00A431D2"/>
    <w:rsid w:val="00A46691"/>
    <w:rsid w:val="00A477AE"/>
    <w:rsid w:val="00A5370C"/>
    <w:rsid w:val="00A54B1F"/>
    <w:rsid w:val="00A54D80"/>
    <w:rsid w:val="00A566D0"/>
    <w:rsid w:val="00A56ACF"/>
    <w:rsid w:val="00A710A4"/>
    <w:rsid w:val="00A72F37"/>
    <w:rsid w:val="00A74BC3"/>
    <w:rsid w:val="00A75244"/>
    <w:rsid w:val="00A75D21"/>
    <w:rsid w:val="00A81F58"/>
    <w:rsid w:val="00A8530D"/>
    <w:rsid w:val="00A85743"/>
    <w:rsid w:val="00A85DC3"/>
    <w:rsid w:val="00A862C4"/>
    <w:rsid w:val="00A86C4B"/>
    <w:rsid w:val="00A91510"/>
    <w:rsid w:val="00A93C2C"/>
    <w:rsid w:val="00A94D1C"/>
    <w:rsid w:val="00A95C19"/>
    <w:rsid w:val="00AA121E"/>
    <w:rsid w:val="00AA24D5"/>
    <w:rsid w:val="00AA2DFE"/>
    <w:rsid w:val="00AA7433"/>
    <w:rsid w:val="00AB4E81"/>
    <w:rsid w:val="00AB7A5D"/>
    <w:rsid w:val="00AB7F88"/>
    <w:rsid w:val="00AC052A"/>
    <w:rsid w:val="00AC2C67"/>
    <w:rsid w:val="00AC30F0"/>
    <w:rsid w:val="00AC38C9"/>
    <w:rsid w:val="00AC46A4"/>
    <w:rsid w:val="00AC4D55"/>
    <w:rsid w:val="00AC6A5F"/>
    <w:rsid w:val="00AE0611"/>
    <w:rsid w:val="00AE196C"/>
    <w:rsid w:val="00AE1C05"/>
    <w:rsid w:val="00AE31D3"/>
    <w:rsid w:val="00AE3861"/>
    <w:rsid w:val="00AE6269"/>
    <w:rsid w:val="00AF1EE6"/>
    <w:rsid w:val="00AF20EE"/>
    <w:rsid w:val="00AF578A"/>
    <w:rsid w:val="00B0089B"/>
    <w:rsid w:val="00B03F52"/>
    <w:rsid w:val="00B06640"/>
    <w:rsid w:val="00B154F5"/>
    <w:rsid w:val="00B20C0F"/>
    <w:rsid w:val="00B219E6"/>
    <w:rsid w:val="00B27F2E"/>
    <w:rsid w:val="00B30A5F"/>
    <w:rsid w:val="00B31552"/>
    <w:rsid w:val="00B32B40"/>
    <w:rsid w:val="00B41CED"/>
    <w:rsid w:val="00B4479D"/>
    <w:rsid w:val="00B4692D"/>
    <w:rsid w:val="00B5103A"/>
    <w:rsid w:val="00B52A92"/>
    <w:rsid w:val="00B535E1"/>
    <w:rsid w:val="00B57D1C"/>
    <w:rsid w:val="00B61ACE"/>
    <w:rsid w:val="00B62960"/>
    <w:rsid w:val="00B62FC2"/>
    <w:rsid w:val="00B6510A"/>
    <w:rsid w:val="00B71B94"/>
    <w:rsid w:val="00B71DE5"/>
    <w:rsid w:val="00B74596"/>
    <w:rsid w:val="00B775E7"/>
    <w:rsid w:val="00B80BF8"/>
    <w:rsid w:val="00B81D9A"/>
    <w:rsid w:val="00B8418E"/>
    <w:rsid w:val="00B84309"/>
    <w:rsid w:val="00B85335"/>
    <w:rsid w:val="00B92326"/>
    <w:rsid w:val="00B9334F"/>
    <w:rsid w:val="00BA664D"/>
    <w:rsid w:val="00BB43AF"/>
    <w:rsid w:val="00BB4E52"/>
    <w:rsid w:val="00BB7170"/>
    <w:rsid w:val="00BB7A14"/>
    <w:rsid w:val="00BC6FFE"/>
    <w:rsid w:val="00BC7E67"/>
    <w:rsid w:val="00BD4612"/>
    <w:rsid w:val="00BD7E72"/>
    <w:rsid w:val="00BD7EEC"/>
    <w:rsid w:val="00BE1451"/>
    <w:rsid w:val="00BE1EAC"/>
    <w:rsid w:val="00BE6076"/>
    <w:rsid w:val="00BE7A98"/>
    <w:rsid w:val="00BF157A"/>
    <w:rsid w:val="00BF33FC"/>
    <w:rsid w:val="00BF4490"/>
    <w:rsid w:val="00C007DA"/>
    <w:rsid w:val="00C10DE7"/>
    <w:rsid w:val="00C114CA"/>
    <w:rsid w:val="00C21570"/>
    <w:rsid w:val="00C216FC"/>
    <w:rsid w:val="00C25BE5"/>
    <w:rsid w:val="00C2611A"/>
    <w:rsid w:val="00C27961"/>
    <w:rsid w:val="00C3006A"/>
    <w:rsid w:val="00C3533E"/>
    <w:rsid w:val="00C35A7C"/>
    <w:rsid w:val="00C35C90"/>
    <w:rsid w:val="00C3718F"/>
    <w:rsid w:val="00C37A61"/>
    <w:rsid w:val="00C423F7"/>
    <w:rsid w:val="00C42C50"/>
    <w:rsid w:val="00C45948"/>
    <w:rsid w:val="00C57651"/>
    <w:rsid w:val="00C63247"/>
    <w:rsid w:val="00C63533"/>
    <w:rsid w:val="00C639B3"/>
    <w:rsid w:val="00C650DE"/>
    <w:rsid w:val="00C6620B"/>
    <w:rsid w:val="00C7084F"/>
    <w:rsid w:val="00C72565"/>
    <w:rsid w:val="00C72EA5"/>
    <w:rsid w:val="00C82DAA"/>
    <w:rsid w:val="00C8524F"/>
    <w:rsid w:val="00C86504"/>
    <w:rsid w:val="00C949E8"/>
    <w:rsid w:val="00C97795"/>
    <w:rsid w:val="00CA2860"/>
    <w:rsid w:val="00CA4729"/>
    <w:rsid w:val="00CA47F2"/>
    <w:rsid w:val="00CB1965"/>
    <w:rsid w:val="00CB1DEB"/>
    <w:rsid w:val="00CB4748"/>
    <w:rsid w:val="00CB66AF"/>
    <w:rsid w:val="00CC23BB"/>
    <w:rsid w:val="00CC48B1"/>
    <w:rsid w:val="00CC5F36"/>
    <w:rsid w:val="00CC6A26"/>
    <w:rsid w:val="00CD5B44"/>
    <w:rsid w:val="00CD6C7D"/>
    <w:rsid w:val="00CD6E72"/>
    <w:rsid w:val="00CD739D"/>
    <w:rsid w:val="00CD7F5B"/>
    <w:rsid w:val="00CE0169"/>
    <w:rsid w:val="00CE3268"/>
    <w:rsid w:val="00CE46E3"/>
    <w:rsid w:val="00CE7448"/>
    <w:rsid w:val="00CF0C86"/>
    <w:rsid w:val="00D07723"/>
    <w:rsid w:val="00D14544"/>
    <w:rsid w:val="00D16132"/>
    <w:rsid w:val="00D17829"/>
    <w:rsid w:val="00D279FE"/>
    <w:rsid w:val="00D31186"/>
    <w:rsid w:val="00D31468"/>
    <w:rsid w:val="00D342F3"/>
    <w:rsid w:val="00D37CDC"/>
    <w:rsid w:val="00D41B5B"/>
    <w:rsid w:val="00D437C6"/>
    <w:rsid w:val="00D5282C"/>
    <w:rsid w:val="00D60554"/>
    <w:rsid w:val="00D60AB1"/>
    <w:rsid w:val="00D622D5"/>
    <w:rsid w:val="00D6324A"/>
    <w:rsid w:val="00D63B7B"/>
    <w:rsid w:val="00D64B1E"/>
    <w:rsid w:val="00D64E85"/>
    <w:rsid w:val="00D6769E"/>
    <w:rsid w:val="00D718B5"/>
    <w:rsid w:val="00D75787"/>
    <w:rsid w:val="00D75FD8"/>
    <w:rsid w:val="00D76731"/>
    <w:rsid w:val="00D77F13"/>
    <w:rsid w:val="00D80855"/>
    <w:rsid w:val="00D81179"/>
    <w:rsid w:val="00D82A99"/>
    <w:rsid w:val="00D839C7"/>
    <w:rsid w:val="00D9016A"/>
    <w:rsid w:val="00D93F5F"/>
    <w:rsid w:val="00DA08B1"/>
    <w:rsid w:val="00DA08FC"/>
    <w:rsid w:val="00DA113E"/>
    <w:rsid w:val="00DA4F1C"/>
    <w:rsid w:val="00DA6699"/>
    <w:rsid w:val="00DA703F"/>
    <w:rsid w:val="00DA7919"/>
    <w:rsid w:val="00DB0D4F"/>
    <w:rsid w:val="00DB1220"/>
    <w:rsid w:val="00DB147B"/>
    <w:rsid w:val="00DB1499"/>
    <w:rsid w:val="00DB1A1B"/>
    <w:rsid w:val="00DB1ACD"/>
    <w:rsid w:val="00DB64E1"/>
    <w:rsid w:val="00DB7F4C"/>
    <w:rsid w:val="00DC4E40"/>
    <w:rsid w:val="00DC5891"/>
    <w:rsid w:val="00DC6127"/>
    <w:rsid w:val="00DD1789"/>
    <w:rsid w:val="00DD7922"/>
    <w:rsid w:val="00DE1BA1"/>
    <w:rsid w:val="00DE4DD3"/>
    <w:rsid w:val="00DE5351"/>
    <w:rsid w:val="00DE787F"/>
    <w:rsid w:val="00DF042D"/>
    <w:rsid w:val="00DF331A"/>
    <w:rsid w:val="00DF4F5A"/>
    <w:rsid w:val="00DF5777"/>
    <w:rsid w:val="00DF5BAF"/>
    <w:rsid w:val="00DF66F3"/>
    <w:rsid w:val="00DF749C"/>
    <w:rsid w:val="00E02D42"/>
    <w:rsid w:val="00E03069"/>
    <w:rsid w:val="00E05C7C"/>
    <w:rsid w:val="00E12527"/>
    <w:rsid w:val="00E12578"/>
    <w:rsid w:val="00E1726E"/>
    <w:rsid w:val="00E17699"/>
    <w:rsid w:val="00E21940"/>
    <w:rsid w:val="00E22E33"/>
    <w:rsid w:val="00E22F72"/>
    <w:rsid w:val="00E243B2"/>
    <w:rsid w:val="00E252C8"/>
    <w:rsid w:val="00E31793"/>
    <w:rsid w:val="00E342AD"/>
    <w:rsid w:val="00E370AE"/>
    <w:rsid w:val="00E37443"/>
    <w:rsid w:val="00E37FBA"/>
    <w:rsid w:val="00E43F10"/>
    <w:rsid w:val="00E448B2"/>
    <w:rsid w:val="00E5284E"/>
    <w:rsid w:val="00E57993"/>
    <w:rsid w:val="00E57E70"/>
    <w:rsid w:val="00E6111E"/>
    <w:rsid w:val="00E638FD"/>
    <w:rsid w:val="00E645A6"/>
    <w:rsid w:val="00E64D08"/>
    <w:rsid w:val="00E673E3"/>
    <w:rsid w:val="00E676FE"/>
    <w:rsid w:val="00E7298E"/>
    <w:rsid w:val="00E74BAF"/>
    <w:rsid w:val="00E75C4C"/>
    <w:rsid w:val="00E777B8"/>
    <w:rsid w:val="00E82960"/>
    <w:rsid w:val="00E87C05"/>
    <w:rsid w:val="00E916ED"/>
    <w:rsid w:val="00E94765"/>
    <w:rsid w:val="00E950B7"/>
    <w:rsid w:val="00E96134"/>
    <w:rsid w:val="00E96F03"/>
    <w:rsid w:val="00EA03BF"/>
    <w:rsid w:val="00EA0900"/>
    <w:rsid w:val="00EA7E10"/>
    <w:rsid w:val="00EB205C"/>
    <w:rsid w:val="00EB454B"/>
    <w:rsid w:val="00EB5052"/>
    <w:rsid w:val="00EB5236"/>
    <w:rsid w:val="00EB61C3"/>
    <w:rsid w:val="00EB78F6"/>
    <w:rsid w:val="00EC1ED1"/>
    <w:rsid w:val="00EC3605"/>
    <w:rsid w:val="00EC57E5"/>
    <w:rsid w:val="00ED0D31"/>
    <w:rsid w:val="00ED0F19"/>
    <w:rsid w:val="00ED1AA2"/>
    <w:rsid w:val="00ED51D2"/>
    <w:rsid w:val="00ED6A11"/>
    <w:rsid w:val="00ED6BC7"/>
    <w:rsid w:val="00EE1AFE"/>
    <w:rsid w:val="00EE4B14"/>
    <w:rsid w:val="00EE5562"/>
    <w:rsid w:val="00EF4F39"/>
    <w:rsid w:val="00F0037D"/>
    <w:rsid w:val="00F0090E"/>
    <w:rsid w:val="00F05902"/>
    <w:rsid w:val="00F0677D"/>
    <w:rsid w:val="00F12A13"/>
    <w:rsid w:val="00F147AF"/>
    <w:rsid w:val="00F15439"/>
    <w:rsid w:val="00F16671"/>
    <w:rsid w:val="00F1671B"/>
    <w:rsid w:val="00F173F1"/>
    <w:rsid w:val="00F202AA"/>
    <w:rsid w:val="00F20C7A"/>
    <w:rsid w:val="00F2523F"/>
    <w:rsid w:val="00F27FF1"/>
    <w:rsid w:val="00F34604"/>
    <w:rsid w:val="00F34F51"/>
    <w:rsid w:val="00F35F7C"/>
    <w:rsid w:val="00F3733F"/>
    <w:rsid w:val="00F375DF"/>
    <w:rsid w:val="00F42816"/>
    <w:rsid w:val="00F4356C"/>
    <w:rsid w:val="00F452A8"/>
    <w:rsid w:val="00F50B29"/>
    <w:rsid w:val="00F52602"/>
    <w:rsid w:val="00F53869"/>
    <w:rsid w:val="00F60BDB"/>
    <w:rsid w:val="00F60DD3"/>
    <w:rsid w:val="00F61577"/>
    <w:rsid w:val="00F62EED"/>
    <w:rsid w:val="00F631C4"/>
    <w:rsid w:val="00F63E05"/>
    <w:rsid w:val="00F70017"/>
    <w:rsid w:val="00F717C3"/>
    <w:rsid w:val="00F72C51"/>
    <w:rsid w:val="00F809EA"/>
    <w:rsid w:val="00F81897"/>
    <w:rsid w:val="00F81C72"/>
    <w:rsid w:val="00F82F66"/>
    <w:rsid w:val="00F833FD"/>
    <w:rsid w:val="00F85C58"/>
    <w:rsid w:val="00F871F0"/>
    <w:rsid w:val="00F905B5"/>
    <w:rsid w:val="00F908E8"/>
    <w:rsid w:val="00F930AE"/>
    <w:rsid w:val="00F96E17"/>
    <w:rsid w:val="00FA0207"/>
    <w:rsid w:val="00FA240F"/>
    <w:rsid w:val="00FA2961"/>
    <w:rsid w:val="00FB2156"/>
    <w:rsid w:val="00FB2F6F"/>
    <w:rsid w:val="00FB587E"/>
    <w:rsid w:val="00FB71D5"/>
    <w:rsid w:val="00FC3C93"/>
    <w:rsid w:val="00FD3A7E"/>
    <w:rsid w:val="00FD56C3"/>
    <w:rsid w:val="00FE078E"/>
    <w:rsid w:val="00FE1D9B"/>
    <w:rsid w:val="00FE3C4D"/>
    <w:rsid w:val="00FE4441"/>
    <w:rsid w:val="00FE7C77"/>
    <w:rsid w:val="00FF4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F81332"/>
  <w15:docId w15:val="{9867BF29-E217-414C-AB91-A3F7A6437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31793"/>
    <w:pPr>
      <w:widowControl w:val="0"/>
    </w:pPr>
    <w:rPr>
      <w:rFonts w:ascii="Tms Rmn" w:hAnsi="Tms Rmn"/>
      <w:snapToGrid w:val="0"/>
    </w:rPr>
  </w:style>
  <w:style w:type="paragraph" w:styleId="1">
    <w:name w:val="heading 1"/>
    <w:basedOn w:val="a"/>
    <w:next w:val="a"/>
    <w:qFormat/>
    <w:pPr>
      <w:keepNext/>
      <w:widowControl/>
      <w:numPr>
        <w:numId w:val="1"/>
      </w:numPr>
      <w:spacing w:before="240" w:after="240" w:line="360" w:lineRule="auto"/>
      <w:outlineLvl w:val="0"/>
    </w:pPr>
    <w:rPr>
      <w:rFonts w:ascii="Times New Roman" w:hAnsi="Times New Roman"/>
      <w:b/>
      <w:snapToGrid/>
      <w:sz w:val="28"/>
      <w:szCs w:val="28"/>
    </w:rPr>
  </w:style>
  <w:style w:type="paragraph" w:styleId="2">
    <w:name w:val="heading 2"/>
    <w:basedOn w:val="a"/>
    <w:next w:val="a"/>
    <w:link w:val="20"/>
    <w:semiHidden/>
    <w:unhideWhenUsed/>
    <w:qFormat/>
    <w:rsid w:val="007E20A5"/>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Pr>
      <w:b/>
      <w:i/>
      <w:color w:val="000000"/>
      <w:sz w:val="28"/>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03">
    <w:name w:val="Стиль По ширине Первая строка:  03 см"/>
    <w:basedOn w:val="a"/>
    <w:pPr>
      <w:widowControl/>
      <w:autoSpaceDE w:val="0"/>
      <w:autoSpaceDN w:val="0"/>
      <w:ind w:firstLine="170"/>
      <w:jc w:val="both"/>
    </w:pPr>
    <w:rPr>
      <w:rFonts w:ascii="Times New Roman" w:hAnsi="Times New Roman"/>
      <w:snapToGrid/>
    </w:rPr>
  </w:style>
  <w:style w:type="paragraph" w:styleId="a5">
    <w:name w:val="Body Text Indent"/>
    <w:basedOn w:val="a"/>
    <w:pPr>
      <w:widowControl/>
      <w:tabs>
        <w:tab w:val="num" w:pos="1637"/>
      </w:tabs>
      <w:spacing w:line="360" w:lineRule="auto"/>
      <w:ind w:firstLine="720"/>
      <w:jc w:val="both"/>
    </w:pPr>
    <w:rPr>
      <w:rFonts w:ascii="Times New Roman" w:hAnsi="Times New Roman"/>
      <w:bCs/>
      <w:snapToGrid/>
      <w:sz w:val="28"/>
      <w:szCs w:val="28"/>
    </w:rPr>
  </w:style>
  <w:style w:type="paragraph" w:styleId="a6">
    <w:name w:val="header"/>
    <w:basedOn w:val="a"/>
    <w:pPr>
      <w:tabs>
        <w:tab w:val="center" w:pos="4844"/>
        <w:tab w:val="right" w:pos="9689"/>
      </w:tabs>
    </w:pPr>
  </w:style>
  <w:style w:type="character" w:styleId="a7">
    <w:name w:val="page number"/>
    <w:basedOn w:val="a0"/>
  </w:style>
  <w:style w:type="paragraph" w:customStyle="1" w:styleId="a8">
    <w:name w:val="Знак Знак Знак Знак"/>
    <w:basedOn w:val="a"/>
    <w:pPr>
      <w:widowControl/>
    </w:pPr>
    <w:rPr>
      <w:rFonts w:ascii="Times New Roman" w:hAnsi="Times New Roman"/>
      <w:snapToGrid/>
      <w:lang w:val="en-US" w:eastAsia="en-US"/>
    </w:rPr>
  </w:style>
  <w:style w:type="paragraph" w:customStyle="1" w:styleId="ConsPlusTitle">
    <w:name w:val="ConsPlusTitle"/>
    <w:pPr>
      <w:widowControl w:val="0"/>
      <w:autoSpaceDE w:val="0"/>
      <w:autoSpaceDN w:val="0"/>
      <w:adjustRightInd w:val="0"/>
    </w:pPr>
    <w:rPr>
      <w:rFonts w:ascii="Arial" w:hAnsi="Arial" w:cs="Arial"/>
      <w:b/>
      <w:bCs/>
    </w:rPr>
  </w:style>
  <w:style w:type="character" w:customStyle="1" w:styleId="a4">
    <w:name w:val="Основной текст Знак"/>
    <w:link w:val="a3"/>
    <w:rsid w:val="002F15B2"/>
    <w:rPr>
      <w:rFonts w:ascii="Tms Rmn" w:hAnsi="Tms Rmn"/>
      <w:b/>
      <w:i/>
      <w:snapToGrid w:val="0"/>
      <w:color w:val="000000"/>
      <w:sz w:val="28"/>
    </w:rPr>
  </w:style>
  <w:style w:type="paragraph" w:styleId="a9">
    <w:name w:val="Balloon Text"/>
    <w:basedOn w:val="a"/>
    <w:link w:val="aa"/>
    <w:rsid w:val="003567AA"/>
    <w:rPr>
      <w:rFonts w:ascii="Tahoma" w:hAnsi="Tahoma" w:cs="Tahoma"/>
      <w:sz w:val="16"/>
      <w:szCs w:val="16"/>
    </w:rPr>
  </w:style>
  <w:style w:type="character" w:customStyle="1" w:styleId="aa">
    <w:name w:val="Текст выноски Знак"/>
    <w:link w:val="a9"/>
    <w:rsid w:val="003567AA"/>
    <w:rPr>
      <w:rFonts w:ascii="Tahoma" w:hAnsi="Tahoma" w:cs="Tahoma"/>
      <w:snapToGrid w:val="0"/>
      <w:sz w:val="16"/>
      <w:szCs w:val="16"/>
    </w:rPr>
  </w:style>
  <w:style w:type="character" w:customStyle="1" w:styleId="20">
    <w:name w:val="Заголовок 2 Знак"/>
    <w:link w:val="2"/>
    <w:semiHidden/>
    <w:rsid w:val="007E20A5"/>
    <w:rPr>
      <w:rFonts w:ascii="Cambria" w:eastAsia="Times New Roman" w:hAnsi="Cambria" w:cs="Times New Roman"/>
      <w:b/>
      <w:bCs/>
      <w:i/>
      <w:iCs/>
      <w:snapToGrid w:val="0"/>
      <w:sz w:val="28"/>
      <w:szCs w:val="28"/>
    </w:rPr>
  </w:style>
  <w:style w:type="character" w:styleId="ab">
    <w:name w:val="annotation reference"/>
    <w:rsid w:val="006217F6"/>
    <w:rPr>
      <w:sz w:val="16"/>
      <w:szCs w:val="16"/>
    </w:rPr>
  </w:style>
  <w:style w:type="paragraph" w:styleId="ac">
    <w:name w:val="annotation text"/>
    <w:basedOn w:val="a"/>
    <w:link w:val="ad"/>
    <w:rsid w:val="006217F6"/>
  </w:style>
  <w:style w:type="character" w:customStyle="1" w:styleId="ad">
    <w:name w:val="Текст примечания Знак"/>
    <w:link w:val="ac"/>
    <w:rsid w:val="006217F6"/>
    <w:rPr>
      <w:rFonts w:ascii="Tms Rmn" w:hAnsi="Tms Rmn"/>
      <w:snapToGrid w:val="0"/>
    </w:rPr>
  </w:style>
  <w:style w:type="paragraph" w:styleId="ae">
    <w:name w:val="annotation subject"/>
    <w:basedOn w:val="ac"/>
    <w:next w:val="ac"/>
    <w:link w:val="af"/>
    <w:rsid w:val="006217F6"/>
    <w:rPr>
      <w:b/>
      <w:bCs/>
    </w:rPr>
  </w:style>
  <w:style w:type="character" w:customStyle="1" w:styleId="af">
    <w:name w:val="Тема примечания Знак"/>
    <w:link w:val="ae"/>
    <w:rsid w:val="006217F6"/>
    <w:rPr>
      <w:rFonts w:ascii="Tms Rmn" w:hAnsi="Tms Rmn"/>
      <w:b/>
      <w:bCs/>
      <w:snapToGrid w:val="0"/>
    </w:rPr>
  </w:style>
  <w:style w:type="paragraph" w:styleId="af0">
    <w:name w:val="footer"/>
    <w:basedOn w:val="a"/>
    <w:link w:val="af1"/>
    <w:uiPriority w:val="99"/>
    <w:rsid w:val="00570F32"/>
    <w:pPr>
      <w:tabs>
        <w:tab w:val="center" w:pos="4677"/>
        <w:tab w:val="right" w:pos="9355"/>
      </w:tabs>
    </w:pPr>
  </w:style>
  <w:style w:type="character" w:customStyle="1" w:styleId="af1">
    <w:name w:val="Нижний колонтитул Знак"/>
    <w:basedOn w:val="a0"/>
    <w:link w:val="af0"/>
    <w:uiPriority w:val="99"/>
    <w:rsid w:val="00570F32"/>
    <w:rPr>
      <w:rFonts w:ascii="Tms Rmn" w:hAnsi="Tms Rmn"/>
      <w:snapToGrid w:val="0"/>
    </w:rPr>
  </w:style>
  <w:style w:type="table" w:styleId="af2">
    <w:name w:val="Table Grid"/>
    <w:basedOn w:val="a1"/>
    <w:rsid w:val="00CE46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nhideWhenUsed/>
    <w:rsid w:val="00436402"/>
    <w:rPr>
      <w:color w:val="0563C1" w:themeColor="hyperlink"/>
      <w:u w:val="single"/>
    </w:rPr>
  </w:style>
  <w:style w:type="character" w:customStyle="1" w:styleId="10">
    <w:name w:val="Неразрешенное упоминание1"/>
    <w:basedOn w:val="a0"/>
    <w:uiPriority w:val="99"/>
    <w:semiHidden/>
    <w:unhideWhenUsed/>
    <w:rsid w:val="00436402"/>
    <w:rPr>
      <w:color w:val="605E5C"/>
      <w:shd w:val="clear" w:color="auto" w:fill="E1DFDD"/>
    </w:rPr>
  </w:style>
  <w:style w:type="paragraph" w:styleId="af4">
    <w:name w:val="List Paragraph"/>
    <w:basedOn w:val="a"/>
    <w:uiPriority w:val="34"/>
    <w:qFormat/>
    <w:rsid w:val="005017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85241">
      <w:bodyDiv w:val="1"/>
      <w:marLeft w:val="0"/>
      <w:marRight w:val="0"/>
      <w:marTop w:val="0"/>
      <w:marBottom w:val="0"/>
      <w:divBdr>
        <w:top w:val="none" w:sz="0" w:space="0" w:color="auto"/>
        <w:left w:val="none" w:sz="0" w:space="0" w:color="auto"/>
        <w:bottom w:val="none" w:sz="0" w:space="0" w:color="auto"/>
        <w:right w:val="none" w:sz="0" w:space="0" w:color="auto"/>
      </w:divBdr>
    </w:div>
    <w:div w:id="711074199">
      <w:bodyDiv w:val="1"/>
      <w:marLeft w:val="0"/>
      <w:marRight w:val="0"/>
      <w:marTop w:val="0"/>
      <w:marBottom w:val="0"/>
      <w:divBdr>
        <w:top w:val="none" w:sz="0" w:space="0" w:color="auto"/>
        <w:left w:val="none" w:sz="0" w:space="0" w:color="auto"/>
        <w:bottom w:val="none" w:sz="0" w:space="0" w:color="auto"/>
        <w:right w:val="none" w:sz="0" w:space="0" w:color="auto"/>
      </w:divBdr>
    </w:div>
    <w:div w:id="902258863">
      <w:bodyDiv w:val="1"/>
      <w:marLeft w:val="0"/>
      <w:marRight w:val="0"/>
      <w:marTop w:val="0"/>
      <w:marBottom w:val="0"/>
      <w:divBdr>
        <w:top w:val="none" w:sz="0" w:space="0" w:color="auto"/>
        <w:left w:val="none" w:sz="0" w:space="0" w:color="auto"/>
        <w:bottom w:val="none" w:sz="0" w:space="0" w:color="auto"/>
        <w:right w:val="none" w:sz="0" w:space="0" w:color="auto"/>
      </w:divBdr>
    </w:div>
    <w:div w:id="955522828">
      <w:bodyDiv w:val="1"/>
      <w:marLeft w:val="0"/>
      <w:marRight w:val="0"/>
      <w:marTop w:val="0"/>
      <w:marBottom w:val="0"/>
      <w:divBdr>
        <w:top w:val="none" w:sz="0" w:space="0" w:color="auto"/>
        <w:left w:val="none" w:sz="0" w:space="0" w:color="auto"/>
        <w:bottom w:val="none" w:sz="0" w:space="0" w:color="auto"/>
        <w:right w:val="none" w:sz="0" w:space="0" w:color="auto"/>
      </w:divBdr>
    </w:div>
    <w:div w:id="994258151">
      <w:bodyDiv w:val="1"/>
      <w:marLeft w:val="0"/>
      <w:marRight w:val="0"/>
      <w:marTop w:val="0"/>
      <w:marBottom w:val="0"/>
      <w:divBdr>
        <w:top w:val="none" w:sz="0" w:space="0" w:color="auto"/>
        <w:left w:val="none" w:sz="0" w:space="0" w:color="auto"/>
        <w:bottom w:val="none" w:sz="0" w:space="0" w:color="auto"/>
        <w:right w:val="none" w:sz="0" w:space="0" w:color="auto"/>
      </w:divBdr>
    </w:div>
    <w:div w:id="1089814708">
      <w:bodyDiv w:val="1"/>
      <w:marLeft w:val="0"/>
      <w:marRight w:val="0"/>
      <w:marTop w:val="0"/>
      <w:marBottom w:val="0"/>
      <w:divBdr>
        <w:top w:val="none" w:sz="0" w:space="0" w:color="auto"/>
        <w:left w:val="none" w:sz="0" w:space="0" w:color="auto"/>
        <w:bottom w:val="none" w:sz="0" w:space="0" w:color="auto"/>
        <w:right w:val="none" w:sz="0" w:space="0" w:color="auto"/>
      </w:divBdr>
    </w:div>
    <w:div w:id="1252396836">
      <w:bodyDiv w:val="1"/>
      <w:marLeft w:val="0"/>
      <w:marRight w:val="0"/>
      <w:marTop w:val="0"/>
      <w:marBottom w:val="0"/>
      <w:divBdr>
        <w:top w:val="none" w:sz="0" w:space="0" w:color="auto"/>
        <w:left w:val="none" w:sz="0" w:space="0" w:color="auto"/>
        <w:bottom w:val="none" w:sz="0" w:space="0" w:color="auto"/>
        <w:right w:val="none" w:sz="0" w:space="0" w:color="auto"/>
      </w:divBdr>
    </w:div>
    <w:div w:id="146519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na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665D3-B1C4-4173-A527-B47873915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517</TotalTime>
  <Pages>6</Pages>
  <Words>2430</Words>
  <Characters>17020</Characters>
  <Application>Microsoft Office Word</Application>
  <DocSecurity>0</DocSecurity>
  <Lines>141</Lines>
  <Paragraphs>38</Paragraphs>
  <ScaleCrop>false</ScaleCrop>
  <HeadingPairs>
    <vt:vector size="2" baseType="variant">
      <vt:variant>
        <vt:lpstr>Название</vt:lpstr>
      </vt:variant>
      <vt:variant>
        <vt:i4>1</vt:i4>
      </vt:variant>
    </vt:vector>
  </HeadingPairs>
  <TitlesOfParts>
    <vt:vector size="1" baseType="lpstr">
      <vt:lpstr>закон об областном бюджете</vt:lpstr>
    </vt:vector>
  </TitlesOfParts>
  <Company>Финансовое управление Брянской области</Company>
  <LinksUpToDate>false</LinksUpToDate>
  <CharactersWithSpaces>19412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об областном бюджете</dc:title>
  <dc:subject/>
  <dc:creator>Аксёненко Артур</dc:creator>
  <cp:keywords/>
  <cp:lastModifiedBy>KORYABINA</cp:lastModifiedBy>
  <cp:revision>91</cp:revision>
  <cp:lastPrinted>2023-12-18T12:32:00Z</cp:lastPrinted>
  <dcterms:created xsi:type="dcterms:W3CDTF">2021-12-09T07:39:00Z</dcterms:created>
  <dcterms:modified xsi:type="dcterms:W3CDTF">2024-11-13T06:11:00Z</dcterms:modified>
</cp:coreProperties>
</file>