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AF" w:rsidRPr="00F00DAF" w:rsidRDefault="00F00DAF" w:rsidP="00237871">
      <w:pPr>
        <w:shd w:val="clear" w:color="auto" w:fill="FFFFFF"/>
        <w:spacing w:after="0"/>
        <w:ind w:left="5760" w:right="-14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00DAF">
        <w:rPr>
          <w:rFonts w:ascii="Times New Roman" w:hAnsi="Times New Roman" w:cs="Times New Roman"/>
          <w:spacing w:val="-2"/>
          <w:sz w:val="28"/>
          <w:szCs w:val="28"/>
        </w:rPr>
        <w:t>Утверждено</w:t>
      </w:r>
    </w:p>
    <w:p w:rsidR="00F00DAF" w:rsidRPr="00F00DAF" w:rsidRDefault="00F00DAF" w:rsidP="00237871">
      <w:pPr>
        <w:shd w:val="clear" w:color="auto" w:fill="FFFFFF"/>
        <w:spacing w:after="0"/>
        <w:ind w:left="5400" w:right="-14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00DAF">
        <w:rPr>
          <w:rFonts w:ascii="Times New Roman" w:hAnsi="Times New Roman" w:cs="Times New Roman"/>
          <w:spacing w:val="-2"/>
          <w:sz w:val="28"/>
          <w:szCs w:val="28"/>
        </w:rPr>
        <w:t>постановлени</w:t>
      </w:r>
      <w:r w:rsidR="00237871">
        <w:rPr>
          <w:rFonts w:ascii="Times New Roman" w:hAnsi="Times New Roman" w:cs="Times New Roman"/>
          <w:spacing w:val="-2"/>
          <w:sz w:val="28"/>
          <w:szCs w:val="28"/>
        </w:rPr>
        <w:t>ем</w:t>
      </w:r>
      <w:r w:rsidRPr="00F00DAF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</w:t>
      </w:r>
      <w:proofErr w:type="spellStart"/>
      <w:r w:rsidRPr="00F00DAF">
        <w:rPr>
          <w:rFonts w:ascii="Times New Roman" w:hAnsi="Times New Roman" w:cs="Times New Roman"/>
          <w:spacing w:val="-2"/>
          <w:sz w:val="28"/>
          <w:szCs w:val="28"/>
        </w:rPr>
        <w:t>Навлинского</w:t>
      </w:r>
      <w:proofErr w:type="spellEnd"/>
      <w:r w:rsidRPr="00F00DAF">
        <w:rPr>
          <w:rFonts w:ascii="Times New Roman" w:hAnsi="Times New Roman" w:cs="Times New Roman"/>
          <w:spacing w:val="-2"/>
          <w:sz w:val="28"/>
          <w:szCs w:val="28"/>
        </w:rPr>
        <w:t xml:space="preserve"> района</w:t>
      </w:r>
    </w:p>
    <w:p w:rsidR="00F00DAF" w:rsidRPr="00F00DAF" w:rsidRDefault="00F00DAF" w:rsidP="00237871">
      <w:pPr>
        <w:shd w:val="clear" w:color="auto" w:fill="FFFFFF"/>
        <w:tabs>
          <w:tab w:val="left" w:pos="5220"/>
          <w:tab w:val="left" w:pos="5400"/>
          <w:tab w:val="left" w:pos="5580"/>
        </w:tabs>
        <w:spacing w:after="0"/>
        <w:ind w:left="4680" w:right="-140" w:firstLine="565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F00DAF">
        <w:rPr>
          <w:rFonts w:ascii="Times New Roman" w:hAnsi="Times New Roman" w:cs="Times New Roman"/>
          <w:spacing w:val="-2"/>
          <w:sz w:val="28"/>
          <w:szCs w:val="28"/>
        </w:rPr>
        <w:t>от «</w:t>
      </w:r>
      <w:r w:rsidR="00074A96">
        <w:rPr>
          <w:rFonts w:ascii="Times New Roman" w:hAnsi="Times New Roman" w:cs="Times New Roman"/>
          <w:spacing w:val="-2"/>
          <w:sz w:val="28"/>
          <w:szCs w:val="28"/>
        </w:rPr>
        <w:t>17</w:t>
      </w:r>
      <w:r w:rsidRPr="00F00DAF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074A96">
        <w:rPr>
          <w:rFonts w:ascii="Times New Roman" w:hAnsi="Times New Roman" w:cs="Times New Roman"/>
          <w:spacing w:val="-2"/>
          <w:sz w:val="28"/>
          <w:szCs w:val="28"/>
        </w:rPr>
        <w:t xml:space="preserve"> ноября</w:t>
      </w:r>
      <w:r w:rsidRPr="00F00DAF">
        <w:rPr>
          <w:rFonts w:ascii="Times New Roman" w:hAnsi="Times New Roman" w:cs="Times New Roman"/>
          <w:spacing w:val="-2"/>
          <w:sz w:val="28"/>
          <w:szCs w:val="28"/>
        </w:rPr>
        <w:t xml:space="preserve"> 2015 года № </w:t>
      </w:r>
      <w:r w:rsidR="00074A96">
        <w:rPr>
          <w:rFonts w:ascii="Times New Roman" w:hAnsi="Times New Roman" w:cs="Times New Roman"/>
          <w:spacing w:val="-2"/>
          <w:sz w:val="28"/>
          <w:szCs w:val="28"/>
        </w:rPr>
        <w:t>561</w:t>
      </w:r>
    </w:p>
    <w:p w:rsidR="00F00DAF" w:rsidRPr="00F00DAF" w:rsidRDefault="00F00DAF" w:rsidP="00F00DAF">
      <w:pPr>
        <w:shd w:val="clear" w:color="auto" w:fill="FFFFFF"/>
        <w:spacing w:after="0"/>
        <w:ind w:left="5266"/>
        <w:rPr>
          <w:rFonts w:ascii="Times New Roman" w:hAnsi="Times New Roman" w:cs="Times New Roman"/>
          <w:sz w:val="28"/>
          <w:szCs w:val="28"/>
        </w:rPr>
      </w:pPr>
    </w:p>
    <w:p w:rsidR="00F00DAF" w:rsidRPr="0060077F" w:rsidRDefault="00F00DAF" w:rsidP="008F6080">
      <w:pPr>
        <w:shd w:val="clear" w:color="auto" w:fill="FFFFFF"/>
        <w:spacing w:after="0" w:line="240" w:lineRule="auto"/>
        <w:ind w:right="566"/>
        <w:jc w:val="center"/>
        <w:rPr>
          <w:spacing w:val="-4"/>
          <w:sz w:val="28"/>
          <w:szCs w:val="28"/>
        </w:rPr>
      </w:pPr>
    </w:p>
    <w:p w:rsidR="00614AC7" w:rsidRDefault="004C6219" w:rsidP="008F6080">
      <w:pPr>
        <w:shd w:val="clear" w:color="auto" w:fill="FFFFFF"/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Положение</w:t>
      </w:r>
    </w:p>
    <w:p w:rsidR="008F6080" w:rsidRDefault="00614AC7" w:rsidP="008F6080">
      <w:pPr>
        <w:tabs>
          <w:tab w:val="left" w:pos="6379"/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об</w:t>
      </w:r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 xml:space="preserve"> организации освоения </w:t>
      </w:r>
      <w:proofErr w:type="gramStart"/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обучающимися</w:t>
      </w:r>
      <w:proofErr w:type="gramEnd"/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 xml:space="preserve"> общеобразовательных программ </w:t>
      </w:r>
      <w:r w:rsidR="008F6080" w:rsidRPr="008F6080">
        <w:rPr>
          <w:rFonts w:ascii="Times New Roman" w:hAnsi="Times New Roman" w:cs="Times New Roman"/>
          <w:b/>
          <w:sz w:val="28"/>
          <w:szCs w:val="28"/>
        </w:rPr>
        <w:t xml:space="preserve">начального общего, основного общего и среднего общего образования </w:t>
      </w:r>
      <w:r w:rsidR="008F60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 xml:space="preserve">вне </w:t>
      </w:r>
      <w:r w:rsidR="00962FC1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учреждений</w:t>
      </w:r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,  осуществляющих образовательную деятельность</w:t>
      </w:r>
      <w:r w:rsidR="008F6080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 xml:space="preserve">, </w:t>
      </w:r>
      <w:r w:rsidRPr="00614AC7"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  <w:t>(в формах семейного образования и самообразования)</w:t>
      </w:r>
    </w:p>
    <w:p w:rsidR="00614AC7" w:rsidRPr="00614AC7" w:rsidRDefault="008F6080" w:rsidP="008F6080">
      <w:pPr>
        <w:shd w:val="clear" w:color="auto" w:fill="FFFFFF"/>
        <w:spacing w:after="0" w:line="240" w:lineRule="auto"/>
        <w:ind w:right="-14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на территории </w:t>
      </w:r>
      <w:proofErr w:type="spellStart"/>
      <w:r w:rsidR="00614AC7" w:rsidRPr="00614AC7">
        <w:rPr>
          <w:rFonts w:ascii="Times New Roman" w:hAnsi="Times New Roman" w:cs="Times New Roman"/>
          <w:b/>
          <w:spacing w:val="-2"/>
          <w:sz w:val="28"/>
          <w:szCs w:val="28"/>
        </w:rPr>
        <w:t>Навлинского</w:t>
      </w:r>
      <w:proofErr w:type="spellEnd"/>
      <w:r w:rsidR="00614AC7" w:rsidRPr="00614AC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района</w:t>
      </w:r>
    </w:p>
    <w:p w:rsidR="004C6219" w:rsidRPr="00614AC7" w:rsidRDefault="004C6219" w:rsidP="008F608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8F6080" w:rsidRDefault="004C6219" w:rsidP="008F6080">
      <w:pPr>
        <w:pStyle w:val="a6"/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8F6080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Общие положения</w:t>
      </w:r>
    </w:p>
    <w:p w:rsidR="008F6080" w:rsidRPr="008F6080" w:rsidRDefault="008F6080" w:rsidP="008F6080">
      <w:pPr>
        <w:pStyle w:val="a6"/>
        <w:spacing w:after="0" w:line="240" w:lineRule="auto"/>
        <w:ind w:left="1110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8F6080" w:rsidRDefault="004C6219" w:rsidP="00390C0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1.1. </w:t>
      </w:r>
      <w:proofErr w:type="gramStart"/>
      <w:r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Настоящее Положение </w:t>
      </w:r>
      <w:r w:rsidR="009151BD"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по организации освоения обучающимися общеобразовательных программ </w:t>
      </w:r>
      <w:r w:rsidR="008F6080" w:rsidRPr="008F6080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</w:t>
      </w:r>
      <w:r w:rsidR="008F6080" w:rsidRPr="008F608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9151BD"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вне 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учреждений</w:t>
      </w:r>
      <w:r w:rsidR="009151BD"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  осуществляющих образовательную деятельность</w:t>
      </w:r>
      <w:r w:rsidR="008F608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</w:t>
      </w:r>
      <w:r w:rsidR="009151BD" w:rsidRPr="009151B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(в формах семейного образования и самообразования)</w:t>
      </w:r>
      <w:r w:rsidR="009151BD" w:rsidRPr="009151B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9151BD" w:rsidRPr="009151BD">
        <w:rPr>
          <w:rFonts w:ascii="Times New Roman" w:hAnsi="Times New Roman" w:cs="Times New Roman"/>
          <w:spacing w:val="-2"/>
          <w:sz w:val="28"/>
          <w:szCs w:val="28"/>
        </w:rPr>
        <w:t>Навлинского</w:t>
      </w:r>
      <w:proofErr w:type="spellEnd"/>
      <w:r w:rsidR="009151BD" w:rsidRPr="009151BD">
        <w:rPr>
          <w:rFonts w:ascii="Times New Roman" w:hAnsi="Times New Roman" w:cs="Times New Roman"/>
          <w:spacing w:val="-2"/>
          <w:sz w:val="28"/>
          <w:szCs w:val="28"/>
        </w:rPr>
        <w:t xml:space="preserve"> района</w:t>
      </w:r>
      <w:r w:rsidR="009151BD" w:rsidRPr="009151BD">
        <w:rPr>
          <w:rFonts w:ascii="Times New Roman" w:hAnsi="Times New Roman" w:cs="Times New Roman"/>
          <w:sz w:val="28"/>
          <w:szCs w:val="28"/>
        </w:rPr>
        <w:t xml:space="preserve"> (</w:t>
      </w:r>
      <w:r w:rsidR="009151BD" w:rsidRPr="009151BD">
        <w:rPr>
          <w:rFonts w:ascii="Times New Roman" w:hAnsi="Times New Roman" w:cs="Times New Roman"/>
          <w:iCs/>
          <w:sz w:val="28"/>
          <w:szCs w:val="28"/>
        </w:rPr>
        <w:t>далее</w:t>
      </w:r>
      <w:r w:rsidR="009151BD" w:rsidRPr="009151BD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151BD" w:rsidRPr="009151BD">
        <w:rPr>
          <w:rFonts w:ascii="Times New Roman" w:hAnsi="Times New Roman" w:cs="Times New Roman"/>
          <w:sz w:val="28"/>
          <w:szCs w:val="28"/>
        </w:rPr>
        <w:t xml:space="preserve">Положение) разработано в </w:t>
      </w:r>
      <w:r w:rsidR="009151BD" w:rsidRPr="009151BD">
        <w:rPr>
          <w:rFonts w:ascii="Times New Roman" w:hAnsi="Times New Roman" w:cs="Times New Roman"/>
          <w:spacing w:val="-12"/>
          <w:sz w:val="28"/>
          <w:szCs w:val="28"/>
        </w:rPr>
        <w:t>соответствии с</w:t>
      </w:r>
      <w:r w:rsidR="009151BD" w:rsidRPr="009151BD"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законом Российской Федерации от 29.12.2012 г. № 273-ФЗ «Об образовании в Российской Федерации»</w:t>
      </w:r>
      <w:r w:rsidR="009151BD" w:rsidRPr="009151BD">
        <w:rPr>
          <w:rFonts w:ascii="Times New Roman" w:hAnsi="Times New Roman" w:cs="Times New Roman"/>
          <w:spacing w:val="-2"/>
          <w:sz w:val="28"/>
          <w:szCs w:val="28"/>
        </w:rPr>
        <w:t>, Федеральным законом от 24.06</w:t>
      </w:r>
      <w:r w:rsidR="00390C09">
        <w:rPr>
          <w:rFonts w:ascii="Times New Roman" w:hAnsi="Times New Roman" w:cs="Times New Roman"/>
          <w:spacing w:val="-2"/>
          <w:sz w:val="28"/>
          <w:szCs w:val="28"/>
        </w:rPr>
        <w:t>.1999 № 120-ФЗ «</w:t>
      </w:r>
      <w:r w:rsidR="009151BD" w:rsidRPr="009151BD">
        <w:rPr>
          <w:rFonts w:ascii="Times New Roman" w:hAnsi="Times New Roman" w:cs="Times New Roman"/>
          <w:spacing w:val="-2"/>
          <w:sz w:val="28"/>
          <w:szCs w:val="28"/>
        </w:rPr>
        <w:t xml:space="preserve">Об </w:t>
      </w:r>
      <w:r w:rsidR="009151BD" w:rsidRPr="009151BD">
        <w:rPr>
          <w:rFonts w:ascii="Times New Roman" w:hAnsi="Times New Roman" w:cs="Times New Roman"/>
          <w:spacing w:val="-5"/>
          <w:sz w:val="28"/>
          <w:szCs w:val="28"/>
        </w:rPr>
        <w:t>основах  системы профилактики безнадзорности</w:t>
      </w:r>
      <w:proofErr w:type="gramEnd"/>
      <w:r w:rsidR="009151BD" w:rsidRPr="009151BD">
        <w:rPr>
          <w:rFonts w:ascii="Times New Roman" w:hAnsi="Times New Roman" w:cs="Times New Roman"/>
          <w:spacing w:val="-5"/>
          <w:sz w:val="28"/>
          <w:szCs w:val="28"/>
        </w:rPr>
        <w:t xml:space="preserve"> и правонарушений</w:t>
      </w:r>
      <w:r w:rsidR="004A052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9151BD" w:rsidRPr="009151BD">
        <w:rPr>
          <w:rFonts w:ascii="Times New Roman" w:hAnsi="Times New Roman" w:cs="Times New Roman"/>
          <w:spacing w:val="-5"/>
          <w:sz w:val="28"/>
          <w:szCs w:val="28"/>
        </w:rPr>
        <w:t>несовершеннолетних</w:t>
      </w:r>
      <w:r w:rsidR="00390C09">
        <w:rPr>
          <w:rFonts w:ascii="Times New Roman" w:hAnsi="Times New Roman" w:cs="Times New Roman"/>
          <w:spacing w:val="-5"/>
          <w:sz w:val="28"/>
          <w:szCs w:val="28"/>
        </w:rPr>
        <w:t>»</w:t>
      </w:r>
      <w:r w:rsidR="008F6080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9151BD" w:rsidRPr="009151B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390C09" w:rsidRDefault="004C6219" w:rsidP="00390C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1.2. В соответствии с Федеральным законом от 29.12.2012 г. № 273-ФЗ «Об образовании в Российской Федерации» общее образование может быть получено:</w:t>
      </w:r>
    </w:p>
    <w:p w:rsidR="004C6219" w:rsidRPr="00F00DAF" w:rsidRDefault="004C6219" w:rsidP="00390C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а) </w:t>
      </w:r>
      <w:r w:rsidR="004A5D0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4A052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организациях, осуществляющих образовательную деятельность;</w:t>
      </w:r>
    </w:p>
    <w:p w:rsidR="004C6219" w:rsidRPr="00F00DAF" w:rsidRDefault="00390C09" w:rsidP="00390C09">
      <w:pPr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б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)</w:t>
      </w:r>
      <w:r w:rsidR="004A5D0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4A052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не организаций, осуществляющих образовательную деятельность (в форма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х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семейного образования и самообразования).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1.3. С учетом потребностей и возможностей личности обучающихся, общеобразовательные программы могут осваиваться в форме семейного образования и самообразования.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ях, осуществляющих образовательную деятельность.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1.4. Семейное образование есть форма освоения ребенком по инициативе родителей (законных представителей) общеобразовательных программ начального общего, основного общего, среднего общего образования вне образовательно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 учреждения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в семье.</w:t>
      </w:r>
    </w:p>
    <w:p w:rsidR="004C6219" w:rsidRPr="00F00DAF" w:rsidRDefault="004A5D00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1.5. Самообразование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как форма обучения предполагает самостоятельное освоение общеобразовательных программ по отдельным предметам, классам, 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 xml:space="preserve">курсам среднего общего образования с последующей аттестацией в образовательных 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учреждениях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 прошедших государственную аккредитацию.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1.6. Для семейного образования, самообразования, как и для других форм получения начального общего, основного общего, среднего общего образования, действует единый государственный стандарт.</w:t>
      </w:r>
    </w:p>
    <w:p w:rsidR="004C6219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1.7. Настоящие Положение определяет порядок организации получения семейного образования, самообразования.</w:t>
      </w:r>
    </w:p>
    <w:p w:rsidR="00C95C25" w:rsidRPr="00F00DAF" w:rsidRDefault="00C95C2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4C6219" w:rsidRPr="00C95C25" w:rsidRDefault="004C6219" w:rsidP="00C95C25">
      <w:pPr>
        <w:pStyle w:val="a6"/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C95C25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Организация семейного образования</w:t>
      </w:r>
    </w:p>
    <w:p w:rsidR="00C95C25" w:rsidRPr="00C95C25" w:rsidRDefault="00C95C25" w:rsidP="00C95C2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F00DAF" w:rsidRDefault="00C95C2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2.1. 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Право определять получение ребёнком образования в семейной форме предоставлено родителям (законным представителям). При этом  обязательно должно учитываться мнение ребенка. 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2.2. </w:t>
      </w:r>
      <w:proofErr w:type="gramStart"/>
      <w:r w:rsidR="000D369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бучающийся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может перейти на семейную форму получения образования  на любом уровне образования: начальном общем, основном общем, среднем общем.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2.3. 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При выборе 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формы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семейно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образования родители (законные представители) принимают на себя обязательства по целенаправленной организации деятельности обучающегося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обучающегося мотивации получения образования в течение всей жизни.</w:t>
      </w:r>
      <w:proofErr w:type="gramEnd"/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2.4. </w:t>
      </w:r>
      <w:r w:rsidR="000D369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сли ребёнок обучается в 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учреждении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, то </w:t>
      </w:r>
      <w:r w:rsidR="000D3694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родители (законные представители)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обра</w:t>
      </w:r>
      <w:r w:rsidR="000D369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щаются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к руководителю образовательн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ого учреждения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с заявлением о переходе на получение общего образования в форме семейного образования. При этом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обучающийся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отчисляется из образовательно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 учреждения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.</w:t>
      </w:r>
    </w:p>
    <w:p w:rsidR="004C6219" w:rsidRPr="00F00DAF" w:rsidRDefault="004C6219" w:rsidP="00DB09E6">
      <w:pPr>
        <w:shd w:val="clear" w:color="auto" w:fill="FFFFFF"/>
        <w:spacing w:after="0"/>
        <w:ind w:right="-140"/>
        <w:jc w:val="both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2.5. 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Р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одители (законные представители) несовершеннолетнего обучающегося должны 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в письменной форме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проинформировать 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отдел образования </w:t>
      </w:r>
      <w:r w:rsidR="00DB09E6" w:rsidRPr="00F00DAF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</w:t>
      </w:r>
      <w:proofErr w:type="spellStart"/>
      <w:r w:rsidR="00DB09E6" w:rsidRPr="00F00DAF">
        <w:rPr>
          <w:rFonts w:ascii="Times New Roman" w:hAnsi="Times New Roman" w:cs="Times New Roman"/>
          <w:spacing w:val="-2"/>
          <w:sz w:val="28"/>
          <w:szCs w:val="28"/>
        </w:rPr>
        <w:t>Навлинского</w:t>
      </w:r>
      <w:proofErr w:type="spellEnd"/>
      <w:r w:rsidR="00DB09E6" w:rsidRPr="00F00DAF">
        <w:rPr>
          <w:rFonts w:ascii="Times New Roman" w:hAnsi="Times New Roman" w:cs="Times New Roman"/>
          <w:spacing w:val="-2"/>
          <w:sz w:val="28"/>
          <w:szCs w:val="28"/>
        </w:rPr>
        <w:t xml:space="preserve"> района</w:t>
      </w:r>
      <w:r w:rsidR="00DB09E6" w:rsidRP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DB09E6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 решении пере</w:t>
      </w:r>
      <w:r w:rsidR="00DB09E6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йти</w:t>
      </w:r>
      <w:r w:rsidR="00DB09E6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на получение общего образования в форме семейного образования. </w:t>
      </w:r>
    </w:p>
    <w:p w:rsidR="004C6219" w:rsidRPr="00F00DAF" w:rsidRDefault="00DB09E6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2.6. 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По решению родителей (законных представителей) обучающийся вправе на любом этапе обучения продолжить образование в любой иной форме (очной, </w:t>
      </w:r>
      <w:proofErr w:type="spellStart"/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очно</w:t>
      </w:r>
      <w:proofErr w:type="spellEnd"/>
      <w:r w:rsidR="00D1690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– 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з</w:t>
      </w:r>
      <w:r w:rsidR="00D1690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а</w:t>
      </w:r>
      <w:r w:rsidR="00ED5B1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очной, заочной)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либо использовать право на сочетание форм получения образования.</w:t>
      </w:r>
    </w:p>
    <w:p w:rsidR="004C6219" w:rsidRPr="00CC0FCD" w:rsidRDefault="004C6219" w:rsidP="00CC0FC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2.7. 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Зачисление в образовательн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ое учреждение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лица, </w:t>
      </w:r>
      <w:r w:rsidR="00AF658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получающе</w:t>
      </w:r>
      <w:r w:rsidR="00D1690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</w:t>
      </w:r>
      <w:r w:rsidR="00AF658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образование </w:t>
      </w:r>
      <w:r w:rsidR="00D1690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в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семейной форме</w:t>
      </w:r>
      <w:r w:rsidR="00AF6583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для продолжения обучения в образовательно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м учреждении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осуществляется в соответствии с Порядком приема в общеобразовательные учреждения, утвержденным приказом </w:t>
      </w:r>
      <w:r w:rsidR="00CC0FCD" w:rsidRPr="00CC0FCD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Министерства образования и науки Российской Федерации от 22 января 2014 г. № 32 «</w:t>
      </w:r>
      <w:r w:rsidR="00CC0FCD" w:rsidRPr="00CC0FCD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приема граждан на обучение по образовательным программам начального общего, основного общего и среднего общего образования»</w:t>
      </w:r>
      <w:r w:rsidRPr="00CC0FCD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.</w:t>
      </w:r>
      <w:proofErr w:type="gramEnd"/>
    </w:p>
    <w:p w:rsidR="004C6219" w:rsidRPr="00CC656D" w:rsidRDefault="004C6219" w:rsidP="00CC656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CC656D" w:rsidRDefault="004C6219" w:rsidP="00CC656D">
      <w:pPr>
        <w:pStyle w:val="a6"/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CC656D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Организация самообразования</w:t>
      </w:r>
    </w:p>
    <w:p w:rsidR="00CC656D" w:rsidRPr="00CC656D" w:rsidRDefault="00CC656D" w:rsidP="00CC656D">
      <w:pPr>
        <w:pStyle w:val="a6"/>
        <w:spacing w:after="0" w:line="240" w:lineRule="auto"/>
        <w:ind w:left="1110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3.1. Среднее общее образование может быть получено в форме самообразования.  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3.2. Осуществление сопровождения освоения образовательных программ в форме самообразования определяется образовательн</w:t>
      </w:r>
      <w:r w:rsidR="00962FC1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ым учреждением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самостоятельно.</w:t>
      </w:r>
    </w:p>
    <w:p w:rsidR="004C6219" w:rsidRPr="00F00DAF" w:rsidRDefault="00080610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 3.3. Лицо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 избравш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 самообразование  как форму получения среднего общего образования, пода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т заявления руководителю образовательного 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учреждения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не </w:t>
      </w:r>
      <w:proofErr w:type="gramStart"/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позднее</w:t>
      </w:r>
      <w:proofErr w:type="gramEnd"/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чем за 6 месяцев до государственной итоговой аттестации, а также предоставля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т имеющиеся документы о промежуточной аттестации или документ об образовании. 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3.4. Руководство образовательно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 учреждения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на основании заявления гражданина, поданных им документов о текущей успеваемости или об образовании, устанавлива</w:t>
      </w:r>
      <w:r w:rsidR="00080610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е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т количество и объем аттестуемых предметов. </w:t>
      </w:r>
    </w:p>
    <w:p w:rsidR="004C6219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3.5. Директор образовательно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 учреждения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издает приказ об утверждении графика прохождения промежуточной аттестации обучающегося в форме самообразования. </w:t>
      </w:r>
    </w:p>
    <w:p w:rsidR="00C20687" w:rsidRPr="00F00DAF" w:rsidRDefault="00C20687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4C6219" w:rsidRPr="00C20687" w:rsidRDefault="004C6219" w:rsidP="00C20687">
      <w:pPr>
        <w:pStyle w:val="a6"/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 xml:space="preserve">Организация и проведения аттестации </w:t>
      </w:r>
      <w:proofErr w:type="gramStart"/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</w:p>
    <w:p w:rsidR="00C20687" w:rsidRPr="00C20687" w:rsidRDefault="00C20687" w:rsidP="00C20687">
      <w:pPr>
        <w:pStyle w:val="a6"/>
        <w:spacing w:after="0" w:line="240" w:lineRule="auto"/>
        <w:ind w:left="1110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4.1. Лица,  не имеющие основного общего и среднего общего образования, вправе </w:t>
      </w:r>
      <w:r w:rsidR="00124684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бесплатно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пройти экстерном промежуточную и государственную итоговую аттестацию  в  образовательных   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учреждениях</w:t>
      </w:r>
      <w:r w:rsidR="0012468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proofErr w:type="gramStart"/>
      <w:r w:rsidR="0052284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по</w:t>
      </w:r>
      <w:proofErr w:type="gramEnd"/>
      <w:r w:rsidR="0052284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proofErr w:type="gramStart"/>
      <w:r w:rsidR="00124684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прошедши</w:t>
      </w:r>
      <w:r w:rsidR="0052284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м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государственную аккредитацию образовательным программам основного общего и среднего общего образования.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4.2. Экстерны – лица, зачисленные в образовательное учреждение для прохождения промежуточной и (или) государственной итоговой аттестации.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4.3. Для прохождения промежуточной и (или) государственной итоговой аттестации в качестве экстерна руководителю образовательного учреждения подается заявление: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-совершеннолетним гражданином лично или родителями (законными представителями) несовершеннолетнего гражданина по форме согласно Приложению № 1 к Положению.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4.4. Вместе с заявлением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предоставляются следующие документы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:</w:t>
      </w:r>
    </w:p>
    <w:p w:rsidR="00FB0A22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- оригинал документа, удостоверяющего личность совершеннолетнего гражданина</w:t>
      </w:r>
      <w:r w:rsidR="00FB0A2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;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- оригинал документа, удостоверяющего личность родителя (законного представителя) несовершеннолетнего гражданина</w:t>
      </w:r>
      <w:r w:rsidR="00FB0A2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;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 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-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 для несовершеннолетнего экстерна),</w:t>
      </w:r>
    </w:p>
    <w:p w:rsidR="00FB0A22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 xml:space="preserve">- личное дело (при отсутствии личного дела в образовательном учреждении оформляется личное дело на время прохождения аттестации); </w:t>
      </w:r>
    </w:p>
    <w:p w:rsidR="004C6219" w:rsidRPr="00F00DAF" w:rsidRDefault="00FB0A2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-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документы (при их наличии), подтверждающие освоение общеобразовательных программ (справка об обучении в образов</w:t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ательном учреждении, реализующем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основные общеобразовательные программы начального общего, основного общего, среднего общего, справка о промежуточной аттестации в образовательном учреждении, документ об основном общем образовании).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4.5. Руководителем образовательного учреждения издается приказ  о зачислении экстерна в образовательное учреждение для прохождения аттестации,  в котором устанавливаются сроки и формы промежуточной аттестации по форме согласно Приложению №2 к Положению. Копия распорядительного акта хранится в личном деле экстерна.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4.6. Неудовлетворительные результаты промежуточной аттестации по одному  или нескольким учебным предметам, курсам, дисциплинам (модулям) образовательной программы или </w:t>
      </w:r>
      <w:proofErr w:type="spell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непрохождение</w:t>
      </w:r>
      <w:proofErr w:type="spell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промежуточной аттестации в сроки, определенные распорядительным актом образовательного учреждения, при отсутствии уважительных причин признаются академической задолженностью.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4.7. Родители (законные представители) несовершеннолетнего экстерна обязаны создать условия для ликвидации академической задолженности и обеспечить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контроль за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своевременностью ее ликвидации.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4.8. Экстерны, имеющие академическую задолженность, вправе пройти промежуточную аттестацию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по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соответствующим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учебному предмету, курсу, дисциплине (модулю) не более двух раз в сроки, определяемые образовательн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ым учреждением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  в пределах одного года с момента образования академической задолженности.  В указанный период не включаются время болезни экстерна, нахождение его  в академическом отпуске или отпуске по беременности и родам.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4.9. Промежуточная и государственная итоговая аттестация могут проводиться  в течение одного учебного года, но не должны совпадать по срокам.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4.10.  Результаты промежуточной аттестации экстернов отражаются в протоколах.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4.11. </w:t>
      </w:r>
      <w:r w:rsidR="006C0AC2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осударственная итоговая аттестация экстернов проводится в соответствии  с положениями о государственной итоговой аттестации по образовательным программам основного общего образования и среднего общего образования.</w:t>
      </w:r>
    </w:p>
    <w:p w:rsidR="004C6219" w:rsidRPr="00F00DAF" w:rsidRDefault="00FB0A2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4.12.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Экстерны, не прошедшие государственную итоговую аттестацию  или получившие на государственной итоговой аттестации неудовлетворительные результаты, вправе пройти государственную итоговую аттестацию в сроки, определяемые порядком проведения государственной итоговой аттестации по соответствующим образовательным программам.</w:t>
      </w:r>
    </w:p>
    <w:p w:rsidR="004C6219" w:rsidRPr="00F00DAF" w:rsidRDefault="00FB0A2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>4.13. Э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кстернам, прошедшим промежуточную аттестацию и не проходившим государственную итоговую аттестацию, выдается справка о промежуточной аттестации  по форме согласно Приложению № 3 к Положению.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4.14. </w:t>
      </w:r>
      <w:r w:rsidR="00C20687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Э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кстернам, прошедшим государственную итоговую аттестацию, выдается документ государственного образца об основном общем или среднем общем образовании в образовательном учреждении, в котором проводилась государственная итоговая аттестация.</w:t>
      </w:r>
    </w:p>
    <w:p w:rsidR="004C6219" w:rsidRDefault="00C20687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4.15. 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Родители (законные представители) обучающихся, получающих общее образование в указанных формах, заключают договор с образовательн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ым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B31D59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учреждением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об организации и проведении промежуточной и (или) государственной итоговой аттестации </w:t>
      </w:r>
      <w:proofErr w:type="gramStart"/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обучающегося</w:t>
      </w:r>
      <w:proofErr w:type="gramEnd"/>
      <w:r w:rsidR="000A2952" w:rsidRPr="000A295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0A2952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согласно Приложению № </w:t>
      </w:r>
      <w:r w:rsidR="000A295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4</w:t>
      </w:r>
      <w:r w:rsidR="000A2952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к Положению</w:t>
      </w:r>
      <w:r w:rsidR="004C6219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.</w:t>
      </w:r>
    </w:p>
    <w:p w:rsidR="00C20687" w:rsidRPr="00F00DAF" w:rsidRDefault="00C20687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C20687" w:rsidRPr="00C20687" w:rsidRDefault="004C6219" w:rsidP="00C20687">
      <w:pPr>
        <w:pStyle w:val="a6"/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 xml:space="preserve">Права </w:t>
      </w:r>
      <w:proofErr w:type="gramStart"/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, получающих образование</w:t>
      </w:r>
    </w:p>
    <w:p w:rsidR="004C6219" w:rsidRPr="00C20687" w:rsidRDefault="004C6219" w:rsidP="00C20687">
      <w:pPr>
        <w:pStyle w:val="a6"/>
        <w:spacing w:after="0" w:line="240" w:lineRule="auto"/>
        <w:ind w:left="1110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</w:pPr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 xml:space="preserve">в семейной форме и </w:t>
      </w:r>
      <w:r w:rsid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 xml:space="preserve">в форме </w:t>
      </w:r>
      <w:r w:rsidRPr="00C20687">
        <w:rPr>
          <w:rFonts w:ascii="Times New Roman" w:eastAsia="Times New Roman" w:hAnsi="Times New Roman" w:cs="Times New Roman"/>
          <w:b/>
          <w:color w:val="373737"/>
          <w:sz w:val="28"/>
          <w:szCs w:val="28"/>
          <w:bdr w:val="none" w:sz="0" w:space="0" w:color="auto" w:frame="1"/>
          <w:lang w:eastAsia="ru-RU"/>
        </w:rPr>
        <w:t>самообразования</w:t>
      </w:r>
    </w:p>
    <w:p w:rsidR="00C20687" w:rsidRPr="00C20687" w:rsidRDefault="00C20687" w:rsidP="00C2068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5.1. 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При прохождении промежуточной и (или) государственной итоговой аттестации обучающиеся, получающие общее образование в указанных формах, пользуются академическими правами обучающихся по соответствующей образовательной программе.</w:t>
      </w:r>
      <w:proofErr w:type="gramEnd"/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       Обучающиеся имеют право получать необходимые консультации (в пределах 2 учебных часов по каждому учебному предмету, по которому он проходит аттестацию).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5.2. Обучающиеся должны быть обеспечены учебниками и учебными пособиями из фондов библиотеки образовательно</w:t>
      </w:r>
      <w:r w:rsidR="0067280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го учреждения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, в которо</w:t>
      </w:r>
      <w:r w:rsidR="00672802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м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обучающийся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</w:t>
      </w:r>
      <w:r w:rsidR="00672802"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бесплатно </w:t>
      </w: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проходит промежуточную и (или) государственную итоговую аттестацию.</w:t>
      </w:r>
    </w:p>
    <w:p w:rsidR="004C6219" w:rsidRPr="00F00DAF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5.3. </w:t>
      </w:r>
      <w:proofErr w:type="gramStart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>Обучающиеся</w:t>
      </w:r>
      <w:proofErr w:type="gramEnd"/>
      <w:r w:rsidRPr="00F00DAF"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обладают всеми академическими правами, предоставленными обучающимся. Наравне с другими обучающимися  имеют право на развитие своих творческих способностей и интересов, включая участие в конкурсах, олимпиадах, смотрах, физкультурных мероприятиях, спортивных соревнованиях и других массовых мероприятиях.</w:t>
      </w: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6C0AC2" w:rsidRPr="00F00DAF" w:rsidRDefault="006C0AC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</w:pPr>
    </w:p>
    <w:p w:rsidR="004C6219" w:rsidRPr="00A56A00" w:rsidRDefault="00A56A00" w:rsidP="00112FC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 xml:space="preserve">                                                          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Приложение 1</w:t>
      </w:r>
    </w:p>
    <w:p w:rsidR="00A56A00" w:rsidRDefault="007D08F2" w:rsidP="00112FCE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к Положению об организации освоения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обучающимися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</w:t>
      </w:r>
      <w:r w:rsidR="00112FCE" w:rsidRPr="00A56A00">
        <w:rPr>
          <w:rFonts w:ascii="Times New Roman" w:hAnsi="Times New Roman" w:cs="Times New Roman"/>
          <w:sz w:val="24"/>
          <w:szCs w:val="24"/>
        </w:rPr>
        <w:t xml:space="preserve">начального общего, основного </w:t>
      </w:r>
      <w:r w:rsidRPr="00A56A00">
        <w:rPr>
          <w:rFonts w:ascii="Times New Roman" w:hAnsi="Times New Roman" w:cs="Times New Roman"/>
          <w:sz w:val="24"/>
          <w:szCs w:val="24"/>
        </w:rPr>
        <w:t>общего и среднего общего</w:t>
      </w:r>
      <w:r w:rsidR="00A56A00">
        <w:rPr>
          <w:rFonts w:ascii="Times New Roman" w:hAnsi="Times New Roman" w:cs="Times New Roman"/>
          <w:sz w:val="24"/>
          <w:szCs w:val="24"/>
        </w:rPr>
        <w:t xml:space="preserve"> </w:t>
      </w:r>
      <w:r w:rsidRPr="00A56A00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вне 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учреждений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 осуществляющих образовательную деятельность, </w:t>
      </w:r>
      <w:r w:rsid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7D08F2" w:rsidRPr="00A56A00" w:rsidRDefault="007D08F2" w:rsidP="00112FCE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(в формах семейного образования и самообразования)</w:t>
      </w:r>
      <w:r w:rsid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на территории </w:t>
      </w:r>
      <w:proofErr w:type="spellStart"/>
      <w:r w:rsidRPr="00A56A00">
        <w:rPr>
          <w:rFonts w:ascii="Times New Roman" w:hAnsi="Times New Roman" w:cs="Times New Roman"/>
          <w:spacing w:val="-2"/>
          <w:sz w:val="24"/>
          <w:szCs w:val="24"/>
        </w:rPr>
        <w:t>Навлинского</w:t>
      </w:r>
      <w:proofErr w:type="spellEnd"/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 района</w:t>
      </w:r>
    </w:p>
    <w:p w:rsidR="007D08F2" w:rsidRPr="00A56A00" w:rsidRDefault="007D08F2" w:rsidP="0028777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A56A00" w:rsidRPr="00A56A00" w:rsidRDefault="004C6219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Форма заявления</w:t>
      </w:r>
    </w:p>
    <w:p w:rsidR="00A56A00" w:rsidRDefault="004C6219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гражданина или его родителей (законных представителей)</w:t>
      </w:r>
      <w:r w:rsid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 xml:space="preserve"> </w:t>
      </w:r>
      <w:r w:rsidR="00A56A00"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о з</w:t>
      </w: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ачислени</w:t>
      </w:r>
      <w:r w:rsidR="00A56A00"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и</w:t>
      </w: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 xml:space="preserve"> </w:t>
      </w:r>
    </w:p>
    <w:p w:rsidR="004C6219" w:rsidRPr="00A56A00" w:rsidRDefault="004C6219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в образовательн</w:t>
      </w:r>
      <w:r w:rsidR="00672802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ое учреждение</w:t>
      </w:r>
      <w:r w:rsid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  <w:t>для прохождения промежуточной и (или) государственной итоговой аттестации экстерном</w:t>
      </w:r>
    </w:p>
    <w:p w:rsidR="00A56A00" w:rsidRPr="00A56A00" w:rsidRDefault="00A56A00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Руководителю ____________________________________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              (наименование образовательно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 _________________________________________________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(фамилия и инициалы руководителя образовательно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от ______________________________________________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(фамилия, имя, отчество полностью)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Место регистрации (адрес) _________________________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                   _________________________________________________</w:t>
      </w:r>
    </w:p>
    <w:p w:rsid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Сведения о документе,</w:t>
      </w:r>
    </w:p>
    <w:p w:rsid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подтверждающем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статус законного представителя 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(№, серия, дата выдачи, кем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выдан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 _________________________________________________</w:t>
      </w:r>
    </w:p>
    <w:p w:rsidR="004C6219" w:rsidRPr="00A56A00" w:rsidRDefault="004C6219" w:rsidP="00A56A0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телефон __________________________________________</w:t>
      </w:r>
    </w:p>
    <w:p w:rsidR="00A56A00" w:rsidRDefault="00A56A00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E001A7" w:rsidRDefault="00E001A7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A56A00" w:rsidP="00A56A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з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аявление.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Прошу зачислить меня (моег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о(</w:t>
      </w:r>
      <w:proofErr w:type="spellStart"/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ю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 сына(дочь))  _______________________________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_____________________________________________________________________________,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для прохождения промежуточной и (или) государственной итоговой аттестации за курс ____ класса (по предмет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у(</w:t>
      </w:r>
      <w:proofErr w:type="spellStart"/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ам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 ____________________________________) с ____________ по ___________________ 201__/201__ учебного года на время прохождения промежуточной и (или) государственной итоговой аттестации.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Прошу разрешить мне / моем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у(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ей) сыну(дочери):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- посещать лабораторные и практические занятия (указать</w:t>
      </w:r>
      <w:r w:rsidR="00E001A7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по каким предметам);</w:t>
      </w:r>
    </w:p>
    <w:p w:rsidR="004C6219" w:rsidRPr="00E001A7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принимать участие </w:t>
      </w:r>
      <w:r w:rsidR="00E001A7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 централизованном тестировании </w:t>
      </w:r>
      <w:r w:rsidRPr="00E001A7"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  <w:t xml:space="preserve">(нужное </w:t>
      </w:r>
      <w:r w:rsidR="00E001A7"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  <w:t>указать</w:t>
      </w:r>
      <w:r w:rsidRPr="00E001A7"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  <w:t>)</w:t>
      </w:r>
      <w:r w:rsidR="00E001A7">
        <w:rPr>
          <w:rFonts w:ascii="Times New Roman" w:eastAsia="Times New Roman" w:hAnsi="Times New Roman" w:cs="Times New Roman"/>
          <w:i/>
          <w:color w:val="373737"/>
          <w:sz w:val="24"/>
          <w:szCs w:val="24"/>
          <w:lang w:eastAsia="ru-RU"/>
        </w:rPr>
        <w:t>.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 лицензией на осуществление образовательной деятельности, свидетельством 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br/>
        <w:t>о государственной аккредитации, Уставом ________________________________________,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 (наименование образовательно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образовательной программой образовательно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Порядком проведения промежуточной аттестации, Положением о порядке и формах проведения государственной итоговой аттестации ознакомле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н(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а).</w:t>
      </w:r>
    </w:p>
    <w:p w:rsidR="00881DA5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</w:t>
      </w:r>
    </w:p>
    <w:p w:rsidR="004C6219" w:rsidRPr="00A56A00" w:rsidRDefault="004C6219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spell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Дата__________________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            Подпись__________________</w:t>
      </w:r>
    </w:p>
    <w:p w:rsidR="00A56A00" w:rsidRDefault="00A56A00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E001A7" w:rsidRDefault="00E001A7" w:rsidP="00A56A0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881DA5" w:rsidRPr="00A56A00" w:rsidRDefault="00881DA5" w:rsidP="00881DA5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lastRenderedPageBreak/>
        <w:t xml:space="preserve">                                                        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</w:t>
      </w:r>
    </w:p>
    <w:p w:rsidR="00881DA5" w:rsidRDefault="00881DA5" w:rsidP="00881DA5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к Положению об организации освоения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обучающимися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</w:t>
      </w:r>
      <w:r w:rsidRPr="00A56A00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A00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вне 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учреждений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 осуществляющих образовательную деятельность,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881DA5" w:rsidRPr="00A56A00" w:rsidRDefault="00881DA5" w:rsidP="00881DA5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(в формах семейного образования и самообразования)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на территории </w:t>
      </w:r>
      <w:proofErr w:type="spellStart"/>
      <w:r w:rsidRPr="00A56A00">
        <w:rPr>
          <w:rFonts w:ascii="Times New Roman" w:hAnsi="Times New Roman" w:cs="Times New Roman"/>
          <w:spacing w:val="-2"/>
          <w:sz w:val="24"/>
          <w:szCs w:val="24"/>
        </w:rPr>
        <w:t>Навлинского</w:t>
      </w:r>
      <w:proofErr w:type="spellEnd"/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 района</w:t>
      </w:r>
    </w:p>
    <w:p w:rsidR="00881DA5" w:rsidRPr="00A56A00" w:rsidRDefault="00881DA5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ПРИКАЗ</w:t>
      </w: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"____" ________ 201__ г.                                                                                        № __________</w:t>
      </w: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</w:t>
      </w: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vertAlign w:val="superscript"/>
          <w:lang w:eastAsia="ru-RU"/>
        </w:rPr>
        <w:t>(место составления приказа)</w:t>
      </w: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О зачислении экстерна для прохождения промежуточной </w:t>
      </w:r>
      <w:r w:rsidRPr="00A56A00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br/>
      </w:r>
      <w:r w:rsidRPr="00A56A00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lang w:eastAsia="ru-RU"/>
        </w:rPr>
        <w:t>и (или) государственной итоговой аттестации</w:t>
      </w:r>
    </w:p>
    <w:p w:rsidR="004C6219" w:rsidRPr="00A56A00" w:rsidRDefault="004C6219" w:rsidP="00881D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 В соответствии с частью 3 статьи 34  Федерального закона от 29.12.2012 № 273-ФЗ «Об образовании в Российской Федерации»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ПРИКАЗЫВАЮ:</w:t>
      </w:r>
    </w:p>
    <w:p w:rsidR="004C6219" w:rsidRPr="00A56A00" w:rsidRDefault="004C6219" w:rsidP="00BF3DD3">
      <w:pPr>
        <w:spacing w:after="0" w:line="240" w:lineRule="auto"/>
        <w:ind w:right="424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1.Зачислить _____________________________________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vertAlign w:val="superscript"/>
          <w:lang w:eastAsia="ru-RU"/>
        </w:rPr>
        <w:t xml:space="preserve"> (Ф.И.О. экстерна)</w:t>
      </w:r>
      <w:r w:rsidR="00BF3DD3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vertAlign w:val="superscript"/>
          <w:lang w:eastAsia="ru-RU"/>
        </w:rPr>
        <w:t xml:space="preserve">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с "____" ________ 201__ г. по "____" ________ 201__ г. для прохождения промежуточной 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br/>
        <w:t xml:space="preserve">и (или) государственной итоговой аттестации за курс </w:t>
      </w:r>
      <w:proofErr w:type="spell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_____класса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(по предмет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у(</w:t>
      </w:r>
      <w:proofErr w:type="spellStart"/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ам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 ____________________________________________________________).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 Утвердить следующий график проведения промежуточной аттестации:</w:t>
      </w:r>
    </w:p>
    <w:tbl>
      <w:tblPr>
        <w:tblW w:w="99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63"/>
        <w:gridCol w:w="3827"/>
        <w:gridCol w:w="4111"/>
      </w:tblGrid>
      <w:tr w:rsidR="004C6219" w:rsidRPr="00A56A00" w:rsidTr="00881DA5">
        <w:trPr>
          <w:trHeight w:val="818"/>
        </w:trPr>
        <w:tc>
          <w:tcPr>
            <w:tcW w:w="19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881D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8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881D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проведения промежуточной аттестации</w:t>
            </w:r>
          </w:p>
        </w:tc>
        <w:tc>
          <w:tcPr>
            <w:tcW w:w="41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881DA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промежуточной аттестации</w:t>
            </w:r>
          </w:p>
        </w:tc>
      </w:tr>
      <w:tr w:rsidR="004C6219" w:rsidRPr="00A56A00" w:rsidTr="00881DA5">
        <w:trPr>
          <w:trHeight w:val="286"/>
        </w:trPr>
        <w:tc>
          <w:tcPr>
            <w:tcW w:w="19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DA5" w:rsidRDefault="00881DA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3. Утвердить следующий график проведения консультаций по предметам:</w:t>
      </w:r>
    </w:p>
    <w:tbl>
      <w:tblPr>
        <w:tblW w:w="9901" w:type="dxa"/>
        <w:tblCellMar>
          <w:left w:w="0" w:type="dxa"/>
          <w:right w:w="0" w:type="dxa"/>
        </w:tblCellMar>
        <w:tblLook w:val="04A0"/>
      </w:tblPr>
      <w:tblGrid>
        <w:gridCol w:w="1853"/>
        <w:gridCol w:w="3937"/>
        <w:gridCol w:w="4111"/>
      </w:tblGrid>
      <w:tr w:rsidR="004C6219" w:rsidRPr="00A56A00" w:rsidTr="00881DA5">
        <w:trPr>
          <w:trHeight w:val="316"/>
        </w:trPr>
        <w:tc>
          <w:tcPr>
            <w:tcW w:w="185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881DA5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04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консультаций</w:t>
            </w:r>
          </w:p>
        </w:tc>
      </w:tr>
      <w:tr w:rsidR="004C6219" w:rsidRPr="00A56A00" w:rsidTr="00881DA5">
        <w:trPr>
          <w:trHeight w:val="117"/>
        </w:trPr>
        <w:tc>
          <w:tcPr>
            <w:tcW w:w="1853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center"/>
            <w:hideMark/>
          </w:tcPr>
          <w:p w:rsidR="004C6219" w:rsidRPr="00881DA5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консультация</w:t>
            </w:r>
          </w:p>
        </w:tc>
        <w:tc>
          <w:tcPr>
            <w:tcW w:w="41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881DA5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консультация</w:t>
            </w:r>
          </w:p>
        </w:tc>
      </w:tr>
      <w:tr w:rsidR="004C6219" w:rsidRPr="00A56A00" w:rsidTr="00881DA5">
        <w:trPr>
          <w:trHeight w:val="186"/>
        </w:trPr>
        <w:tc>
          <w:tcPr>
            <w:tcW w:w="185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6219" w:rsidRPr="00A56A00" w:rsidRDefault="00881DA5" w:rsidP="00F00DAF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4.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Заместителю руководителя по учебно-воспитательной </w:t>
      </w:r>
      <w:proofErr w:type="spellStart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работе___________</w:t>
      </w:r>
      <w:proofErr w:type="spellEnd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</w:t>
      </w:r>
      <w:r w:rsidR="00BF3DD3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(ФИО заместителя директора)</w:t>
      </w:r>
      <w:r w:rsidR="00BF3DD3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осуществлять </w:t>
      </w:r>
      <w:proofErr w:type="gramStart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контроль за</w:t>
      </w:r>
      <w:proofErr w:type="gramEnd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своевременным проведением консультаций и проведением промежуточной аттестации педагогическими работниками, ведением журнала учета проведенных консультаций.</w:t>
      </w:r>
    </w:p>
    <w:p w:rsidR="004C6219" w:rsidRPr="00A56A00" w:rsidRDefault="00881DA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  <w:proofErr w:type="gramStart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Контроль за</w:t>
      </w:r>
      <w:proofErr w:type="gramEnd"/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исполнением приказа возложить на заместителя директора по учебно-воспитательной работе ____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_______ 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(ФИО заместителя директора)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</w:p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Руководитель образовательной организации              _________ / ____________________</w:t>
      </w:r>
    </w:p>
    <w:p w:rsidR="00881DA5" w:rsidRDefault="00881DA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881DA5" w:rsidRDefault="00881DA5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BF3DD3" w:rsidRPr="00A56A00" w:rsidRDefault="00BF3DD3" w:rsidP="00BF3DD3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373737"/>
          <w:sz w:val="28"/>
          <w:szCs w:val="28"/>
          <w:lang w:eastAsia="ru-RU"/>
        </w:rPr>
        <w:t xml:space="preserve">                                                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3</w:t>
      </w:r>
    </w:p>
    <w:p w:rsidR="00BF3DD3" w:rsidRDefault="00BF3DD3" w:rsidP="00BF3DD3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к Положению об организации освоения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обучающимися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</w:t>
      </w:r>
      <w:r w:rsidRPr="00A56A00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A00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вне </w:t>
      </w:r>
      <w:r w:rsidR="00672802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учреждений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 осуществляющих образовательную деятельность,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BF3DD3" w:rsidRPr="00A56A00" w:rsidRDefault="00BF3DD3" w:rsidP="00BF3DD3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(в формах семейного образования и самообразования)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на территории </w:t>
      </w:r>
      <w:proofErr w:type="spellStart"/>
      <w:r w:rsidRPr="00A56A00">
        <w:rPr>
          <w:rFonts w:ascii="Times New Roman" w:hAnsi="Times New Roman" w:cs="Times New Roman"/>
          <w:spacing w:val="-2"/>
          <w:sz w:val="24"/>
          <w:szCs w:val="24"/>
        </w:rPr>
        <w:t>Навлинского</w:t>
      </w:r>
      <w:proofErr w:type="spellEnd"/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 района</w:t>
      </w:r>
    </w:p>
    <w:p w:rsidR="004C6219" w:rsidRPr="00070D5B" w:rsidRDefault="004C6219" w:rsidP="00BF3DD3">
      <w:pPr>
        <w:tabs>
          <w:tab w:val="left" w:pos="583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73737"/>
          <w:szCs w:val="24"/>
          <w:lang w:eastAsia="ru-RU"/>
        </w:rPr>
      </w:pPr>
    </w:p>
    <w:p w:rsidR="004C6219" w:rsidRPr="00070D5B" w:rsidRDefault="004C6219" w:rsidP="00BF3DD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Cs w:val="24"/>
          <w:lang w:eastAsia="ru-RU"/>
        </w:rPr>
      </w:pPr>
      <w:bookmarkStart w:id="0" w:name="Par53"/>
      <w:bookmarkEnd w:id="0"/>
      <w:r w:rsidRPr="00070D5B">
        <w:rPr>
          <w:rFonts w:ascii="Times New Roman" w:eastAsia="Times New Roman" w:hAnsi="Times New Roman" w:cs="Times New Roman"/>
          <w:b/>
          <w:color w:val="373737"/>
          <w:szCs w:val="24"/>
          <w:lang w:eastAsia="ru-RU"/>
        </w:rPr>
        <w:t>СПРАВКА</w:t>
      </w:r>
    </w:p>
    <w:p w:rsidR="004C6219" w:rsidRPr="00070D5B" w:rsidRDefault="004C6219" w:rsidP="00BF3DD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Cs w:val="24"/>
          <w:lang w:eastAsia="ru-RU"/>
        </w:rPr>
      </w:pPr>
      <w:r w:rsidRPr="00070D5B">
        <w:rPr>
          <w:rFonts w:ascii="Times New Roman" w:eastAsia="Times New Roman" w:hAnsi="Times New Roman" w:cs="Times New Roman"/>
          <w:b/>
          <w:color w:val="373737"/>
          <w:szCs w:val="24"/>
          <w:lang w:eastAsia="ru-RU"/>
        </w:rPr>
        <w:t>О ПРОМЕЖУТОЧНОЙ АТТЕСТАЦИИ</w:t>
      </w:r>
    </w:p>
    <w:p w:rsidR="004C6219" w:rsidRPr="00A56A00" w:rsidRDefault="004C6219" w:rsidP="00BF3DD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_____________________________________________________________________________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                               (фамилия, имя, отчество)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____________________________________________________________________________</w:t>
      </w:r>
    </w:p>
    <w:p w:rsidR="004C6219" w:rsidRPr="00A56A00" w:rsidRDefault="0067280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(наименование общеобразовательно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адрес)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_____________________________________________________________________________</w:t>
      </w:r>
    </w:p>
    <w:p w:rsidR="004C6219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в __________ учебном году пройдена промежуточная аттестация</w:t>
      </w:r>
    </w:p>
    <w:p w:rsidR="00BF3DD3" w:rsidRPr="00A56A00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tbl>
      <w:tblPr>
        <w:tblW w:w="1013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7"/>
        <w:gridCol w:w="3077"/>
        <w:gridCol w:w="3589"/>
        <w:gridCol w:w="2786"/>
      </w:tblGrid>
      <w:tr w:rsidR="004C6219" w:rsidRPr="00A56A00" w:rsidTr="00534616">
        <w:trPr>
          <w:trHeight w:val="825"/>
        </w:trPr>
        <w:tc>
          <w:tcPr>
            <w:tcW w:w="6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BF3D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C6219" w:rsidRPr="00A56A00" w:rsidRDefault="004C6219" w:rsidP="00BF3D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BF3D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</w:p>
          <w:p w:rsidR="004C6219" w:rsidRPr="00A56A00" w:rsidRDefault="004C6219" w:rsidP="00BF3D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35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070D5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Четверть, полугодие, модуль, класс, полный курс предмета</w:t>
            </w:r>
          </w:p>
        </w:tc>
        <w:tc>
          <w:tcPr>
            <w:tcW w:w="27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BF3DD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4C6219" w:rsidRPr="00A56A00" w:rsidTr="00534616">
        <w:trPr>
          <w:trHeight w:val="285"/>
        </w:trPr>
        <w:tc>
          <w:tcPr>
            <w:tcW w:w="6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1.        </w:t>
            </w:r>
          </w:p>
        </w:tc>
        <w:tc>
          <w:tcPr>
            <w:tcW w:w="30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19" w:rsidRPr="00A56A00" w:rsidTr="00534616">
        <w:trPr>
          <w:trHeight w:val="285"/>
        </w:trPr>
        <w:tc>
          <w:tcPr>
            <w:tcW w:w="68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2.        </w:t>
            </w:r>
          </w:p>
        </w:tc>
        <w:tc>
          <w:tcPr>
            <w:tcW w:w="30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     __________________________    в _________ класс.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(Ф.И.О.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обучающегося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)                   (продолжит обучение, переведен)</w:t>
      </w:r>
    </w:p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A575B2" w:rsidRDefault="00A575B2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Руководитель образовательно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го 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 _________ / ____________________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МП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"__" ________________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г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</w:p>
    <w:p w:rsidR="004C6219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</w:t>
      </w:r>
    </w:p>
    <w:p w:rsidR="00BF3DD3" w:rsidRDefault="00BF3DD3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ab/>
        <w:t xml:space="preserve">                                                                        </w:t>
      </w: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070D5B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Pr="00A56A00" w:rsidRDefault="00576A21" w:rsidP="00576A21">
      <w:pPr>
        <w:spacing w:after="0" w:line="240" w:lineRule="auto"/>
        <w:ind w:right="424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lastRenderedPageBreak/>
        <w:t xml:space="preserve">                                                                            </w:t>
      </w:r>
      <w:r w:rsidR="00070D5B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Приложение</w:t>
      </w:r>
      <w:r w:rsidR="00070D5B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4</w:t>
      </w:r>
    </w:p>
    <w:p w:rsidR="00070D5B" w:rsidRDefault="00070D5B" w:rsidP="00070D5B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к Положению об организации освоения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обучающимися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</w:t>
      </w:r>
      <w:r w:rsidRPr="00A56A00">
        <w:rPr>
          <w:rFonts w:ascii="Times New Roman" w:hAnsi="Times New Roman" w:cs="Times New Roman"/>
          <w:sz w:val="24"/>
          <w:szCs w:val="24"/>
        </w:rPr>
        <w:t>начального общего, основного общего и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A00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вне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учреждений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, осуществляющих образовательную деятельность, 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</w:p>
    <w:p w:rsidR="00070D5B" w:rsidRPr="00A56A00" w:rsidRDefault="00070D5B" w:rsidP="00070D5B">
      <w:pPr>
        <w:shd w:val="clear" w:color="auto" w:fill="FFFFFF"/>
        <w:spacing w:after="0" w:line="240" w:lineRule="auto"/>
        <w:ind w:left="4820" w:right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(в формах семейного образования и самообразования)</w:t>
      </w:r>
      <w:r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на территории </w:t>
      </w:r>
      <w:proofErr w:type="spellStart"/>
      <w:r w:rsidRPr="00A56A00">
        <w:rPr>
          <w:rFonts w:ascii="Times New Roman" w:hAnsi="Times New Roman" w:cs="Times New Roman"/>
          <w:spacing w:val="-2"/>
          <w:sz w:val="24"/>
          <w:szCs w:val="24"/>
        </w:rPr>
        <w:t>Навлинского</w:t>
      </w:r>
      <w:proofErr w:type="spellEnd"/>
      <w:r w:rsidRPr="00A56A00">
        <w:rPr>
          <w:rFonts w:ascii="Times New Roman" w:hAnsi="Times New Roman" w:cs="Times New Roman"/>
          <w:spacing w:val="-2"/>
          <w:sz w:val="24"/>
          <w:szCs w:val="24"/>
        </w:rPr>
        <w:t xml:space="preserve"> района</w:t>
      </w:r>
    </w:p>
    <w:p w:rsidR="00070D5B" w:rsidRPr="00A56A00" w:rsidRDefault="00070D5B" w:rsidP="00070D5B">
      <w:pPr>
        <w:tabs>
          <w:tab w:val="left" w:pos="583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BF3DD3" w:rsidRPr="00A56A00" w:rsidRDefault="00BF3DD3" w:rsidP="00070D5B">
      <w:pPr>
        <w:tabs>
          <w:tab w:val="left" w:pos="732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070D5B" w:rsidRDefault="004C6219" w:rsidP="00070D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bookmarkStart w:id="1" w:name="_GoBack"/>
      <w:bookmarkEnd w:id="1"/>
      <w:r w:rsidRPr="00070D5B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Договор № _____</w:t>
      </w:r>
    </w:p>
    <w:p w:rsidR="00070D5B" w:rsidRDefault="004C6219" w:rsidP="00070D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</w:pPr>
      <w:r w:rsidRPr="00070D5B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 xml:space="preserve">об организации и проведении промежуточной и (или) государственной итоговой аттестации </w:t>
      </w:r>
      <w:proofErr w:type="gramStart"/>
      <w:r w:rsidRPr="00070D5B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обучающегося</w:t>
      </w:r>
      <w:proofErr w:type="gramEnd"/>
      <w:r w:rsidRPr="00070D5B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 xml:space="preserve">, получающего общее образование в форме семейного </w:t>
      </w:r>
    </w:p>
    <w:p w:rsidR="00070D5B" w:rsidRPr="00A56A00" w:rsidRDefault="00070D5B" w:rsidP="00070D5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«___»_____________20__г.</w:t>
      </w:r>
    </w:p>
    <w:p w:rsidR="00070D5B" w:rsidRDefault="00070D5B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070D5B" w:rsidRDefault="00070D5B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Муниципальное </w:t>
      </w:r>
      <w:r w:rsidR="00070D5B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бюджетное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образовательное учреждение </w:t>
      </w:r>
      <w:r w:rsidR="00070D5B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_____________________________________________________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именуемое в дальнейшем «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Учреждение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», в лице директора </w:t>
      </w:r>
      <w:r w:rsidR="00070D5B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_______________________________________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действующее  на основании Устава, с одной стороны, и законный представитель (родитель, опекун, усыновитель)____________________________________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___________________________,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vertAlign w:val="superscript"/>
          <w:lang w:eastAsia="ru-RU"/>
        </w:rPr>
        <w:t> 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именуемый  в дальнейшем Представитель, обучающегося  ____________________________________________,</w:t>
      </w:r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именуем</w:t>
      </w:r>
      <w:r w:rsidR="00070D5B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ого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 дальнейшем </w:t>
      </w:r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бучающийся, в интересах обучающегося в соответствии со  ст. 17 Федерального закона от  29.12.2012 г. № 273 – ФЗ «Об образовании в Российской Федерации» заключили настоящий договор о нижеследующем:</w:t>
      </w:r>
      <w:proofErr w:type="gramEnd"/>
    </w:p>
    <w:p w:rsidR="00CA352B" w:rsidRDefault="00CA352B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4C6219" w:rsidRPr="00A56A00" w:rsidRDefault="00BB199F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1. 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Предмет договора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1.1. Предметом настоящего договора является организация и проведение промежуточной и (или) государственной итоговой аттестации Обучающегося.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2. Обязанности сторон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2.1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Учреждение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: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- организует и проводит промежуточную аттестацию Обучающегося в стандартизированной форме  в период с «____» ______ 201__ г. по «____»______ 201__ г.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-  организует промежуточную и итоговую  аттестацию Обучающегося  за курс ____ класса в соответствии с действующими федеральными нормативными правовыми актами в сфере образования;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выдаёт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Обучающемуся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документ государственного образца (аттестат) при условии выполнения им требований федеральных государственных образовательных стандартов общего образования соответствующего уровня;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информирует </w:t>
      </w:r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отдел образования администрации </w:t>
      </w:r>
      <w:proofErr w:type="spellStart"/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Навлинского</w:t>
      </w:r>
      <w:proofErr w:type="spellEnd"/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района 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о рассмотрении вопроса продолжения получения образования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 образовательной организации по месту жительства в случае расторжения настоящего договора.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2.2. Представитель: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обеспечивает прохождение промежуточной и итоговой аттестации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Обучающегося</w:t>
      </w:r>
      <w:proofErr w:type="gramEnd"/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несет персональную ответственность за освоение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в рамках федеральных образовательных стандартов общего образования</w:t>
      </w:r>
      <w:r w:rsidR="00095F3C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- обеспечивает освоения образовательной программы вне организаций за  свой счет.</w:t>
      </w:r>
    </w:p>
    <w:p w:rsidR="007868FF" w:rsidRDefault="007868FF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lastRenderedPageBreak/>
        <w:t>3. Ответственность сторон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3.1.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Учреждение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несёт ответственность за качество проведения промежуточной и государственной итоговой аттестации Обучающегося.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3.2. Представитель несет ответственность за освоение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 в рамках федеральных государственных образовательных стандартов общего образования.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4. Срок действия договора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4.1. Настоящий договор вступает в силу с момента его подписания сторонами и действует с __________________201__ г. по  ________________ 201__ г.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Договор может быть продлён, изменён, дополнен по соглашению сторон.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5. Порядок расторжения договора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5.1. Настоящий договор расторгается: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при ликвидации или реорганизации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; обязательства по данному договору не переходят к правопреемнику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; Представитель заключает с правопреемником новый договор в установленном порядке;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  при изменении формы получения общего образования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по заявлению Представителя;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- при подтверждении результатами промежуточной и (или) государственной итоговой аттестации </w:t>
      </w:r>
      <w:proofErr w:type="spell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неусвоения</w:t>
      </w:r>
      <w:proofErr w:type="spell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  </w:t>
      </w:r>
      <w:proofErr w:type="gramStart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Обучающимся</w:t>
      </w:r>
      <w:proofErr w:type="gramEnd"/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общеобразовательных программ.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5.2. Настоящий договор расторгается в одностороннем порядке: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5.2.1.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Учреждением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в случае неисполнения или ненадлежащего исполнения Представителем обязательств по настоящему договору.</w:t>
      </w:r>
    </w:p>
    <w:p w:rsidR="004C6219" w:rsidRPr="00A56A00" w:rsidRDefault="004C6219" w:rsidP="00A56A00">
      <w:pPr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5.2.2. Представителем по его желанию, оформленному в виде заявления на имя руководителя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Учреждения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.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6. Заключительная часть</w:t>
      </w:r>
    </w:p>
    <w:p w:rsidR="004C6219" w:rsidRPr="00A56A00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6.1. Настоящий договор составлен на 2-х листах и в 2-х экземплярах по одному для каждой из сторон. Один экземпляр хранится в </w:t>
      </w:r>
      <w:r w:rsidR="0035485A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Учреждении</w:t>
      </w: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, другой - у Представителя. Оба экземпляра имеют одинаковую (равную) юридическую силу.</w:t>
      </w:r>
    </w:p>
    <w:p w:rsidR="004C6219" w:rsidRDefault="004C6219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6.2. Юридические адреса и подписи сторон:</w:t>
      </w:r>
    </w:p>
    <w:p w:rsidR="00BB199F" w:rsidRPr="00A56A00" w:rsidRDefault="00BB199F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</w:p>
    <w:p w:rsidR="004C6219" w:rsidRPr="00A56A00" w:rsidRDefault="0035485A" w:rsidP="00F00D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Учреждение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: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                                                                      </w:t>
      </w:r>
      <w:r w:rsidR="004C6219" w:rsidRPr="00A56A00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Представитель:</w:t>
      </w:r>
    </w:p>
    <w:tbl>
      <w:tblPr>
        <w:tblW w:w="9523" w:type="dxa"/>
        <w:jc w:val="center"/>
        <w:tblInd w:w="838" w:type="dxa"/>
        <w:tblCellMar>
          <w:left w:w="0" w:type="dxa"/>
          <w:right w:w="0" w:type="dxa"/>
        </w:tblCellMar>
        <w:tblLook w:val="04A0"/>
      </w:tblPr>
      <w:tblGrid>
        <w:gridCol w:w="4363"/>
        <w:gridCol w:w="5160"/>
      </w:tblGrid>
      <w:tr w:rsidR="004C6219" w:rsidRPr="00A56A00" w:rsidTr="007868FF">
        <w:trPr>
          <w:jc w:val="center"/>
        </w:trPr>
        <w:tc>
          <w:tcPr>
            <w:tcW w:w="516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352B" w:rsidRPr="00A56A00" w:rsidRDefault="00CA352B" w:rsidP="00DE102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Представителя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проживания, </w:t>
            </w:r>
            <w:r w:rsidR="0009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5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паспортные данные,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4C6219" w:rsidRPr="00A56A00" w:rsidRDefault="004C6219" w:rsidP="00F00D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Представителя                                   расшифровка</w:t>
            </w:r>
          </w:p>
        </w:tc>
      </w:tr>
    </w:tbl>
    <w:p w:rsidR="000C0A52" w:rsidRPr="00A56A00" w:rsidRDefault="000C0A52" w:rsidP="00F00D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0A52" w:rsidRPr="00A56A00" w:rsidSect="000C0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C3015"/>
    <w:multiLevelType w:val="hybridMultilevel"/>
    <w:tmpl w:val="92DC957C"/>
    <w:lvl w:ilvl="0" w:tplc="3F2E4FD8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219"/>
    <w:rsid w:val="00070D5B"/>
    <w:rsid w:val="00074A96"/>
    <w:rsid w:val="00080610"/>
    <w:rsid w:val="00080A67"/>
    <w:rsid w:val="00095F3C"/>
    <w:rsid w:val="000A2952"/>
    <w:rsid w:val="000C0A52"/>
    <w:rsid w:val="000D1A4D"/>
    <w:rsid w:val="000D3694"/>
    <w:rsid w:val="00112FCE"/>
    <w:rsid w:val="00124684"/>
    <w:rsid w:val="00157CC3"/>
    <w:rsid w:val="0022278A"/>
    <w:rsid w:val="00237871"/>
    <w:rsid w:val="00287776"/>
    <w:rsid w:val="002A06C2"/>
    <w:rsid w:val="0035485A"/>
    <w:rsid w:val="00390C09"/>
    <w:rsid w:val="004A0527"/>
    <w:rsid w:val="004A131F"/>
    <w:rsid w:val="004A5D00"/>
    <w:rsid w:val="004B2D9C"/>
    <w:rsid w:val="004C6219"/>
    <w:rsid w:val="00522847"/>
    <w:rsid w:val="00534616"/>
    <w:rsid w:val="00576A21"/>
    <w:rsid w:val="00614AC7"/>
    <w:rsid w:val="00672802"/>
    <w:rsid w:val="006B4A8D"/>
    <w:rsid w:val="006C0AC2"/>
    <w:rsid w:val="006C1A40"/>
    <w:rsid w:val="00710730"/>
    <w:rsid w:val="007868FF"/>
    <w:rsid w:val="007D08F2"/>
    <w:rsid w:val="007F0743"/>
    <w:rsid w:val="00881DA5"/>
    <w:rsid w:val="008F6080"/>
    <w:rsid w:val="009151BD"/>
    <w:rsid w:val="00962FC1"/>
    <w:rsid w:val="00A56A00"/>
    <w:rsid w:val="00A575B2"/>
    <w:rsid w:val="00AF0194"/>
    <w:rsid w:val="00AF6583"/>
    <w:rsid w:val="00B31D59"/>
    <w:rsid w:val="00BB199F"/>
    <w:rsid w:val="00BF3DD3"/>
    <w:rsid w:val="00C20687"/>
    <w:rsid w:val="00C859AA"/>
    <w:rsid w:val="00C95C25"/>
    <w:rsid w:val="00CA352B"/>
    <w:rsid w:val="00CC0FCD"/>
    <w:rsid w:val="00CC656D"/>
    <w:rsid w:val="00D16909"/>
    <w:rsid w:val="00DB09E6"/>
    <w:rsid w:val="00DE102C"/>
    <w:rsid w:val="00E001A7"/>
    <w:rsid w:val="00ED5B10"/>
    <w:rsid w:val="00F00DAF"/>
    <w:rsid w:val="00FB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52"/>
  </w:style>
  <w:style w:type="paragraph" w:styleId="1">
    <w:name w:val="heading 1"/>
    <w:basedOn w:val="a"/>
    <w:link w:val="10"/>
    <w:uiPriority w:val="9"/>
    <w:qFormat/>
    <w:rsid w:val="004C62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6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C621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C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6219"/>
  </w:style>
  <w:style w:type="character" w:styleId="a5">
    <w:name w:val="Strong"/>
    <w:basedOn w:val="a0"/>
    <w:uiPriority w:val="22"/>
    <w:qFormat/>
    <w:rsid w:val="004C6219"/>
    <w:rPr>
      <w:b/>
      <w:bCs/>
    </w:rPr>
  </w:style>
  <w:style w:type="paragraph" w:styleId="a6">
    <w:name w:val="List Paragraph"/>
    <w:basedOn w:val="a"/>
    <w:uiPriority w:val="34"/>
    <w:qFormat/>
    <w:rsid w:val="008F6080"/>
    <w:pPr>
      <w:ind w:left="720"/>
      <w:contextualSpacing/>
    </w:pPr>
  </w:style>
  <w:style w:type="table" w:styleId="a7">
    <w:name w:val="Table Grid"/>
    <w:basedOn w:val="a1"/>
    <w:uiPriority w:val="59"/>
    <w:rsid w:val="007D0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68505">
          <w:marLeft w:val="7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330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46</cp:revision>
  <cp:lastPrinted>2015-11-18T12:10:00Z</cp:lastPrinted>
  <dcterms:created xsi:type="dcterms:W3CDTF">2015-11-09T13:27:00Z</dcterms:created>
  <dcterms:modified xsi:type="dcterms:W3CDTF">2015-11-18T12:11:00Z</dcterms:modified>
</cp:coreProperties>
</file>