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7A" w:rsidRPr="00EC1A7A" w:rsidRDefault="001772A1" w:rsidP="00EC1A7A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bookmarkStart w:id="0" w:name="_GoBack"/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О</w:t>
      </w:r>
      <w:r w:rsidR="00EC1A7A" w:rsidRPr="00EC1A7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бразцы и описания всероссийских проверочных работ 2019 года и график их проведения</w:t>
      </w:r>
    </w:p>
    <w:bookmarkEnd w:id="0"/>
    <w:p w:rsidR="00EC1A7A" w:rsidRPr="00EC1A7A" w:rsidRDefault="00EC1A7A" w:rsidP="00EC1A7A">
      <w:pPr>
        <w:spacing w:after="0" w:line="240" w:lineRule="auto"/>
        <w:rPr>
          <w:rFonts w:eastAsia="Times New Roman"/>
          <w:szCs w:val="24"/>
          <w:lang w:eastAsia="ru-RU"/>
        </w:rPr>
      </w:pPr>
      <w:r w:rsidRPr="00EC1A7A">
        <w:rPr>
          <w:rFonts w:ascii="Calibri" w:eastAsia="Times New Roman" w:hAnsi="Calibri" w:cs="Calibri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81915</wp:posOffset>
            </wp:positionV>
            <wp:extent cx="3184525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449" y="21503"/>
                <wp:lineTo x="21449" y="0"/>
                <wp:lineTo x="0" y="0"/>
              </wp:wrapPolygon>
            </wp:wrapThrough>
            <wp:docPr id="1" name="Рисунок 1" descr="http://www.obrnadzor.gov.ru/common/upload/news/forMain/N91A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N91A6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A7A" w:rsidRPr="00EC1A7A" w:rsidRDefault="00EC1A7A" w:rsidP="00EC1A7A">
      <w:pPr>
        <w:shd w:val="clear" w:color="auto" w:fill="FFFFFF"/>
        <w:spacing w:after="75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EC1A7A" w:rsidRPr="00EC1A7A" w:rsidRDefault="00EC1A7A" w:rsidP="00EC1A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26"/>
          <w:lang w:eastAsia="ru-RU"/>
        </w:rPr>
      </w:pPr>
      <w:r w:rsidRPr="00EC1A7A">
        <w:rPr>
          <w:rFonts w:eastAsia="Times New Roman"/>
          <w:color w:val="000000"/>
          <w:sz w:val="32"/>
          <w:szCs w:val="26"/>
          <w:lang w:eastAsia="ru-RU"/>
        </w:rPr>
        <w:t>Федеральный институт оценки качества образования (ФИОКО) </w:t>
      </w:r>
      <w:hyperlink r:id="rId5" w:tgtFrame="_blank" w:history="1">
        <w:r w:rsidRPr="00EC1A7A">
          <w:rPr>
            <w:rFonts w:eastAsia="Times New Roman"/>
            <w:color w:val="565187"/>
            <w:sz w:val="32"/>
            <w:szCs w:val="26"/>
            <w:lang w:eastAsia="ru-RU"/>
          </w:rPr>
          <w:t>опубликовал на своем сайте образцы и описания всероссийских проверочных работ</w:t>
        </w:r>
      </w:hyperlink>
      <w:r w:rsidRPr="00EC1A7A">
        <w:rPr>
          <w:rFonts w:eastAsia="Times New Roman"/>
          <w:color w:val="000000"/>
          <w:sz w:val="32"/>
          <w:szCs w:val="26"/>
          <w:lang w:eastAsia="ru-RU"/>
        </w:rPr>
        <w:t> (ВПР), которые пройдут в 2019 году для учащихся 4-х, 5-х, 6-х, 7-х и 11-х классов.</w:t>
      </w:r>
    </w:p>
    <w:p w:rsidR="00EC1A7A" w:rsidRPr="00EC1A7A" w:rsidRDefault="00EC1A7A" w:rsidP="00EC1A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26"/>
          <w:lang w:eastAsia="ru-RU"/>
        </w:rPr>
      </w:pPr>
      <w:r w:rsidRPr="00EC1A7A">
        <w:rPr>
          <w:rFonts w:eastAsia="Times New Roman"/>
          <w:color w:val="000000"/>
          <w:sz w:val="32"/>
          <w:szCs w:val="26"/>
          <w:lang w:eastAsia="ru-RU"/>
        </w:rPr>
        <w:t>Образцы и описания проверочных работ дают возможность учащимся и преподавателям составить представление о структуре ВПР, количестве заданий, их форме и уровне сложности, перечне вопросов и тем, которые могут встретиться в ВПР, системе оценивания.</w:t>
      </w:r>
    </w:p>
    <w:p w:rsidR="00EC1A7A" w:rsidRPr="00EC1A7A" w:rsidRDefault="00EC1A7A" w:rsidP="00EC1A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26"/>
          <w:lang w:eastAsia="ru-RU"/>
        </w:rPr>
      </w:pPr>
      <w:r w:rsidRPr="00EC1A7A">
        <w:rPr>
          <w:rFonts w:eastAsia="Times New Roman"/>
          <w:color w:val="000000"/>
          <w:sz w:val="32"/>
          <w:szCs w:val="26"/>
          <w:lang w:eastAsia="ru-RU"/>
        </w:rPr>
        <w:t>ВПР представляют собой контрольные работы, которые проводятся в общеобразовательных организациях по завершении обучения в каждом классе. Это итоговые контрольные работы, которые проходят по отдельным учебным предметам для оценки уровня подготовки школьников с учетом требований федеральных государственных образовательных стандартов. Их организация предусматривает единое расписание, использование единых типов заданий и единых критериев оценивания.</w:t>
      </w:r>
    </w:p>
    <w:p w:rsidR="00EC1A7A" w:rsidRPr="00EC1A7A" w:rsidRDefault="00EC1A7A" w:rsidP="00EC1A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26"/>
          <w:lang w:eastAsia="ru-RU"/>
        </w:rPr>
      </w:pPr>
      <w:r w:rsidRPr="00EC1A7A">
        <w:rPr>
          <w:rFonts w:eastAsia="Times New Roman"/>
          <w:color w:val="000000"/>
          <w:sz w:val="32"/>
          <w:szCs w:val="26"/>
          <w:lang w:eastAsia="ru-RU"/>
        </w:rPr>
        <w:t xml:space="preserve">Также </w:t>
      </w:r>
      <w:proofErr w:type="spellStart"/>
      <w:r w:rsidRPr="00EC1A7A">
        <w:rPr>
          <w:rFonts w:eastAsia="Times New Roman"/>
          <w:color w:val="000000"/>
          <w:sz w:val="32"/>
          <w:szCs w:val="26"/>
          <w:lang w:eastAsia="ru-RU"/>
        </w:rPr>
        <w:t>Рособрнадзором</w:t>
      </w:r>
      <w:proofErr w:type="spellEnd"/>
      <w:r w:rsidRPr="00EC1A7A">
        <w:rPr>
          <w:rFonts w:eastAsia="Times New Roman"/>
          <w:color w:val="000000"/>
          <w:sz w:val="32"/>
          <w:szCs w:val="26"/>
          <w:lang w:eastAsia="ru-RU"/>
        </w:rPr>
        <w:t> </w:t>
      </w:r>
      <w:hyperlink r:id="rId6" w:tgtFrame="_blank" w:history="1">
        <w:r w:rsidRPr="00EC1A7A">
          <w:rPr>
            <w:rFonts w:eastAsia="Times New Roman"/>
            <w:color w:val="565187"/>
            <w:sz w:val="32"/>
            <w:szCs w:val="26"/>
            <w:lang w:eastAsia="ru-RU"/>
          </w:rPr>
          <w:t>был утвержден график проведения ВПР и национальных исследований качества образования (НИКО)</w:t>
        </w:r>
      </w:hyperlink>
      <w:r w:rsidRPr="00EC1A7A">
        <w:rPr>
          <w:rFonts w:eastAsia="Times New Roman"/>
          <w:color w:val="000000"/>
          <w:sz w:val="32"/>
          <w:szCs w:val="26"/>
          <w:lang w:eastAsia="ru-RU"/>
        </w:rPr>
        <w:t>. В 2019 году ВПР пройдут с 5 марта по 25 апреля. Для учащихся 4-х, 5-х и 6-х классов их написание является обязательным, в 7-х и 11-х классах ВПР проводятся по решению школы. Учащиеся четвертых классов напишут ВПР по русскому языку, математике и окружающему миру, пятиклассники – по русскому языку, математике, биологии и истории, шестиклассники – по русскому языку, математике, биологии, истории, обществознанию и географии, семиклассники – по русскому языку, математике, биологии, истории, обществознания, географии и английскому языку, одиннадцатиклассники – по географии, физике, химии, биологи</w:t>
      </w:r>
      <w:r>
        <w:rPr>
          <w:rFonts w:eastAsia="Times New Roman"/>
          <w:color w:val="000000"/>
          <w:sz w:val="32"/>
          <w:szCs w:val="26"/>
          <w:lang w:eastAsia="ru-RU"/>
        </w:rPr>
        <w:t xml:space="preserve">и, истории и иностранному </w:t>
      </w:r>
      <w:proofErr w:type="spellStart"/>
      <w:r>
        <w:rPr>
          <w:rFonts w:eastAsia="Times New Roman"/>
          <w:color w:val="000000"/>
          <w:sz w:val="32"/>
          <w:szCs w:val="26"/>
          <w:lang w:eastAsia="ru-RU"/>
        </w:rPr>
        <w:t>языку.</w:t>
      </w:r>
      <w:r w:rsidRPr="00EC1A7A">
        <w:rPr>
          <w:rFonts w:eastAsia="Times New Roman"/>
          <w:color w:val="000000"/>
          <w:sz w:val="32"/>
          <w:szCs w:val="26"/>
          <w:lang w:eastAsia="ru-RU"/>
        </w:rPr>
        <w:t>НИКО</w:t>
      </w:r>
      <w:proofErr w:type="spellEnd"/>
      <w:r w:rsidRPr="00EC1A7A">
        <w:rPr>
          <w:rFonts w:eastAsia="Times New Roman"/>
          <w:color w:val="000000"/>
          <w:sz w:val="32"/>
          <w:szCs w:val="26"/>
          <w:lang w:eastAsia="ru-RU"/>
        </w:rPr>
        <w:t xml:space="preserve"> в 2019 году будут проведены по двум предметам: физической культуре в 6 и 10 классах (8-12 апреля) и технологии в 5 и 8 классах (октябрь).</w:t>
      </w:r>
    </w:p>
    <w:p w:rsidR="00471984" w:rsidRDefault="00471984"/>
    <w:sectPr w:rsidR="00471984" w:rsidSect="00EC1A7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A"/>
    <w:rsid w:val="001772A1"/>
    <w:rsid w:val="00187CB3"/>
    <w:rsid w:val="00471984"/>
    <w:rsid w:val="004C71E3"/>
    <w:rsid w:val="00AD39A0"/>
    <w:rsid w:val="00E57915"/>
    <w:rsid w:val="00EC1A7A"/>
    <w:rsid w:val="00F81E9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43472-59E6-4CC3-82B1-6DE97DE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A0"/>
    <w:pPr>
      <w:spacing w:after="200" w:line="276" w:lineRule="auto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1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96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216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common/upload/doc_list/Prikaz_N84_ot_29.01.2018.pdf" TargetMode="External"/><Relationship Id="rId5" Type="http://schemas.openxmlformats.org/officeDocument/2006/relationships/hyperlink" Target="https://fioco.ru/obraztsi_i_opisaniya_proverochnyh_rabot_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2019-02-01T08:52:00Z</dcterms:created>
  <dcterms:modified xsi:type="dcterms:W3CDTF">2019-02-01T09:05:00Z</dcterms:modified>
</cp:coreProperties>
</file>