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C1" w:rsidRPr="00C04CD7" w:rsidRDefault="00AF74C1" w:rsidP="00AF74C1">
      <w:pPr>
        <w:jc w:val="center"/>
        <w:rPr>
          <w:sz w:val="24"/>
        </w:rPr>
      </w:pPr>
      <w:r w:rsidRPr="00C04CD7">
        <w:rPr>
          <w:sz w:val="24"/>
        </w:rPr>
        <w:t xml:space="preserve">Заключение </w:t>
      </w:r>
    </w:p>
    <w:p w:rsidR="00AF74C1" w:rsidRPr="00C04CD7" w:rsidRDefault="00AF74C1" w:rsidP="00AF74C1">
      <w:pPr>
        <w:jc w:val="center"/>
        <w:rPr>
          <w:sz w:val="24"/>
        </w:rPr>
      </w:pPr>
      <w:r w:rsidRPr="00C04CD7">
        <w:rPr>
          <w:sz w:val="24"/>
        </w:rPr>
        <w:t>об оценке регулирующего воздействия</w:t>
      </w:r>
    </w:p>
    <w:p w:rsidR="00AF74C1" w:rsidRPr="00C04CD7" w:rsidRDefault="00AF74C1" w:rsidP="00AF74C1">
      <w:pPr>
        <w:rPr>
          <w:b/>
          <w:sz w:val="24"/>
        </w:rPr>
      </w:pPr>
    </w:p>
    <w:p w:rsidR="00AF74C1" w:rsidRPr="00C04CD7" w:rsidRDefault="00AF74C1" w:rsidP="00C04CD7">
      <w:pPr>
        <w:ind w:firstLine="708"/>
        <w:jc w:val="both"/>
        <w:rPr>
          <w:sz w:val="24"/>
        </w:rPr>
      </w:pPr>
      <w:proofErr w:type="gramStart"/>
      <w:r w:rsidRPr="00C04CD7">
        <w:rPr>
          <w:sz w:val="24"/>
        </w:rPr>
        <w:t xml:space="preserve">В соответствии с пунктом 2.1 Положения о порядке  проведения оценки регулирующего воздействия проектов нормативных правовых актов администрации </w:t>
      </w:r>
      <w:proofErr w:type="spellStart"/>
      <w:r w:rsidRPr="00C04CD7">
        <w:rPr>
          <w:sz w:val="24"/>
        </w:rPr>
        <w:t>Навлинского</w:t>
      </w:r>
      <w:proofErr w:type="spellEnd"/>
      <w:r w:rsidRPr="00C04CD7">
        <w:rPr>
          <w:sz w:val="24"/>
        </w:rPr>
        <w:t xml:space="preserve"> района, затрагивающих вопросы осуществления предпринимательской и инвестиционной деятельности (далее – положение проведения оценки регулирующего воздействия), утвержденного постановлением администрации </w:t>
      </w:r>
      <w:proofErr w:type="spellStart"/>
      <w:r w:rsidRPr="00C04CD7">
        <w:rPr>
          <w:sz w:val="24"/>
        </w:rPr>
        <w:t>Навлинского</w:t>
      </w:r>
      <w:proofErr w:type="spellEnd"/>
      <w:r w:rsidRPr="00C04CD7">
        <w:rPr>
          <w:sz w:val="24"/>
        </w:rPr>
        <w:t xml:space="preserve">  района от  31 декабря  2015 года № 700</w:t>
      </w:r>
      <w:r w:rsidR="00C04CD7">
        <w:rPr>
          <w:sz w:val="24"/>
        </w:rPr>
        <w:t xml:space="preserve"> </w:t>
      </w:r>
      <w:r w:rsidR="00894E22">
        <w:rPr>
          <w:sz w:val="24"/>
        </w:rPr>
        <w:t xml:space="preserve">проект </w:t>
      </w:r>
      <w:r w:rsidRPr="00C04CD7">
        <w:rPr>
          <w:sz w:val="24"/>
        </w:rPr>
        <w:t>П</w:t>
      </w:r>
      <w:r w:rsidR="00894E22">
        <w:rPr>
          <w:sz w:val="24"/>
        </w:rPr>
        <w:t>остановления</w:t>
      </w:r>
      <w:r w:rsidRPr="00C04CD7">
        <w:rPr>
          <w:sz w:val="24"/>
        </w:rPr>
        <w:t xml:space="preserve"> администрации </w:t>
      </w:r>
      <w:proofErr w:type="spellStart"/>
      <w:r w:rsidRPr="00C04CD7">
        <w:rPr>
          <w:sz w:val="24"/>
        </w:rPr>
        <w:t>Навлинского</w:t>
      </w:r>
      <w:proofErr w:type="spellEnd"/>
      <w:r w:rsidRPr="00C04CD7">
        <w:rPr>
          <w:sz w:val="24"/>
        </w:rPr>
        <w:t xml:space="preserve"> района «</w:t>
      </w:r>
      <w:r w:rsidRPr="00C04CD7">
        <w:rPr>
          <w:color w:val="000000" w:themeColor="text1"/>
          <w:sz w:val="24"/>
        </w:rPr>
        <w:t xml:space="preserve">Об утверждении Порядка реализации полномочий в сфере </w:t>
      </w:r>
      <w:proofErr w:type="spellStart"/>
      <w:r w:rsidRPr="00C04CD7">
        <w:rPr>
          <w:color w:val="000000" w:themeColor="text1"/>
          <w:sz w:val="24"/>
        </w:rPr>
        <w:t>муниципально</w:t>
      </w:r>
      <w:proofErr w:type="spellEnd"/>
      <w:r w:rsidRPr="00C04CD7">
        <w:rPr>
          <w:color w:val="000000" w:themeColor="text1"/>
          <w:sz w:val="24"/>
        </w:rPr>
        <w:t xml:space="preserve"> – частного партнерства на территории</w:t>
      </w:r>
      <w:proofErr w:type="gramEnd"/>
      <w:r w:rsidRPr="00C04CD7">
        <w:rPr>
          <w:color w:val="000000" w:themeColor="text1"/>
          <w:sz w:val="24"/>
        </w:rPr>
        <w:t xml:space="preserve"> </w:t>
      </w:r>
      <w:proofErr w:type="spellStart"/>
      <w:r w:rsidRPr="00C04CD7">
        <w:rPr>
          <w:color w:val="000000" w:themeColor="text1"/>
          <w:sz w:val="24"/>
        </w:rPr>
        <w:t>Навлинского</w:t>
      </w:r>
      <w:proofErr w:type="spellEnd"/>
      <w:r w:rsidRPr="00C04CD7">
        <w:rPr>
          <w:color w:val="000000" w:themeColor="text1"/>
          <w:sz w:val="24"/>
        </w:rPr>
        <w:t xml:space="preserve"> района</w:t>
      </w:r>
      <w:r w:rsidRPr="00C04CD7">
        <w:rPr>
          <w:color w:val="000000"/>
          <w:sz w:val="24"/>
        </w:rPr>
        <w:t>»</w:t>
      </w:r>
      <w:r w:rsidRPr="00C04CD7">
        <w:rPr>
          <w:sz w:val="24"/>
        </w:rPr>
        <w:t xml:space="preserve"> (далее–проект акта), подготовленный Отделом экономики, труда и инвестиционной политики администрации </w:t>
      </w:r>
      <w:proofErr w:type="spellStart"/>
      <w:r w:rsidRPr="00C04CD7">
        <w:rPr>
          <w:sz w:val="24"/>
        </w:rPr>
        <w:t>Навлинского</w:t>
      </w:r>
      <w:proofErr w:type="spellEnd"/>
      <w:r w:rsidRPr="00C04CD7">
        <w:rPr>
          <w:sz w:val="24"/>
        </w:rPr>
        <w:t xml:space="preserve"> района (далее – разработчик) прошел процедуру оценки регулирующего воздействия.</w:t>
      </w:r>
    </w:p>
    <w:p w:rsidR="00AF74C1" w:rsidRPr="00C04CD7" w:rsidRDefault="00AF74C1" w:rsidP="00AF74C1">
      <w:pPr>
        <w:widowControl w:val="0"/>
        <w:ind w:firstLine="708"/>
        <w:jc w:val="both"/>
        <w:rPr>
          <w:sz w:val="24"/>
        </w:rPr>
      </w:pPr>
      <w:r w:rsidRPr="00C04CD7">
        <w:rPr>
          <w:sz w:val="24"/>
        </w:rPr>
        <w:t>По результатам рассмотрения установлено, что при подготовке проекта акта процедуры, предусмотренные пунктами 2.2 – 2.10 положения о порядке проведения оценки регулирующего воздействия, разработчиком соблюдены.</w:t>
      </w:r>
    </w:p>
    <w:p w:rsidR="00AF74C1" w:rsidRPr="00C04CD7" w:rsidRDefault="00AF74C1" w:rsidP="00AF74C1">
      <w:pPr>
        <w:jc w:val="both"/>
        <w:rPr>
          <w:sz w:val="24"/>
        </w:rPr>
      </w:pPr>
      <w:r w:rsidRPr="00C04CD7">
        <w:rPr>
          <w:sz w:val="24"/>
        </w:rPr>
        <w:t>Проект акта направлен разработчиком в уполномоченный орган впервые.</w:t>
      </w:r>
    </w:p>
    <w:p w:rsidR="00AF74C1" w:rsidRPr="00C04CD7" w:rsidRDefault="00AF74C1" w:rsidP="00AF74C1">
      <w:pPr>
        <w:ind w:firstLine="708"/>
        <w:jc w:val="both"/>
        <w:rPr>
          <w:sz w:val="24"/>
        </w:rPr>
      </w:pPr>
      <w:r w:rsidRPr="00C04CD7">
        <w:rPr>
          <w:sz w:val="24"/>
        </w:rPr>
        <w:t>Разработчиком проведены публичные консультации по проекту акта и сводному отчету в сроки  с 26 марта 2018г. по 06 апреля 2018г.</w:t>
      </w:r>
    </w:p>
    <w:p w:rsidR="00AF74C1" w:rsidRPr="00C04CD7" w:rsidRDefault="00AF74C1" w:rsidP="00AF74C1">
      <w:pPr>
        <w:ind w:firstLine="708"/>
        <w:jc w:val="both"/>
        <w:rPr>
          <w:sz w:val="24"/>
        </w:rPr>
      </w:pPr>
      <w:r w:rsidRPr="00C04CD7">
        <w:rPr>
          <w:sz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"Интернет" по адресу: </w:t>
      </w:r>
      <w:r w:rsidRPr="00C04CD7">
        <w:rPr>
          <w:sz w:val="24"/>
          <w:lang w:val="en-US"/>
        </w:rPr>
        <w:t>http</w:t>
      </w:r>
      <w:r w:rsidRPr="00C04CD7">
        <w:rPr>
          <w:sz w:val="24"/>
        </w:rPr>
        <w:t>://</w:t>
      </w:r>
      <w:r w:rsidRPr="00C04CD7">
        <w:rPr>
          <w:sz w:val="24"/>
          <w:lang w:val="en-US"/>
        </w:rPr>
        <w:t>www</w:t>
      </w:r>
      <w:r w:rsidRPr="00C04CD7">
        <w:rPr>
          <w:sz w:val="24"/>
        </w:rPr>
        <w:t>.</w:t>
      </w:r>
      <w:proofErr w:type="spellStart"/>
      <w:r w:rsidRPr="00C04CD7">
        <w:rPr>
          <w:sz w:val="24"/>
          <w:lang w:val="en-US"/>
        </w:rPr>
        <w:t>admnav</w:t>
      </w:r>
      <w:proofErr w:type="spellEnd"/>
      <w:r w:rsidRPr="00C04CD7">
        <w:rPr>
          <w:sz w:val="24"/>
        </w:rPr>
        <w:t>.</w:t>
      </w:r>
      <w:proofErr w:type="spellStart"/>
      <w:r w:rsidRPr="00C04CD7">
        <w:rPr>
          <w:sz w:val="24"/>
          <w:lang w:val="en-US"/>
        </w:rPr>
        <w:t>ru</w:t>
      </w:r>
      <w:proofErr w:type="spellEnd"/>
      <w:r w:rsidRPr="00C04CD7">
        <w:rPr>
          <w:sz w:val="24"/>
        </w:rPr>
        <w:t>/.</w:t>
      </w:r>
    </w:p>
    <w:p w:rsidR="00AF74C1" w:rsidRPr="00C04CD7" w:rsidRDefault="00AF74C1" w:rsidP="00AF74C1">
      <w:pPr>
        <w:ind w:firstLine="708"/>
        <w:jc w:val="both"/>
        <w:rPr>
          <w:sz w:val="24"/>
        </w:rPr>
      </w:pPr>
      <w:r w:rsidRPr="00C04CD7">
        <w:rPr>
          <w:sz w:val="24"/>
        </w:rPr>
        <w:t>В ходе подготовки настоящего заключения уполномоченным органом были проведены публичные консультации в сроки с 26 марта 2018г. по 06 апреля 2018г.</w:t>
      </w:r>
    </w:p>
    <w:p w:rsidR="00AF74C1" w:rsidRPr="00C04CD7" w:rsidRDefault="00AF74C1" w:rsidP="00AF74C1">
      <w:pPr>
        <w:ind w:firstLine="708"/>
        <w:jc w:val="both"/>
        <w:rPr>
          <w:sz w:val="24"/>
        </w:rPr>
      </w:pPr>
      <w:r w:rsidRPr="00C04CD7">
        <w:rPr>
          <w:sz w:val="24"/>
        </w:rPr>
        <w:t xml:space="preserve">Дополнительно в рамках оценки регулирующего воздействия данный НПА был направлен Уполномоченному по защите прав предпринимателей в Брянской области П.А. </w:t>
      </w:r>
      <w:proofErr w:type="spellStart"/>
      <w:r w:rsidRPr="00C04CD7">
        <w:rPr>
          <w:sz w:val="24"/>
        </w:rPr>
        <w:t>Адасикову</w:t>
      </w:r>
      <w:proofErr w:type="spellEnd"/>
      <w:r w:rsidRPr="00C04CD7">
        <w:rPr>
          <w:sz w:val="24"/>
        </w:rPr>
        <w:t>.</w:t>
      </w:r>
    </w:p>
    <w:p w:rsidR="00AF74C1" w:rsidRPr="00C04CD7" w:rsidRDefault="005510AE" w:rsidP="00AF74C1">
      <w:pPr>
        <w:ind w:firstLine="708"/>
        <w:jc w:val="both"/>
        <w:rPr>
          <w:sz w:val="24"/>
        </w:rPr>
      </w:pPr>
      <w:r w:rsidRPr="005510AE">
        <w:rPr>
          <w:sz w:val="24"/>
        </w:rPr>
        <w:t>При проведении оценки регулирующего воздействия нормативного правового акта</w:t>
      </w:r>
      <w:r>
        <w:rPr>
          <w:sz w:val="23"/>
          <w:szCs w:val="23"/>
        </w:rPr>
        <w:t xml:space="preserve"> </w:t>
      </w:r>
      <w:r w:rsidR="00AF74C1" w:rsidRPr="00C04CD7">
        <w:rPr>
          <w:sz w:val="24"/>
        </w:rPr>
        <w:t xml:space="preserve">поступило замечание от П.А. </w:t>
      </w:r>
      <w:proofErr w:type="spellStart"/>
      <w:r w:rsidR="00AF74C1" w:rsidRPr="00C04CD7">
        <w:rPr>
          <w:sz w:val="24"/>
        </w:rPr>
        <w:t>Адасикова</w:t>
      </w:r>
      <w:proofErr w:type="spellEnd"/>
      <w:r w:rsidR="00AF74C1" w:rsidRPr="00C04CD7">
        <w:rPr>
          <w:sz w:val="24"/>
        </w:rPr>
        <w:t xml:space="preserve"> в соответствии с требованиями </w:t>
      </w:r>
      <w:proofErr w:type="gramStart"/>
      <w:r w:rsidR="00AF74C1" w:rsidRPr="00C04CD7">
        <w:rPr>
          <w:sz w:val="24"/>
        </w:rPr>
        <w:t>ч</w:t>
      </w:r>
      <w:proofErr w:type="gramEnd"/>
      <w:r w:rsidR="00AF74C1" w:rsidRPr="00C04CD7">
        <w:rPr>
          <w:sz w:val="24"/>
        </w:rPr>
        <w:t>.ч. 1,3 ст. 18 Федерального закона № 224-ФЗ обозначить полномочия главы муниципального образования.</w:t>
      </w:r>
    </w:p>
    <w:p w:rsidR="00AF74C1" w:rsidRPr="00C04CD7" w:rsidRDefault="00AF74C1" w:rsidP="00AF74C1">
      <w:pPr>
        <w:ind w:firstLine="709"/>
        <w:jc w:val="both"/>
        <w:rPr>
          <w:sz w:val="24"/>
        </w:rPr>
      </w:pPr>
      <w:r w:rsidRPr="00C04CD7">
        <w:rPr>
          <w:sz w:val="24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</w:t>
      </w:r>
      <w:r w:rsidR="002F6190">
        <w:rPr>
          <w:sz w:val="24"/>
        </w:rPr>
        <w:t>:</w:t>
      </w:r>
    </w:p>
    <w:p w:rsidR="00AF74C1" w:rsidRPr="00C04CD7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C04CD7">
        <w:rPr>
          <w:sz w:val="24"/>
        </w:rPr>
        <w:t>Предлагаемое регулирование достаточно актуально в целях создания правовых условий для привлечения инвестиций в экономику района, повышения качества товаров, работ, услуг, п</w:t>
      </w:r>
      <w:r w:rsidR="008F1C7C">
        <w:rPr>
          <w:sz w:val="24"/>
        </w:rPr>
        <w:t>оступательного развития бизнеса.</w:t>
      </w:r>
    </w:p>
    <w:p w:rsidR="00AF74C1" w:rsidRPr="00C04CD7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C04CD7">
        <w:rPr>
          <w:sz w:val="24"/>
        </w:rPr>
        <w:t xml:space="preserve">Необходимость муниципального вмешательства обусловлена нормами Федерального закона от 13.07.2015г. № 224-ФЗ «О государственном частном партнерстве, </w:t>
      </w:r>
      <w:proofErr w:type="spellStart"/>
      <w:r w:rsidRPr="00C04CD7">
        <w:rPr>
          <w:sz w:val="24"/>
        </w:rPr>
        <w:t>муниципально-частном</w:t>
      </w:r>
      <w:proofErr w:type="spellEnd"/>
      <w:r w:rsidRPr="00C04CD7">
        <w:rPr>
          <w:sz w:val="24"/>
        </w:rPr>
        <w:t xml:space="preserve"> партнерстве в Российской Федерации и внесении изменений в отдельные законодател</w:t>
      </w:r>
      <w:r w:rsidR="008F1C7C">
        <w:rPr>
          <w:sz w:val="24"/>
        </w:rPr>
        <w:t>ьные акты Российской Федерации».</w:t>
      </w:r>
    </w:p>
    <w:p w:rsidR="00AF74C1" w:rsidRPr="00C04CD7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C04CD7">
        <w:rPr>
          <w:sz w:val="24"/>
        </w:rPr>
        <w:t>Выбранный вариан</w:t>
      </w:r>
      <w:r w:rsidR="008F1C7C">
        <w:rPr>
          <w:sz w:val="24"/>
        </w:rPr>
        <w:t>т проблемы является оптимальным.</w:t>
      </w:r>
    </w:p>
    <w:p w:rsidR="00AF74C1" w:rsidRPr="00C04CD7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C04CD7">
        <w:rPr>
          <w:sz w:val="24"/>
        </w:rPr>
        <w:t xml:space="preserve">Предполагаемым регулированием будут затронуты субъекты предпринимательской и инвестиционной деятельности, определившие своим направлением предпринимательскую деятельность в сфере </w:t>
      </w:r>
      <w:proofErr w:type="spellStart"/>
      <w:r w:rsidRPr="00C04CD7">
        <w:rPr>
          <w:sz w:val="24"/>
        </w:rPr>
        <w:t>му</w:t>
      </w:r>
      <w:r w:rsidR="008F1C7C">
        <w:rPr>
          <w:sz w:val="24"/>
        </w:rPr>
        <w:t>ниципально-частного</w:t>
      </w:r>
      <w:proofErr w:type="spellEnd"/>
      <w:r w:rsidR="008F1C7C">
        <w:rPr>
          <w:sz w:val="24"/>
        </w:rPr>
        <w:t xml:space="preserve"> партнерства.</w:t>
      </w:r>
    </w:p>
    <w:p w:rsidR="00AF74C1" w:rsidRPr="00C04CD7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C04CD7">
        <w:rPr>
          <w:sz w:val="24"/>
        </w:rPr>
        <w:t>Влияние предлагаемого регулирования окаже</w:t>
      </w:r>
      <w:r w:rsidR="008F1C7C">
        <w:rPr>
          <w:sz w:val="24"/>
        </w:rPr>
        <w:t>т влияние на конкурентную среду.</w:t>
      </w:r>
    </w:p>
    <w:p w:rsidR="00C04CD7" w:rsidRPr="00C04CD7" w:rsidRDefault="008F1C7C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>
        <w:rPr>
          <w:sz w:val="24"/>
        </w:rPr>
        <w:t>По итогам</w:t>
      </w:r>
      <w:r w:rsidRPr="008F1C7C">
        <w:rPr>
          <w:sz w:val="24"/>
        </w:rPr>
        <w:t xml:space="preserve"> результатов экспертизы проекта нормативного правового акта</w:t>
      </w:r>
      <w:r>
        <w:rPr>
          <w:sz w:val="23"/>
          <w:szCs w:val="23"/>
        </w:rPr>
        <w:t xml:space="preserve"> </w:t>
      </w:r>
      <w:r w:rsidRPr="008F1C7C">
        <w:rPr>
          <w:sz w:val="24"/>
        </w:rPr>
        <w:t xml:space="preserve">проект постановления администрации </w:t>
      </w:r>
      <w:proofErr w:type="spellStart"/>
      <w:r w:rsidRPr="008F1C7C">
        <w:rPr>
          <w:sz w:val="24"/>
        </w:rPr>
        <w:t>Навлинского</w:t>
      </w:r>
      <w:proofErr w:type="spellEnd"/>
      <w:r w:rsidRPr="008F1C7C">
        <w:rPr>
          <w:sz w:val="24"/>
        </w:rPr>
        <w:t xml:space="preserve"> района</w:t>
      </w:r>
      <w:r>
        <w:rPr>
          <w:sz w:val="23"/>
          <w:szCs w:val="23"/>
        </w:rPr>
        <w:t xml:space="preserve"> </w:t>
      </w:r>
      <w:r w:rsidRPr="00C04CD7">
        <w:rPr>
          <w:sz w:val="24"/>
        </w:rPr>
        <w:t>«</w:t>
      </w:r>
      <w:r w:rsidRPr="00C04CD7">
        <w:rPr>
          <w:color w:val="000000" w:themeColor="text1"/>
          <w:sz w:val="24"/>
        </w:rPr>
        <w:t xml:space="preserve">Об утверждении Порядка реализации полномочий в сфере </w:t>
      </w:r>
      <w:proofErr w:type="spellStart"/>
      <w:r w:rsidRPr="00C04CD7">
        <w:rPr>
          <w:color w:val="000000" w:themeColor="text1"/>
          <w:sz w:val="24"/>
        </w:rPr>
        <w:t>муниципально</w:t>
      </w:r>
      <w:proofErr w:type="spellEnd"/>
      <w:r w:rsidRPr="00C04CD7">
        <w:rPr>
          <w:color w:val="000000" w:themeColor="text1"/>
          <w:sz w:val="24"/>
        </w:rPr>
        <w:t xml:space="preserve"> – частного партнерства на территории </w:t>
      </w:r>
      <w:proofErr w:type="spellStart"/>
      <w:r w:rsidRPr="00C04CD7">
        <w:rPr>
          <w:color w:val="000000" w:themeColor="text1"/>
          <w:sz w:val="24"/>
        </w:rPr>
        <w:t>Навлинского</w:t>
      </w:r>
      <w:proofErr w:type="spellEnd"/>
      <w:r w:rsidRPr="00C04CD7">
        <w:rPr>
          <w:color w:val="000000" w:themeColor="text1"/>
          <w:sz w:val="24"/>
        </w:rPr>
        <w:t xml:space="preserve"> района</w:t>
      </w:r>
      <w:r w:rsidRPr="00C04CD7">
        <w:rPr>
          <w:color w:val="000000"/>
          <w:sz w:val="24"/>
        </w:rPr>
        <w:t xml:space="preserve">» </w:t>
      </w:r>
      <w:r w:rsidR="00C04CD7" w:rsidRPr="00C04CD7">
        <w:rPr>
          <w:color w:val="000000"/>
          <w:sz w:val="24"/>
        </w:rPr>
        <w:t xml:space="preserve">будет доработан с учетом предложений </w:t>
      </w:r>
      <w:r w:rsidR="00C04CD7" w:rsidRPr="00C04CD7">
        <w:rPr>
          <w:sz w:val="24"/>
        </w:rPr>
        <w:t xml:space="preserve">Уполномоченного по защите прав предпринимателей в Брянской области П.А. </w:t>
      </w:r>
      <w:proofErr w:type="spellStart"/>
      <w:r w:rsidR="00C04CD7" w:rsidRPr="00C04CD7">
        <w:rPr>
          <w:sz w:val="24"/>
        </w:rPr>
        <w:t>Адасикова</w:t>
      </w:r>
      <w:proofErr w:type="spellEnd"/>
      <w:r w:rsidR="00C04CD7" w:rsidRPr="00C04CD7">
        <w:rPr>
          <w:sz w:val="24"/>
        </w:rPr>
        <w:t>, а именно обозначены полномочия г</w:t>
      </w:r>
      <w:r>
        <w:rPr>
          <w:sz w:val="24"/>
        </w:rPr>
        <w:t>лавы муниципального образования.</w:t>
      </w:r>
    </w:p>
    <w:p w:rsidR="00AF74C1" w:rsidRPr="00C04CD7" w:rsidRDefault="00AF74C1" w:rsidP="00C04CD7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C04CD7">
        <w:rPr>
          <w:sz w:val="24"/>
        </w:rPr>
        <w:lastRenderedPageBreak/>
        <w:t>В предлагаемом муниципальном регулировании не имеется положений, которые необоснованно затрудняют ведение предпринимательско</w:t>
      </w:r>
      <w:r w:rsidR="008F1C7C">
        <w:rPr>
          <w:sz w:val="24"/>
        </w:rPr>
        <w:t>й и инвестиционной деятельности.</w:t>
      </w:r>
    </w:p>
    <w:p w:rsidR="00AF74C1" w:rsidRPr="00C04CD7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C04CD7">
        <w:rPr>
          <w:sz w:val="24"/>
        </w:rPr>
        <w:t xml:space="preserve">Переходный период для вступления в силу предлагаемого </w:t>
      </w:r>
      <w:r w:rsidR="008F1C7C">
        <w:rPr>
          <w:sz w:val="24"/>
        </w:rPr>
        <w:t>регулирования не требуется.</w:t>
      </w:r>
    </w:p>
    <w:p w:rsidR="00AF74C1" w:rsidRPr="00C04CD7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4"/>
        </w:rPr>
      </w:pPr>
      <w:r w:rsidRPr="00C04CD7">
        <w:rPr>
          <w:sz w:val="24"/>
        </w:rPr>
        <w:t>Иные предложения и замечания отсутствуют.</w:t>
      </w:r>
    </w:p>
    <w:p w:rsidR="00AF74C1" w:rsidRDefault="00AF74C1" w:rsidP="00AF74C1">
      <w:pPr>
        <w:jc w:val="right"/>
        <w:rPr>
          <w:sz w:val="24"/>
        </w:rPr>
      </w:pPr>
    </w:p>
    <w:p w:rsidR="00C04CD7" w:rsidRDefault="00C04CD7" w:rsidP="00AF74C1">
      <w:pPr>
        <w:jc w:val="right"/>
        <w:rPr>
          <w:sz w:val="24"/>
        </w:rPr>
      </w:pPr>
    </w:p>
    <w:p w:rsidR="00C04CD7" w:rsidRPr="00C04CD7" w:rsidRDefault="00C04CD7" w:rsidP="00AF74C1">
      <w:pPr>
        <w:jc w:val="right"/>
        <w:rPr>
          <w:sz w:val="24"/>
        </w:rPr>
      </w:pPr>
    </w:p>
    <w:p w:rsidR="00AF74C1" w:rsidRPr="00C04CD7" w:rsidRDefault="00AF74C1" w:rsidP="00AF74C1">
      <w:pPr>
        <w:jc w:val="both"/>
        <w:rPr>
          <w:sz w:val="24"/>
        </w:rPr>
      </w:pPr>
      <w:r w:rsidRPr="00C04CD7">
        <w:rPr>
          <w:sz w:val="24"/>
        </w:rPr>
        <w:t>Начальник отдела экономики, труда и</w:t>
      </w:r>
    </w:p>
    <w:p w:rsidR="00C1634C" w:rsidRPr="00C04CD7" w:rsidRDefault="00AF74C1" w:rsidP="00AF74C1">
      <w:pPr>
        <w:jc w:val="both"/>
        <w:rPr>
          <w:sz w:val="24"/>
        </w:rPr>
      </w:pPr>
      <w:r w:rsidRPr="00C04CD7">
        <w:rPr>
          <w:sz w:val="24"/>
        </w:rPr>
        <w:t xml:space="preserve">инвестиционной политики </w:t>
      </w:r>
      <w:r w:rsidRPr="00C04CD7">
        <w:rPr>
          <w:sz w:val="24"/>
        </w:rPr>
        <w:tab/>
      </w:r>
      <w:r w:rsidRPr="00C04CD7">
        <w:rPr>
          <w:sz w:val="24"/>
        </w:rPr>
        <w:tab/>
      </w:r>
      <w:r w:rsidRPr="00C04CD7">
        <w:rPr>
          <w:sz w:val="24"/>
        </w:rPr>
        <w:tab/>
      </w:r>
      <w:r w:rsidRPr="00C04CD7">
        <w:rPr>
          <w:sz w:val="24"/>
        </w:rPr>
        <w:tab/>
      </w:r>
      <w:r w:rsidRPr="00C04CD7">
        <w:rPr>
          <w:sz w:val="24"/>
        </w:rPr>
        <w:tab/>
      </w:r>
      <w:r w:rsidRPr="00C04CD7">
        <w:rPr>
          <w:sz w:val="24"/>
        </w:rPr>
        <w:tab/>
      </w:r>
      <w:r w:rsidRPr="00C04CD7">
        <w:rPr>
          <w:sz w:val="24"/>
        </w:rPr>
        <w:tab/>
      </w:r>
      <w:r w:rsidRPr="00C04CD7">
        <w:rPr>
          <w:sz w:val="24"/>
        </w:rPr>
        <w:tab/>
        <w:t>М.Е. Аксенова</w:t>
      </w:r>
    </w:p>
    <w:sectPr w:rsidR="00C1634C" w:rsidRPr="00C04CD7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4DC0"/>
    <w:multiLevelType w:val="hybridMultilevel"/>
    <w:tmpl w:val="DAD0F45C"/>
    <w:lvl w:ilvl="0" w:tplc="50287A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F74C1"/>
    <w:rsid w:val="0001278C"/>
    <w:rsid w:val="001A091A"/>
    <w:rsid w:val="00282D17"/>
    <w:rsid w:val="002E3A04"/>
    <w:rsid w:val="002F6190"/>
    <w:rsid w:val="004C16CC"/>
    <w:rsid w:val="004C4B0C"/>
    <w:rsid w:val="005510AE"/>
    <w:rsid w:val="00777810"/>
    <w:rsid w:val="00894E22"/>
    <w:rsid w:val="008F1C7C"/>
    <w:rsid w:val="009475A0"/>
    <w:rsid w:val="00AF74C1"/>
    <w:rsid w:val="00C04CD7"/>
    <w:rsid w:val="00C1634C"/>
    <w:rsid w:val="00CC7B5B"/>
    <w:rsid w:val="00DD2D61"/>
    <w:rsid w:val="00E63986"/>
    <w:rsid w:val="00F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C1"/>
    <w:pPr>
      <w:ind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2</cp:revision>
  <cp:lastPrinted>2018-04-11T14:02:00Z</cp:lastPrinted>
  <dcterms:created xsi:type="dcterms:W3CDTF">2018-05-30T08:29:00Z</dcterms:created>
  <dcterms:modified xsi:type="dcterms:W3CDTF">2018-05-30T08:29:00Z</dcterms:modified>
</cp:coreProperties>
</file>