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A4" w:rsidRPr="00A928D4" w:rsidRDefault="00B231A4" w:rsidP="00A928D4">
      <w:pPr>
        <w:keepNext/>
        <w:widowControl/>
        <w:autoSpaceDE/>
        <w:autoSpaceDN/>
        <w:adjustRightInd/>
        <w:spacing w:line="276" w:lineRule="auto"/>
        <w:jc w:val="center"/>
        <w:outlineLvl w:val="1"/>
        <w:rPr>
          <w:rFonts w:eastAsia="Calibri"/>
          <w:b/>
          <w:bCs/>
          <w:sz w:val="24"/>
          <w:szCs w:val="24"/>
        </w:rPr>
      </w:pPr>
      <w:bookmarkStart w:id="0" w:name="bookmark2"/>
      <w:bookmarkStart w:id="1" w:name="_GoBack"/>
      <w:bookmarkEnd w:id="1"/>
      <w:r w:rsidRPr="00A928D4">
        <w:rPr>
          <w:rFonts w:eastAsia="Calibri"/>
          <w:b/>
          <w:bCs/>
          <w:sz w:val="24"/>
          <w:szCs w:val="24"/>
        </w:rPr>
        <w:t>АДМИНИСТРАЦИЯ НАВЛИНСКОГО РАЙОНА</w:t>
      </w:r>
    </w:p>
    <w:p w:rsidR="00B231A4" w:rsidRPr="00A928D4" w:rsidRDefault="00B231A4" w:rsidP="00A928D4">
      <w:pPr>
        <w:keepNext/>
        <w:widowControl/>
        <w:autoSpaceDE/>
        <w:autoSpaceDN/>
        <w:adjustRightInd/>
        <w:spacing w:line="276" w:lineRule="auto"/>
        <w:jc w:val="center"/>
        <w:outlineLvl w:val="1"/>
        <w:rPr>
          <w:rFonts w:eastAsia="Calibri"/>
          <w:b/>
          <w:bCs/>
          <w:sz w:val="24"/>
          <w:szCs w:val="24"/>
        </w:rPr>
      </w:pPr>
      <w:r w:rsidRPr="00A928D4">
        <w:rPr>
          <w:rFonts w:eastAsia="Calibri"/>
          <w:b/>
          <w:bCs/>
          <w:sz w:val="24"/>
          <w:szCs w:val="24"/>
        </w:rPr>
        <w:t>БРЯНСКОЙ ОБЛАСТИ</w:t>
      </w:r>
    </w:p>
    <w:p w:rsidR="00B231A4" w:rsidRPr="00A928D4" w:rsidRDefault="00B231A4" w:rsidP="00A928D4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bCs/>
          <w:sz w:val="24"/>
          <w:szCs w:val="24"/>
        </w:rPr>
      </w:pPr>
    </w:p>
    <w:p w:rsidR="00B231A4" w:rsidRPr="00A928D4" w:rsidRDefault="00B231A4" w:rsidP="00A928D4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A928D4">
        <w:rPr>
          <w:rFonts w:eastAsia="Calibri"/>
          <w:b/>
          <w:bCs/>
          <w:sz w:val="24"/>
          <w:szCs w:val="24"/>
        </w:rPr>
        <w:t>ПОСТАНОВЛЕНИЕ</w:t>
      </w:r>
    </w:p>
    <w:p w:rsidR="00B231A4" w:rsidRPr="00A928D4" w:rsidRDefault="00B231A4" w:rsidP="00A928D4">
      <w:pPr>
        <w:keepNext/>
        <w:keepLines/>
        <w:widowControl/>
        <w:tabs>
          <w:tab w:val="left" w:pos="3620"/>
        </w:tabs>
        <w:autoSpaceDE/>
        <w:autoSpaceDN/>
        <w:adjustRightInd/>
        <w:spacing w:after="281" w:line="276" w:lineRule="auto"/>
        <w:ind w:right="5980" w:firstLine="20"/>
        <w:outlineLvl w:val="3"/>
        <w:rPr>
          <w:rFonts w:eastAsia="Arial Unicode MS"/>
          <w:sz w:val="24"/>
          <w:szCs w:val="24"/>
        </w:rPr>
      </w:pPr>
    </w:p>
    <w:p w:rsidR="00B231A4" w:rsidRPr="00A928D4" w:rsidRDefault="00B231A4" w:rsidP="00A928D4">
      <w:pPr>
        <w:keepNext/>
        <w:keepLines/>
        <w:widowControl/>
        <w:tabs>
          <w:tab w:val="left" w:pos="3620"/>
        </w:tabs>
        <w:autoSpaceDE/>
        <w:autoSpaceDN/>
        <w:adjustRightInd/>
        <w:spacing w:line="276" w:lineRule="auto"/>
        <w:ind w:firstLine="23"/>
        <w:outlineLvl w:val="3"/>
        <w:rPr>
          <w:rFonts w:eastAsia="Arial Unicode MS"/>
          <w:sz w:val="24"/>
          <w:szCs w:val="24"/>
        </w:rPr>
      </w:pPr>
      <w:r w:rsidRPr="00A928D4">
        <w:rPr>
          <w:rFonts w:eastAsia="Arial Unicode MS"/>
          <w:sz w:val="24"/>
          <w:szCs w:val="24"/>
        </w:rPr>
        <w:t xml:space="preserve">от </w:t>
      </w:r>
      <w:r w:rsidR="00F454B6">
        <w:rPr>
          <w:rFonts w:eastAsia="Arial Unicode MS"/>
          <w:sz w:val="24"/>
          <w:szCs w:val="24"/>
        </w:rPr>
        <w:t>13.02.2018</w:t>
      </w:r>
      <w:r w:rsidRPr="00A928D4">
        <w:rPr>
          <w:rFonts w:eastAsia="Arial Unicode MS"/>
          <w:sz w:val="24"/>
          <w:szCs w:val="24"/>
        </w:rPr>
        <w:t xml:space="preserve">г. № </w:t>
      </w:r>
      <w:bookmarkEnd w:id="0"/>
      <w:r w:rsidR="00F454B6">
        <w:rPr>
          <w:rFonts w:eastAsia="Arial Unicode MS"/>
          <w:sz w:val="24"/>
          <w:szCs w:val="24"/>
        </w:rPr>
        <w:t>115</w:t>
      </w:r>
    </w:p>
    <w:p w:rsidR="00B231A4" w:rsidRDefault="00B231A4" w:rsidP="00A928D4">
      <w:pPr>
        <w:keepNext/>
        <w:keepLines/>
        <w:widowControl/>
        <w:tabs>
          <w:tab w:val="left" w:pos="3620"/>
        </w:tabs>
        <w:autoSpaceDE/>
        <w:autoSpaceDN/>
        <w:adjustRightInd/>
        <w:spacing w:line="276" w:lineRule="auto"/>
        <w:ind w:firstLine="23"/>
        <w:outlineLvl w:val="3"/>
        <w:rPr>
          <w:rFonts w:eastAsia="Arial Unicode MS"/>
          <w:sz w:val="24"/>
          <w:szCs w:val="24"/>
        </w:rPr>
      </w:pPr>
      <w:r w:rsidRPr="00A928D4">
        <w:rPr>
          <w:rFonts w:eastAsia="Arial Unicode MS"/>
          <w:sz w:val="24"/>
          <w:szCs w:val="24"/>
        </w:rPr>
        <w:t>п. Навля</w:t>
      </w:r>
    </w:p>
    <w:p w:rsidR="00A928D4" w:rsidRPr="00A928D4" w:rsidRDefault="00A928D4" w:rsidP="00A928D4">
      <w:pPr>
        <w:keepNext/>
        <w:keepLines/>
        <w:widowControl/>
        <w:tabs>
          <w:tab w:val="left" w:pos="3620"/>
        </w:tabs>
        <w:autoSpaceDE/>
        <w:autoSpaceDN/>
        <w:adjustRightInd/>
        <w:spacing w:line="276" w:lineRule="auto"/>
        <w:ind w:firstLine="23"/>
        <w:outlineLvl w:val="3"/>
        <w:rPr>
          <w:rFonts w:eastAsia="Arial Unicode MS"/>
          <w:sz w:val="24"/>
          <w:szCs w:val="24"/>
        </w:rPr>
      </w:pPr>
    </w:p>
    <w:tbl>
      <w:tblPr>
        <w:tblStyle w:val="a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7"/>
      </w:tblGrid>
      <w:tr w:rsidR="00A928D4" w:rsidTr="00A928D4">
        <w:tc>
          <w:tcPr>
            <w:tcW w:w="5211" w:type="dxa"/>
          </w:tcPr>
          <w:p w:rsidR="00A928D4" w:rsidRPr="00A928D4" w:rsidRDefault="00A928D4" w:rsidP="00A928D4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Порядка определения </w:t>
            </w:r>
          </w:p>
          <w:p w:rsidR="00A928D4" w:rsidRPr="00A928D4" w:rsidRDefault="00A928D4" w:rsidP="00A928D4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объема и условий предоставления </w:t>
            </w:r>
          </w:p>
          <w:p w:rsidR="00A928D4" w:rsidRPr="00A928D4" w:rsidRDefault="00A928D4" w:rsidP="00A928D4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субсидий на иные цели муниципальным</w:t>
            </w:r>
          </w:p>
          <w:p w:rsidR="00A928D4" w:rsidRPr="00A928D4" w:rsidRDefault="00A928D4" w:rsidP="00A928D4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бюджетным и автономным учреждениям </w:t>
            </w:r>
          </w:p>
          <w:p w:rsidR="00A928D4" w:rsidRDefault="00A928D4" w:rsidP="00A928D4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Навлинского района</w:t>
            </w:r>
          </w:p>
        </w:tc>
        <w:tc>
          <w:tcPr>
            <w:tcW w:w="4927" w:type="dxa"/>
          </w:tcPr>
          <w:p w:rsidR="00A928D4" w:rsidRDefault="00A928D4" w:rsidP="00A928D4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C028FE" w:rsidRPr="00A928D4" w:rsidRDefault="00C028FE" w:rsidP="00A928D4">
      <w:pPr>
        <w:pStyle w:val="ConsPlusTitle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A928D4" w:rsidRDefault="00A928D4" w:rsidP="00A928D4">
      <w:pPr>
        <w:pStyle w:val="ConsPlusTitle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C028FE" w:rsidRPr="00A928D4" w:rsidRDefault="002E7CCE" w:rsidP="00A928D4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28D4">
        <w:rPr>
          <w:rFonts w:ascii="Times New Roman" w:hAnsi="Times New Roman" w:cs="Times New Roman"/>
          <w:b w:val="0"/>
          <w:sz w:val="24"/>
          <w:szCs w:val="24"/>
        </w:rPr>
        <w:t>В соответствии с</w:t>
      </w:r>
      <w:r w:rsidR="005D1606">
        <w:rPr>
          <w:rFonts w:ascii="Times New Roman" w:hAnsi="Times New Roman" w:cs="Times New Roman"/>
          <w:b w:val="0"/>
          <w:sz w:val="24"/>
          <w:szCs w:val="24"/>
        </w:rPr>
        <w:t>о статьей</w:t>
      </w:r>
      <w:hyperlink r:id="rId7" w:history="1">
        <w:r w:rsidR="005D1606">
          <w:rPr>
            <w:rFonts w:ascii="Times New Roman" w:hAnsi="Times New Roman" w:cs="Times New Roman"/>
            <w:b w:val="0"/>
            <w:sz w:val="24"/>
            <w:szCs w:val="24"/>
          </w:rPr>
          <w:t xml:space="preserve"> </w:t>
        </w:r>
        <w:r w:rsidRPr="00A928D4">
          <w:rPr>
            <w:rFonts w:ascii="Times New Roman" w:hAnsi="Times New Roman" w:cs="Times New Roman"/>
            <w:b w:val="0"/>
            <w:sz w:val="24"/>
            <w:szCs w:val="24"/>
          </w:rPr>
          <w:t>78.1</w:t>
        </w:r>
      </w:hyperlink>
      <w:r w:rsidRPr="00A928D4">
        <w:rPr>
          <w:rFonts w:ascii="Times New Roman" w:hAnsi="Times New Roman" w:cs="Times New Roman"/>
          <w:b w:val="0"/>
          <w:sz w:val="24"/>
          <w:szCs w:val="24"/>
        </w:rPr>
        <w:t xml:space="preserve"> Бюджетного кодекса Российской Федерации, в целях упорядочения процедуры предоставления субсидий на иные цели </w:t>
      </w:r>
      <w:r w:rsidR="00C028FE" w:rsidRPr="00A928D4">
        <w:rPr>
          <w:rFonts w:ascii="Times New Roman" w:hAnsi="Times New Roman" w:cs="Times New Roman"/>
          <w:b w:val="0"/>
          <w:sz w:val="24"/>
          <w:szCs w:val="24"/>
        </w:rPr>
        <w:t>муниципальным</w:t>
      </w:r>
      <w:r w:rsidRPr="00A928D4">
        <w:rPr>
          <w:rFonts w:ascii="Times New Roman" w:hAnsi="Times New Roman" w:cs="Times New Roman"/>
          <w:b w:val="0"/>
          <w:sz w:val="24"/>
          <w:szCs w:val="24"/>
        </w:rPr>
        <w:t xml:space="preserve"> бюджетным и автономным учреждениям </w:t>
      </w:r>
      <w:r w:rsidR="00026F7F" w:rsidRPr="00A928D4">
        <w:rPr>
          <w:rFonts w:ascii="Times New Roman" w:hAnsi="Times New Roman" w:cs="Times New Roman"/>
          <w:b w:val="0"/>
          <w:sz w:val="24"/>
          <w:szCs w:val="24"/>
        </w:rPr>
        <w:t>Навлинского</w:t>
      </w:r>
      <w:r w:rsidR="00C028FE" w:rsidRPr="00A928D4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C028FE" w:rsidRPr="00A928D4" w:rsidRDefault="00C028F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28FE" w:rsidRPr="00A928D4" w:rsidRDefault="00C028FE" w:rsidP="00A928D4">
      <w:pPr>
        <w:shd w:val="clear" w:color="auto" w:fill="FFFFFF"/>
        <w:spacing w:line="276" w:lineRule="auto"/>
        <w:ind w:firstLine="567"/>
        <w:jc w:val="both"/>
        <w:rPr>
          <w:sz w:val="24"/>
          <w:szCs w:val="24"/>
        </w:rPr>
      </w:pPr>
      <w:r w:rsidRPr="00A928D4">
        <w:rPr>
          <w:sz w:val="24"/>
          <w:szCs w:val="24"/>
        </w:rPr>
        <w:t>ПОСТАНОВЛЯЮ: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7" w:history="1">
        <w:r w:rsidRPr="00A928D4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A928D4">
        <w:rPr>
          <w:rFonts w:ascii="Times New Roman" w:hAnsi="Times New Roman" w:cs="Times New Roman"/>
          <w:sz w:val="24"/>
          <w:szCs w:val="24"/>
        </w:rPr>
        <w:t xml:space="preserve"> определения объема и условий предоставления субсидий на иные цели </w:t>
      </w:r>
      <w:r w:rsidR="00C028FE" w:rsidRPr="00A928D4">
        <w:rPr>
          <w:rFonts w:ascii="Times New Roman" w:hAnsi="Times New Roman" w:cs="Times New Roman"/>
          <w:sz w:val="24"/>
          <w:szCs w:val="24"/>
        </w:rPr>
        <w:t>муниципальным</w:t>
      </w:r>
      <w:r w:rsidRPr="00A928D4">
        <w:rPr>
          <w:rFonts w:ascii="Times New Roman" w:hAnsi="Times New Roman" w:cs="Times New Roman"/>
          <w:sz w:val="24"/>
          <w:szCs w:val="24"/>
        </w:rPr>
        <w:t xml:space="preserve"> бюджетным и автономным учреждениям </w:t>
      </w:r>
      <w:r w:rsidR="00026F7F" w:rsidRPr="00A928D4">
        <w:rPr>
          <w:rFonts w:ascii="Times New Roman" w:hAnsi="Times New Roman" w:cs="Times New Roman"/>
          <w:sz w:val="24"/>
          <w:szCs w:val="24"/>
        </w:rPr>
        <w:t xml:space="preserve">Навлинского </w:t>
      </w:r>
      <w:r w:rsidR="00C028FE" w:rsidRPr="00A928D4">
        <w:rPr>
          <w:rFonts w:ascii="Times New Roman" w:hAnsi="Times New Roman" w:cs="Times New Roman"/>
          <w:sz w:val="24"/>
          <w:szCs w:val="24"/>
        </w:rPr>
        <w:t>района.</w:t>
      </w:r>
    </w:p>
    <w:p w:rsidR="002E7CCE" w:rsidRPr="00A928D4" w:rsidRDefault="000A424D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2. Признать утратившими силу </w:t>
      </w:r>
      <w:hyperlink r:id="rId8" w:history="1">
        <w:r w:rsidRPr="00A928D4">
          <w:rPr>
            <w:rFonts w:ascii="Times New Roman" w:hAnsi="Times New Roman" w:cs="Times New Roman"/>
            <w:sz w:val="24"/>
            <w:szCs w:val="24"/>
          </w:rPr>
          <w:t>п</w:t>
        </w:r>
        <w:r w:rsidR="002E7CCE" w:rsidRPr="00A928D4">
          <w:rPr>
            <w:rFonts w:ascii="Times New Roman" w:hAnsi="Times New Roman" w:cs="Times New Roman"/>
            <w:sz w:val="24"/>
            <w:szCs w:val="24"/>
          </w:rPr>
          <w:t>остановление</w:t>
        </w:r>
      </w:hyperlink>
      <w:r w:rsidR="002E7CCE" w:rsidRPr="00A928D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231A4" w:rsidRPr="00A928D4">
        <w:rPr>
          <w:rFonts w:ascii="Times New Roman" w:hAnsi="Times New Roman" w:cs="Times New Roman"/>
          <w:sz w:val="24"/>
          <w:szCs w:val="24"/>
        </w:rPr>
        <w:t>Навлинского</w:t>
      </w:r>
      <w:r w:rsidR="00C028FE" w:rsidRPr="00A928D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928D4">
        <w:rPr>
          <w:rFonts w:ascii="Times New Roman" w:hAnsi="Times New Roman" w:cs="Times New Roman"/>
          <w:sz w:val="24"/>
          <w:szCs w:val="24"/>
        </w:rPr>
        <w:t xml:space="preserve"> от </w:t>
      </w:r>
      <w:r w:rsidR="00B231A4" w:rsidRPr="00A928D4">
        <w:rPr>
          <w:rFonts w:ascii="Times New Roman" w:hAnsi="Times New Roman" w:cs="Times New Roman"/>
          <w:sz w:val="24"/>
          <w:szCs w:val="24"/>
        </w:rPr>
        <w:t>06.10.</w:t>
      </w:r>
      <w:r w:rsidR="002E7CCE" w:rsidRPr="00A928D4">
        <w:rPr>
          <w:rFonts w:ascii="Times New Roman" w:hAnsi="Times New Roman" w:cs="Times New Roman"/>
          <w:sz w:val="24"/>
          <w:szCs w:val="24"/>
        </w:rPr>
        <w:t>201</w:t>
      </w:r>
      <w:r w:rsidRPr="00A928D4">
        <w:rPr>
          <w:rFonts w:ascii="Times New Roman" w:hAnsi="Times New Roman" w:cs="Times New Roman"/>
          <w:sz w:val="24"/>
          <w:szCs w:val="24"/>
        </w:rPr>
        <w:t>1</w:t>
      </w:r>
      <w:r w:rsidR="002E7CCE" w:rsidRPr="00A928D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231A4" w:rsidRPr="00A928D4">
        <w:rPr>
          <w:rFonts w:ascii="Times New Roman" w:hAnsi="Times New Roman" w:cs="Times New Roman"/>
          <w:sz w:val="24"/>
          <w:szCs w:val="24"/>
        </w:rPr>
        <w:t>№524</w:t>
      </w:r>
      <w:r w:rsidRPr="00A928D4">
        <w:rPr>
          <w:rFonts w:ascii="Times New Roman" w:hAnsi="Times New Roman" w:cs="Times New Roman"/>
          <w:sz w:val="24"/>
          <w:szCs w:val="24"/>
        </w:rPr>
        <w:t xml:space="preserve"> </w:t>
      </w:r>
      <w:r w:rsidR="009A53D9" w:rsidRPr="00A928D4">
        <w:rPr>
          <w:rFonts w:ascii="Times New Roman" w:hAnsi="Times New Roman" w:cs="Times New Roman"/>
          <w:sz w:val="24"/>
          <w:szCs w:val="24"/>
        </w:rPr>
        <w:t>«</w:t>
      </w:r>
      <w:r w:rsidRPr="00A928D4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231A4" w:rsidRPr="00A928D4">
        <w:rPr>
          <w:rFonts w:ascii="Times New Roman" w:hAnsi="Times New Roman" w:cs="Times New Roman"/>
          <w:sz w:val="24"/>
          <w:szCs w:val="24"/>
        </w:rPr>
        <w:t>Порядка определения объема и условий предоставления из бюджета муниципального образования «</w:t>
      </w:r>
      <w:proofErr w:type="spellStart"/>
      <w:r w:rsidR="00B231A4" w:rsidRPr="00A928D4">
        <w:rPr>
          <w:rFonts w:ascii="Times New Roman" w:hAnsi="Times New Roman" w:cs="Times New Roman"/>
          <w:sz w:val="24"/>
          <w:szCs w:val="24"/>
        </w:rPr>
        <w:t>Навлинский</w:t>
      </w:r>
      <w:proofErr w:type="spellEnd"/>
      <w:r w:rsidR="00B231A4" w:rsidRPr="00A928D4">
        <w:rPr>
          <w:rFonts w:ascii="Times New Roman" w:hAnsi="Times New Roman" w:cs="Times New Roman"/>
          <w:sz w:val="24"/>
          <w:szCs w:val="24"/>
        </w:rPr>
        <w:t xml:space="preserve"> район» субсидий муниципальным бюджетным и автономным учреждениям на возмещение нормативных затрат, связанных с оказанием ими в соответствии с муниципальным заданием (заданием учредителя)  муниципальных услуг (выполнением работ), а также субсидий на иные цели</w:t>
      </w:r>
      <w:r w:rsidRPr="00A928D4">
        <w:rPr>
          <w:rFonts w:ascii="Times New Roman" w:hAnsi="Times New Roman" w:cs="Times New Roman"/>
          <w:sz w:val="24"/>
          <w:szCs w:val="24"/>
        </w:rPr>
        <w:t>.</w:t>
      </w:r>
    </w:p>
    <w:p w:rsidR="002E7CCE" w:rsidRPr="005D1606" w:rsidRDefault="00B231A4" w:rsidP="005D1606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928D4">
        <w:rPr>
          <w:sz w:val="24"/>
          <w:szCs w:val="24"/>
        </w:rPr>
        <w:t>3</w:t>
      </w:r>
      <w:r w:rsidR="002E7CCE" w:rsidRPr="00A928D4">
        <w:rPr>
          <w:sz w:val="24"/>
          <w:szCs w:val="24"/>
        </w:rPr>
        <w:t xml:space="preserve">. </w:t>
      </w:r>
      <w:r w:rsidR="002E7CCE" w:rsidRPr="00790A88">
        <w:rPr>
          <w:sz w:val="24"/>
          <w:szCs w:val="24"/>
        </w:rPr>
        <w:t>Контроль исполнени</w:t>
      </w:r>
      <w:r w:rsidR="00F454B6">
        <w:rPr>
          <w:sz w:val="24"/>
          <w:szCs w:val="24"/>
        </w:rPr>
        <w:t>я</w:t>
      </w:r>
      <w:r w:rsidR="002E7CCE" w:rsidRPr="00790A88">
        <w:rPr>
          <w:sz w:val="24"/>
          <w:szCs w:val="24"/>
        </w:rPr>
        <w:t xml:space="preserve"> Постановления возложить на </w:t>
      </w:r>
      <w:r w:rsidR="00026F7F" w:rsidRPr="00790A88">
        <w:rPr>
          <w:sz w:val="24"/>
          <w:szCs w:val="24"/>
        </w:rPr>
        <w:t>заместител</w:t>
      </w:r>
      <w:r w:rsidR="009A53D9" w:rsidRPr="00790A88">
        <w:rPr>
          <w:sz w:val="24"/>
          <w:szCs w:val="24"/>
        </w:rPr>
        <w:t>ей</w:t>
      </w:r>
      <w:r w:rsidR="00026F7F" w:rsidRPr="00790A88">
        <w:rPr>
          <w:sz w:val="24"/>
          <w:szCs w:val="24"/>
        </w:rPr>
        <w:t xml:space="preserve"> главы администрации района</w:t>
      </w:r>
      <w:r w:rsidR="005D1606" w:rsidRPr="00790A88">
        <w:rPr>
          <w:sz w:val="24"/>
          <w:szCs w:val="24"/>
        </w:rPr>
        <w:t xml:space="preserve">, </w:t>
      </w:r>
      <w:r w:rsidR="005D1606" w:rsidRPr="00790A88">
        <w:rPr>
          <w:rFonts w:eastAsiaTheme="minorHAnsi"/>
          <w:sz w:val="24"/>
          <w:szCs w:val="24"/>
          <w:lang w:eastAsia="en-US"/>
        </w:rPr>
        <w:t>курирующих</w:t>
      </w:r>
      <w:r w:rsidR="005D1606">
        <w:rPr>
          <w:rFonts w:eastAsiaTheme="minorHAnsi"/>
          <w:sz w:val="24"/>
          <w:szCs w:val="24"/>
          <w:lang w:eastAsia="en-US"/>
        </w:rPr>
        <w:t xml:space="preserve"> соответствующие сферы </w:t>
      </w:r>
      <w:r w:rsidR="005D1606" w:rsidRPr="00790A88">
        <w:rPr>
          <w:rFonts w:eastAsiaTheme="minorHAnsi"/>
          <w:sz w:val="24"/>
          <w:szCs w:val="24"/>
          <w:lang w:eastAsia="en-US"/>
        </w:rPr>
        <w:t>деятельности</w:t>
      </w:r>
      <w:r w:rsidR="00C028FE" w:rsidRPr="00790A88">
        <w:rPr>
          <w:sz w:val="24"/>
          <w:szCs w:val="24"/>
        </w:rPr>
        <w:t>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81F" w:rsidRPr="00A928D4" w:rsidRDefault="0087281F" w:rsidP="00A928D4">
      <w:pPr>
        <w:shd w:val="clear" w:color="auto" w:fill="FFFFFF"/>
        <w:tabs>
          <w:tab w:val="left" w:pos="7620"/>
        </w:tabs>
        <w:spacing w:line="276" w:lineRule="auto"/>
        <w:jc w:val="both"/>
        <w:rPr>
          <w:color w:val="000000"/>
          <w:sz w:val="24"/>
          <w:szCs w:val="24"/>
        </w:rPr>
      </w:pPr>
    </w:p>
    <w:p w:rsidR="0087281F" w:rsidRPr="00A928D4" w:rsidRDefault="0087281F" w:rsidP="00A928D4">
      <w:pPr>
        <w:shd w:val="clear" w:color="auto" w:fill="FFFFFF"/>
        <w:tabs>
          <w:tab w:val="left" w:pos="7620"/>
        </w:tabs>
        <w:spacing w:line="276" w:lineRule="auto"/>
        <w:jc w:val="both"/>
        <w:rPr>
          <w:color w:val="000000"/>
          <w:sz w:val="24"/>
          <w:szCs w:val="24"/>
        </w:rPr>
      </w:pPr>
    </w:p>
    <w:p w:rsidR="00C028FE" w:rsidRDefault="00C028FE" w:rsidP="00A928D4">
      <w:pPr>
        <w:shd w:val="clear" w:color="auto" w:fill="FFFFFF"/>
        <w:tabs>
          <w:tab w:val="left" w:pos="7620"/>
        </w:tabs>
        <w:spacing w:line="276" w:lineRule="auto"/>
        <w:jc w:val="both"/>
        <w:rPr>
          <w:color w:val="000000"/>
          <w:sz w:val="24"/>
          <w:szCs w:val="24"/>
        </w:rPr>
      </w:pPr>
      <w:r w:rsidRPr="00A928D4">
        <w:rPr>
          <w:color w:val="000000"/>
          <w:sz w:val="24"/>
          <w:szCs w:val="24"/>
        </w:rPr>
        <w:t>Глава администрации</w:t>
      </w:r>
      <w:r w:rsidR="00026F7F" w:rsidRPr="00A928D4">
        <w:rPr>
          <w:color w:val="000000"/>
          <w:sz w:val="24"/>
          <w:szCs w:val="24"/>
        </w:rPr>
        <w:t xml:space="preserve"> района </w:t>
      </w:r>
      <w:r w:rsidRPr="00A928D4">
        <w:rPr>
          <w:color w:val="000000"/>
          <w:sz w:val="24"/>
          <w:szCs w:val="24"/>
        </w:rPr>
        <w:t xml:space="preserve">                                             </w:t>
      </w:r>
      <w:r w:rsidR="007E1555">
        <w:rPr>
          <w:color w:val="000000"/>
          <w:sz w:val="24"/>
          <w:szCs w:val="24"/>
        </w:rPr>
        <w:t xml:space="preserve">           </w:t>
      </w:r>
      <w:r w:rsidRPr="00A928D4">
        <w:rPr>
          <w:color w:val="000000"/>
          <w:sz w:val="24"/>
          <w:szCs w:val="24"/>
        </w:rPr>
        <w:t xml:space="preserve">                                    </w:t>
      </w:r>
      <w:r w:rsidR="00026F7F" w:rsidRPr="00A928D4">
        <w:rPr>
          <w:color w:val="000000"/>
          <w:sz w:val="24"/>
          <w:szCs w:val="24"/>
        </w:rPr>
        <w:t>А.А. Прудник</w:t>
      </w:r>
    </w:p>
    <w:p w:rsidR="005D1606" w:rsidRDefault="005D1606" w:rsidP="005D1606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D1606" w:rsidTr="005D1606">
        <w:tc>
          <w:tcPr>
            <w:tcW w:w="4927" w:type="dxa"/>
          </w:tcPr>
          <w:p w:rsidR="005D1606" w:rsidRDefault="005D1606" w:rsidP="005D1606">
            <w:pPr>
              <w:tabs>
                <w:tab w:val="left" w:pos="762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790A88" w:rsidRDefault="00790A88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790A88" w:rsidRDefault="00790A88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790A88" w:rsidRDefault="00790A88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790A88" w:rsidRDefault="00790A88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415C1A" w:rsidRDefault="00415C1A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790A88" w:rsidRDefault="00790A88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  <w:p w:rsidR="005D1606" w:rsidRPr="005D1606" w:rsidRDefault="005D1606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D1606">
              <w:rPr>
                <w:bCs/>
                <w:color w:val="000000"/>
                <w:sz w:val="22"/>
                <w:szCs w:val="22"/>
              </w:rPr>
              <w:lastRenderedPageBreak/>
              <w:t>УТВЕРЖДЕН</w:t>
            </w:r>
          </w:p>
        </w:tc>
      </w:tr>
      <w:tr w:rsidR="005D1606" w:rsidTr="005D1606">
        <w:tc>
          <w:tcPr>
            <w:tcW w:w="4927" w:type="dxa"/>
          </w:tcPr>
          <w:p w:rsidR="005D1606" w:rsidRDefault="005D1606" w:rsidP="005D1606">
            <w:pPr>
              <w:tabs>
                <w:tab w:val="left" w:pos="762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5D1606" w:rsidRPr="005D1606" w:rsidRDefault="005D1606" w:rsidP="005D160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D1606">
              <w:rPr>
                <w:bCs/>
                <w:color w:val="000000"/>
                <w:sz w:val="22"/>
                <w:szCs w:val="22"/>
              </w:rPr>
              <w:t>Постановлением</w:t>
            </w:r>
            <w:r w:rsidRPr="005D1606">
              <w:rPr>
                <w:bCs/>
                <w:color w:val="000000"/>
                <w:sz w:val="22"/>
                <w:szCs w:val="22"/>
              </w:rPr>
              <w:br/>
              <w:t>администрации Навлинского района</w:t>
            </w:r>
          </w:p>
        </w:tc>
      </w:tr>
      <w:tr w:rsidR="005D1606" w:rsidTr="005D1606">
        <w:tc>
          <w:tcPr>
            <w:tcW w:w="4927" w:type="dxa"/>
          </w:tcPr>
          <w:p w:rsidR="005D1606" w:rsidRDefault="005D1606" w:rsidP="005D1606">
            <w:pPr>
              <w:tabs>
                <w:tab w:val="left" w:pos="762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5D1606" w:rsidRPr="005D1606" w:rsidRDefault="00415C1A" w:rsidP="00790A88">
            <w:pPr>
              <w:tabs>
                <w:tab w:val="left" w:pos="7620"/>
              </w:tabs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415C1A">
              <w:rPr>
                <w:bCs/>
                <w:color w:val="000000"/>
                <w:sz w:val="22"/>
                <w:szCs w:val="22"/>
              </w:rPr>
              <w:t>от 13.02.2018г. № 115</w:t>
            </w:r>
          </w:p>
        </w:tc>
      </w:tr>
    </w:tbl>
    <w:p w:rsidR="005D1606" w:rsidRPr="00A928D4" w:rsidRDefault="005D1606" w:rsidP="00A928D4">
      <w:pPr>
        <w:shd w:val="clear" w:color="auto" w:fill="FFFFFF"/>
        <w:tabs>
          <w:tab w:val="left" w:pos="7620"/>
        </w:tabs>
        <w:spacing w:line="276" w:lineRule="auto"/>
        <w:jc w:val="both"/>
        <w:rPr>
          <w:color w:val="000000"/>
          <w:sz w:val="24"/>
          <w:szCs w:val="24"/>
        </w:rPr>
      </w:pPr>
    </w:p>
    <w:p w:rsidR="00C028FE" w:rsidRPr="00A928D4" w:rsidRDefault="00C028FE" w:rsidP="00A928D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7"/>
      <w:bookmarkEnd w:id="2"/>
    </w:p>
    <w:p w:rsidR="002E7CCE" w:rsidRPr="00A928D4" w:rsidRDefault="002E7CCE" w:rsidP="00A928D4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28D4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2E7CCE" w:rsidRPr="00A928D4" w:rsidRDefault="002E7CCE" w:rsidP="00A928D4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28D4">
        <w:rPr>
          <w:rFonts w:ascii="Times New Roman" w:hAnsi="Times New Roman" w:cs="Times New Roman"/>
          <w:b w:val="0"/>
          <w:sz w:val="24"/>
          <w:szCs w:val="24"/>
        </w:rPr>
        <w:t>определения объема и условий</w:t>
      </w:r>
    </w:p>
    <w:p w:rsidR="002E7CCE" w:rsidRPr="00A928D4" w:rsidRDefault="002E7CCE" w:rsidP="00A928D4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28D4">
        <w:rPr>
          <w:rFonts w:ascii="Times New Roman" w:hAnsi="Times New Roman" w:cs="Times New Roman"/>
          <w:b w:val="0"/>
          <w:sz w:val="24"/>
          <w:szCs w:val="24"/>
        </w:rPr>
        <w:t>предоставления субсидий на иные цели</w:t>
      </w:r>
    </w:p>
    <w:p w:rsidR="002E7CCE" w:rsidRPr="00A928D4" w:rsidRDefault="00C028FE" w:rsidP="00A928D4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28D4">
        <w:rPr>
          <w:rFonts w:ascii="Times New Roman" w:hAnsi="Times New Roman" w:cs="Times New Roman"/>
          <w:b w:val="0"/>
          <w:sz w:val="24"/>
          <w:szCs w:val="24"/>
        </w:rPr>
        <w:t xml:space="preserve">муниципальным </w:t>
      </w:r>
      <w:r w:rsidR="002E7CCE" w:rsidRPr="00A928D4">
        <w:rPr>
          <w:rFonts w:ascii="Times New Roman" w:hAnsi="Times New Roman" w:cs="Times New Roman"/>
          <w:b w:val="0"/>
          <w:sz w:val="24"/>
          <w:szCs w:val="24"/>
        </w:rPr>
        <w:t>бюджетным и автономным</w:t>
      </w:r>
    </w:p>
    <w:p w:rsidR="002E7CCE" w:rsidRPr="00A928D4" w:rsidRDefault="002E7CCE" w:rsidP="00A928D4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928D4">
        <w:rPr>
          <w:rFonts w:ascii="Times New Roman" w:hAnsi="Times New Roman" w:cs="Times New Roman"/>
          <w:b w:val="0"/>
          <w:sz w:val="24"/>
          <w:szCs w:val="24"/>
        </w:rPr>
        <w:t xml:space="preserve">учреждениям </w:t>
      </w:r>
      <w:r w:rsidR="00026F7F" w:rsidRPr="00A928D4">
        <w:rPr>
          <w:rFonts w:ascii="Times New Roman" w:hAnsi="Times New Roman" w:cs="Times New Roman"/>
          <w:b w:val="0"/>
          <w:sz w:val="24"/>
          <w:szCs w:val="24"/>
        </w:rPr>
        <w:t>Навлинского</w:t>
      </w:r>
      <w:r w:rsidR="00C028FE" w:rsidRPr="00A928D4">
        <w:rPr>
          <w:rFonts w:ascii="Times New Roman" w:hAnsi="Times New Roman" w:cs="Times New Roman"/>
          <w:b w:val="0"/>
          <w:sz w:val="24"/>
          <w:szCs w:val="24"/>
        </w:rPr>
        <w:t xml:space="preserve"> района 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37F" w:rsidRDefault="002E7CCE" w:rsidP="0038537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928D4">
        <w:rPr>
          <w:sz w:val="24"/>
          <w:szCs w:val="24"/>
        </w:rPr>
        <w:t xml:space="preserve">1. </w:t>
      </w:r>
      <w:r w:rsidR="0038537F">
        <w:rPr>
          <w:rFonts w:eastAsiaTheme="minorHAnsi"/>
          <w:sz w:val="24"/>
          <w:szCs w:val="24"/>
          <w:lang w:eastAsia="en-US"/>
        </w:rPr>
        <w:t xml:space="preserve">Настоящий Порядок разработан в соответствии с </w:t>
      </w:r>
      <w:hyperlink r:id="rId9" w:history="1">
        <w:r w:rsidR="0038537F">
          <w:rPr>
            <w:rFonts w:eastAsiaTheme="minorHAnsi"/>
            <w:color w:val="0000FF"/>
            <w:sz w:val="24"/>
            <w:szCs w:val="24"/>
            <w:lang w:eastAsia="en-US"/>
          </w:rPr>
          <w:t>абзацами вторым</w:t>
        </w:r>
      </w:hyperlink>
      <w:r w:rsidR="0038537F">
        <w:rPr>
          <w:rFonts w:eastAsiaTheme="minorHAnsi"/>
          <w:sz w:val="24"/>
          <w:szCs w:val="24"/>
          <w:lang w:eastAsia="en-US"/>
        </w:rPr>
        <w:t xml:space="preserve">, </w:t>
      </w:r>
      <w:hyperlink r:id="rId10" w:history="1">
        <w:r w:rsidR="0038537F">
          <w:rPr>
            <w:rFonts w:eastAsiaTheme="minorHAnsi"/>
            <w:color w:val="0000FF"/>
            <w:sz w:val="24"/>
            <w:szCs w:val="24"/>
            <w:lang w:eastAsia="en-US"/>
          </w:rPr>
          <w:t>четвертым пункта 1 статьи 78.1</w:t>
        </w:r>
      </w:hyperlink>
      <w:r w:rsidR="0038537F">
        <w:rPr>
          <w:rFonts w:eastAsiaTheme="minorHAnsi"/>
          <w:sz w:val="24"/>
          <w:szCs w:val="24"/>
          <w:lang w:eastAsia="en-US"/>
        </w:rPr>
        <w:t xml:space="preserve"> Бюджетного кодекса Российской Федерации и устанавливает порядок определения объема и условия предоставления субсидий на иные цели муниципальным бюджетным и автономным учреждениям </w:t>
      </w:r>
      <w:r w:rsidR="0038537F" w:rsidRPr="00A928D4">
        <w:rPr>
          <w:sz w:val="24"/>
          <w:szCs w:val="24"/>
        </w:rPr>
        <w:t>Навлинского района</w:t>
      </w:r>
      <w:r w:rsidR="00B828AB">
        <w:rPr>
          <w:rFonts w:eastAsiaTheme="minorHAnsi"/>
          <w:sz w:val="24"/>
          <w:szCs w:val="24"/>
          <w:lang w:eastAsia="en-US"/>
        </w:rPr>
        <w:t xml:space="preserve">, 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а также порядок формирования заданий </w:t>
      </w:r>
      <w:r w:rsidR="00B828AB">
        <w:rPr>
          <w:rFonts w:eastAsiaTheme="minorHAnsi"/>
          <w:sz w:val="24"/>
          <w:szCs w:val="24"/>
          <w:lang w:eastAsia="en-US"/>
        </w:rPr>
        <w:t>муниципальным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учреждениям </w:t>
      </w:r>
      <w:r w:rsidR="00B828AB">
        <w:rPr>
          <w:rFonts w:eastAsiaTheme="minorHAnsi"/>
          <w:sz w:val="24"/>
          <w:szCs w:val="24"/>
          <w:lang w:eastAsia="en-US"/>
        </w:rPr>
        <w:t>Навлинского района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на осуществление мероприятий за счет субсидий на иные цели</w:t>
      </w:r>
      <w:r w:rsidR="00B828AB">
        <w:rPr>
          <w:rFonts w:eastAsiaTheme="minorHAnsi"/>
          <w:sz w:val="24"/>
          <w:szCs w:val="24"/>
          <w:lang w:eastAsia="en-US"/>
        </w:rPr>
        <w:t xml:space="preserve"> </w:t>
      </w:r>
      <w:r w:rsidR="0038537F">
        <w:rPr>
          <w:rFonts w:eastAsiaTheme="minorHAnsi"/>
          <w:sz w:val="24"/>
          <w:szCs w:val="24"/>
          <w:lang w:eastAsia="en-US"/>
        </w:rPr>
        <w:t>.</w:t>
      </w:r>
    </w:p>
    <w:p w:rsidR="0038537F" w:rsidRDefault="002E7CCE" w:rsidP="0038537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928D4">
        <w:rPr>
          <w:sz w:val="24"/>
          <w:szCs w:val="24"/>
        </w:rPr>
        <w:t xml:space="preserve">2. 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Субсидии на иные цели предоставляются в пределах бюджетных ассигнований, предусмотренных </w:t>
      </w:r>
      <w:r w:rsidR="00B828AB">
        <w:rPr>
          <w:rFonts w:eastAsiaTheme="minorHAnsi"/>
          <w:sz w:val="24"/>
          <w:szCs w:val="24"/>
          <w:lang w:eastAsia="en-US"/>
        </w:rPr>
        <w:t>решением районного Совета народных депутатов о бюджете муниципального образования «</w:t>
      </w:r>
      <w:proofErr w:type="spellStart"/>
      <w:r w:rsidR="00B828AB">
        <w:rPr>
          <w:rFonts w:eastAsiaTheme="minorHAnsi"/>
          <w:sz w:val="24"/>
          <w:szCs w:val="24"/>
          <w:lang w:eastAsia="en-US"/>
        </w:rPr>
        <w:t>Навлинский</w:t>
      </w:r>
      <w:proofErr w:type="spellEnd"/>
      <w:r w:rsidR="00B828AB">
        <w:rPr>
          <w:rFonts w:eastAsiaTheme="minorHAnsi"/>
          <w:sz w:val="24"/>
          <w:szCs w:val="24"/>
          <w:lang w:eastAsia="en-US"/>
        </w:rPr>
        <w:t xml:space="preserve"> район»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на соответствующий финансовый год и на плановый период, и (или) лимитами бюджетных обязательств, предусмотренных орган</w:t>
      </w:r>
      <w:r w:rsidR="00B828AB">
        <w:rPr>
          <w:rFonts w:eastAsiaTheme="minorHAnsi"/>
          <w:sz w:val="24"/>
          <w:szCs w:val="24"/>
          <w:lang w:eastAsia="en-US"/>
        </w:rPr>
        <w:t>у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местного самоуправления, осуществляющ</w:t>
      </w:r>
      <w:r w:rsidR="00B828AB">
        <w:rPr>
          <w:rFonts w:eastAsiaTheme="minorHAnsi"/>
          <w:sz w:val="24"/>
          <w:szCs w:val="24"/>
          <w:lang w:eastAsia="en-US"/>
        </w:rPr>
        <w:t>ему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функции учредителя муниципального учреждения</w:t>
      </w:r>
      <w:r w:rsidR="00B828AB">
        <w:rPr>
          <w:rFonts w:eastAsiaTheme="minorHAnsi"/>
          <w:sz w:val="24"/>
          <w:szCs w:val="24"/>
          <w:lang w:eastAsia="en-US"/>
        </w:rPr>
        <w:t>,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на соответствующий финансовый год и на плановый период</w:t>
      </w:r>
      <w:r w:rsidR="0038537F">
        <w:rPr>
          <w:rFonts w:eastAsiaTheme="minorHAnsi"/>
          <w:sz w:val="24"/>
          <w:szCs w:val="24"/>
          <w:lang w:eastAsia="en-US"/>
        </w:rPr>
        <w:t>.</w:t>
      </w:r>
    </w:p>
    <w:p w:rsidR="00B828AB" w:rsidRDefault="00B828AB" w:rsidP="0038537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3. </w:t>
      </w:r>
      <w:r w:rsidRPr="00B828AB">
        <w:rPr>
          <w:rFonts w:eastAsiaTheme="minorHAnsi"/>
          <w:sz w:val="24"/>
          <w:szCs w:val="24"/>
          <w:lang w:eastAsia="en-US"/>
        </w:rPr>
        <w:t xml:space="preserve">Субсидии на иные цели предоставляются </w:t>
      </w:r>
      <w:r>
        <w:rPr>
          <w:rFonts w:eastAsiaTheme="minorHAnsi"/>
          <w:sz w:val="24"/>
          <w:szCs w:val="24"/>
          <w:lang w:eastAsia="en-US"/>
        </w:rPr>
        <w:t>муниципальным</w:t>
      </w:r>
      <w:r w:rsidRPr="00B828AB">
        <w:rPr>
          <w:rFonts w:eastAsiaTheme="minorHAnsi"/>
          <w:sz w:val="24"/>
          <w:szCs w:val="24"/>
          <w:lang w:eastAsia="en-US"/>
        </w:rPr>
        <w:t xml:space="preserve"> бюджетным и автономным учреждениям </w:t>
      </w:r>
      <w:r>
        <w:rPr>
          <w:rFonts w:eastAsiaTheme="minorHAnsi"/>
          <w:sz w:val="24"/>
          <w:szCs w:val="24"/>
          <w:lang w:eastAsia="en-US"/>
        </w:rPr>
        <w:t>Навлинского района</w:t>
      </w:r>
      <w:r w:rsidRPr="00B828AB">
        <w:rPr>
          <w:rFonts w:eastAsiaTheme="minorHAnsi"/>
          <w:sz w:val="24"/>
          <w:szCs w:val="24"/>
          <w:lang w:eastAsia="en-US"/>
        </w:rPr>
        <w:t xml:space="preserve"> в соответствии с соглашениями о предоставлении субсидий на иные цели, заключаемыми между </w:t>
      </w:r>
      <w:r>
        <w:rPr>
          <w:rFonts w:eastAsiaTheme="minorHAnsi"/>
          <w:sz w:val="24"/>
          <w:szCs w:val="24"/>
          <w:lang w:eastAsia="en-US"/>
        </w:rPr>
        <w:t>муниципальным</w:t>
      </w:r>
      <w:r w:rsidRPr="00B828AB">
        <w:rPr>
          <w:rFonts w:eastAsiaTheme="minorHAnsi"/>
          <w:sz w:val="24"/>
          <w:szCs w:val="24"/>
          <w:lang w:eastAsia="en-US"/>
        </w:rPr>
        <w:t xml:space="preserve"> бюджетными и автономными учреждениями </w:t>
      </w:r>
      <w:r>
        <w:rPr>
          <w:rFonts w:eastAsiaTheme="minorHAnsi"/>
          <w:sz w:val="24"/>
          <w:szCs w:val="24"/>
          <w:lang w:eastAsia="en-US"/>
        </w:rPr>
        <w:t>Навлинского района</w:t>
      </w:r>
      <w:r w:rsidRPr="00B828AB">
        <w:rPr>
          <w:rFonts w:eastAsiaTheme="minorHAnsi"/>
          <w:sz w:val="24"/>
          <w:szCs w:val="24"/>
          <w:lang w:eastAsia="en-US"/>
        </w:rPr>
        <w:t xml:space="preserve"> и орган</w:t>
      </w:r>
      <w:r>
        <w:rPr>
          <w:rFonts w:eastAsiaTheme="minorHAnsi"/>
          <w:sz w:val="24"/>
          <w:szCs w:val="24"/>
          <w:lang w:eastAsia="en-US"/>
        </w:rPr>
        <w:t>ом</w:t>
      </w:r>
      <w:r w:rsidRPr="00B828AB">
        <w:rPr>
          <w:rFonts w:eastAsiaTheme="minorHAnsi"/>
          <w:sz w:val="24"/>
          <w:szCs w:val="24"/>
          <w:lang w:eastAsia="en-US"/>
        </w:rPr>
        <w:t xml:space="preserve"> местного самоуправления, осуществляющим функции учредителя муниципального учреждения</w:t>
      </w:r>
      <w:r>
        <w:rPr>
          <w:rFonts w:eastAsiaTheme="minorHAnsi"/>
          <w:sz w:val="24"/>
          <w:szCs w:val="24"/>
          <w:lang w:eastAsia="en-US"/>
        </w:rPr>
        <w:t>,</w:t>
      </w:r>
      <w:r w:rsidRPr="00B828AB">
        <w:rPr>
          <w:rFonts w:eastAsiaTheme="minorHAnsi"/>
          <w:sz w:val="24"/>
          <w:szCs w:val="24"/>
          <w:lang w:eastAsia="en-US"/>
        </w:rPr>
        <w:t xml:space="preserve"> в соответствии с типовой формой (приложение </w:t>
      </w:r>
      <w:r w:rsidR="00926329">
        <w:rPr>
          <w:rFonts w:eastAsiaTheme="minorHAnsi"/>
          <w:sz w:val="24"/>
          <w:szCs w:val="24"/>
          <w:lang w:eastAsia="en-US"/>
        </w:rPr>
        <w:t>1</w:t>
      </w:r>
      <w:r w:rsidRPr="00B828AB">
        <w:rPr>
          <w:rFonts w:eastAsiaTheme="minorHAnsi"/>
          <w:sz w:val="24"/>
          <w:szCs w:val="24"/>
          <w:lang w:eastAsia="en-US"/>
        </w:rPr>
        <w:t xml:space="preserve"> к Порядку).</w:t>
      </w:r>
    </w:p>
    <w:p w:rsidR="00B828AB" w:rsidRPr="00B828AB" w:rsidRDefault="00B828AB" w:rsidP="00B828A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828AB">
        <w:rPr>
          <w:rFonts w:ascii="Times New Roman" w:hAnsi="Times New Roman" w:cs="Times New Roman"/>
          <w:sz w:val="24"/>
          <w:szCs w:val="24"/>
        </w:rPr>
        <w:t>. Условиями предоставления субсидии на иные цели являются:</w:t>
      </w:r>
    </w:p>
    <w:p w:rsidR="00B828AB" w:rsidRPr="00B828AB" w:rsidRDefault="00B828AB" w:rsidP="00B828A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828AB">
        <w:rPr>
          <w:rFonts w:ascii="Times New Roman" w:hAnsi="Times New Roman" w:cs="Times New Roman"/>
          <w:sz w:val="24"/>
          <w:szCs w:val="24"/>
        </w:rPr>
        <w:t xml:space="preserve">утверждение бюджетных ассигнований на предоставление субсидий на иные цели в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B828AB">
        <w:rPr>
          <w:rFonts w:ascii="Times New Roman" w:hAnsi="Times New Roman" w:cs="Times New Roman"/>
          <w:sz w:val="24"/>
          <w:szCs w:val="24"/>
        </w:rPr>
        <w:t xml:space="preserve"> программе, ответственным исполнителем которой является </w:t>
      </w:r>
      <w:r>
        <w:rPr>
          <w:rFonts w:ascii="Times New Roman" w:hAnsi="Times New Roman" w:cs="Times New Roman"/>
          <w:sz w:val="24"/>
          <w:szCs w:val="24"/>
        </w:rPr>
        <w:t>орган местного самоуправления, осуществляющим функции учредителя муниципального учреждения</w:t>
      </w:r>
      <w:r w:rsidRPr="00B828AB">
        <w:rPr>
          <w:rFonts w:ascii="Times New Roman" w:hAnsi="Times New Roman" w:cs="Times New Roman"/>
          <w:sz w:val="24"/>
          <w:szCs w:val="24"/>
        </w:rPr>
        <w:t>;</w:t>
      </w:r>
    </w:p>
    <w:p w:rsidR="00B828AB" w:rsidRDefault="00B828AB" w:rsidP="00B828A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28AB">
        <w:rPr>
          <w:rFonts w:ascii="Times New Roman" w:hAnsi="Times New Roman" w:cs="Times New Roman"/>
          <w:sz w:val="24"/>
          <w:szCs w:val="24"/>
        </w:rPr>
        <w:t xml:space="preserve">наличие заключенных соглашений о предоставлении субсидий на иные цели между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B828AB">
        <w:rPr>
          <w:rFonts w:ascii="Times New Roman" w:hAnsi="Times New Roman" w:cs="Times New Roman"/>
          <w:sz w:val="24"/>
          <w:szCs w:val="24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4"/>
          <w:szCs w:val="24"/>
        </w:rPr>
        <w:t>Навлинского района</w:t>
      </w:r>
      <w:r w:rsidRPr="00B828AB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самоуправления, осуществляющим функции учредителя муниципального учреждения.</w:t>
      </w:r>
    </w:p>
    <w:p w:rsidR="00B828AB" w:rsidRPr="00B828AB" w:rsidRDefault="00B828AB" w:rsidP="00B828A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E7CCE" w:rsidRPr="00A928D4">
        <w:rPr>
          <w:rFonts w:ascii="Times New Roman" w:hAnsi="Times New Roman" w:cs="Times New Roman"/>
          <w:sz w:val="24"/>
          <w:szCs w:val="24"/>
        </w:rPr>
        <w:t xml:space="preserve">. </w:t>
      </w:r>
      <w:r w:rsidRPr="00B828AB">
        <w:rPr>
          <w:rFonts w:ascii="Times New Roman" w:hAnsi="Times New Roman" w:cs="Times New Roman"/>
          <w:sz w:val="24"/>
          <w:szCs w:val="24"/>
        </w:rPr>
        <w:t>Объем субсидий на иные цели определяется на основании финансово-экономических обоснований расходов, планируемых за счет субсидий на иные цели, составляемых органом местного самоуправления, осуществляющим функции учредителя муниципального учреждения.</w:t>
      </w:r>
    </w:p>
    <w:p w:rsidR="00B828AB" w:rsidRDefault="00B828AB" w:rsidP="00B828A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28AB">
        <w:rPr>
          <w:rFonts w:ascii="Times New Roman" w:hAnsi="Times New Roman" w:cs="Times New Roman"/>
          <w:sz w:val="24"/>
          <w:szCs w:val="24"/>
        </w:rPr>
        <w:t xml:space="preserve">Финансово-экономические обоснования должны содержать калькуляцию статей планируемых расходов, подтверждаемую имеющимися в распоряжении сметами, прайс-листами (коммерческими предложениями) поставщиков, соответствующими рыночным условиям, расчетами затрат или нормативными правовыми актами, устанавливающими порядок определения или размер обязательств, подлежащих исполнению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Pr="00B828AB">
        <w:rPr>
          <w:rFonts w:ascii="Times New Roman" w:hAnsi="Times New Roman" w:cs="Times New Roman"/>
          <w:sz w:val="24"/>
          <w:szCs w:val="24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4"/>
          <w:szCs w:val="24"/>
        </w:rPr>
        <w:t>Навлинского района</w:t>
      </w:r>
      <w:r w:rsidRPr="00B828AB">
        <w:rPr>
          <w:rFonts w:ascii="Times New Roman" w:hAnsi="Times New Roman" w:cs="Times New Roman"/>
          <w:sz w:val="24"/>
          <w:szCs w:val="24"/>
        </w:rPr>
        <w:t xml:space="preserve"> за счет субсидий на иные цели.</w:t>
      </w:r>
    </w:p>
    <w:p w:rsidR="00566614" w:rsidRDefault="0042526D" w:rsidP="00566614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6</w:t>
      </w:r>
      <w:r w:rsidR="002E7CCE" w:rsidRPr="00A928D4">
        <w:rPr>
          <w:sz w:val="24"/>
          <w:szCs w:val="24"/>
        </w:rPr>
        <w:t xml:space="preserve">. </w:t>
      </w:r>
      <w:r w:rsidR="00566614">
        <w:rPr>
          <w:rFonts w:eastAsiaTheme="minorHAnsi"/>
          <w:sz w:val="24"/>
          <w:szCs w:val="24"/>
          <w:lang w:eastAsia="en-US"/>
        </w:rPr>
        <w:t xml:space="preserve">Перечисление субсидий осуществляется в установленном порядке на лицевые счета, предназначенные для учета операций со средствами, предоставленными Учреждениям в виде субсидий на иные цели, открытые Учреждениям </w:t>
      </w:r>
      <w:r w:rsidR="00566614" w:rsidRPr="00A928D4">
        <w:rPr>
          <w:sz w:val="24"/>
          <w:szCs w:val="24"/>
        </w:rPr>
        <w:t>Навлинского района</w:t>
      </w:r>
      <w:r w:rsidR="00566614">
        <w:rPr>
          <w:rFonts w:eastAsiaTheme="minorHAnsi"/>
          <w:sz w:val="24"/>
          <w:szCs w:val="24"/>
          <w:lang w:eastAsia="en-US"/>
        </w:rPr>
        <w:t xml:space="preserve"> в территориальном органе Федерального казначейства.</w:t>
      </w:r>
    </w:p>
    <w:p w:rsidR="0038537F" w:rsidRDefault="0042526D" w:rsidP="0038537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7</w:t>
      </w:r>
      <w:r w:rsidR="002E7CCE" w:rsidRPr="00A928D4">
        <w:rPr>
          <w:sz w:val="24"/>
          <w:szCs w:val="24"/>
        </w:rPr>
        <w:t xml:space="preserve">. </w:t>
      </w:r>
      <w:r w:rsidR="0038537F">
        <w:rPr>
          <w:rFonts w:eastAsiaTheme="minorHAnsi"/>
          <w:sz w:val="24"/>
          <w:szCs w:val="24"/>
          <w:lang w:eastAsia="en-US"/>
        </w:rPr>
        <w:t xml:space="preserve">Санкционирование оплаты денежных обязательств Учреждений </w:t>
      </w:r>
      <w:r w:rsidRPr="0042526D">
        <w:rPr>
          <w:rFonts w:eastAsiaTheme="minorHAnsi"/>
          <w:sz w:val="24"/>
          <w:szCs w:val="24"/>
          <w:lang w:eastAsia="en-US"/>
        </w:rPr>
        <w:t>Навлинского района</w:t>
      </w:r>
      <w:r w:rsidR="0038537F">
        <w:rPr>
          <w:rFonts w:eastAsiaTheme="minorHAnsi"/>
          <w:sz w:val="24"/>
          <w:szCs w:val="24"/>
          <w:lang w:eastAsia="en-US"/>
        </w:rPr>
        <w:t xml:space="preserve">, источником финансового обеспечения которых являются субсидии на иные цели, осуществляется в порядке, установленном приказом финансового управления администрации </w:t>
      </w:r>
      <w:r w:rsidRPr="0042526D">
        <w:rPr>
          <w:rFonts w:eastAsiaTheme="minorHAnsi"/>
          <w:sz w:val="24"/>
          <w:szCs w:val="24"/>
          <w:lang w:eastAsia="en-US"/>
        </w:rPr>
        <w:t xml:space="preserve">Навлинского района </w:t>
      </w:r>
      <w:r w:rsidR="0038537F">
        <w:rPr>
          <w:rFonts w:eastAsiaTheme="minorHAnsi"/>
          <w:sz w:val="24"/>
          <w:szCs w:val="24"/>
          <w:lang w:eastAsia="en-US"/>
        </w:rPr>
        <w:t xml:space="preserve">о санкционировании расходов муниципальных бюджетных и автономных учреждений </w:t>
      </w:r>
      <w:r w:rsidRPr="0042526D">
        <w:rPr>
          <w:rFonts w:eastAsiaTheme="minorHAnsi"/>
          <w:sz w:val="24"/>
          <w:szCs w:val="24"/>
          <w:lang w:eastAsia="en-US"/>
        </w:rPr>
        <w:lastRenderedPageBreak/>
        <w:t>Навлинского района</w:t>
      </w:r>
      <w:r w:rsidR="0038537F">
        <w:rPr>
          <w:rFonts w:eastAsiaTheme="minorHAnsi"/>
          <w:sz w:val="24"/>
          <w:szCs w:val="24"/>
          <w:lang w:eastAsia="en-US"/>
        </w:rPr>
        <w:t xml:space="preserve">, источником финансового обеспечения которых являются субсидии, полученные в соответствии с </w:t>
      </w:r>
      <w:hyperlink r:id="rId11" w:history="1">
        <w:r w:rsidR="0038537F">
          <w:rPr>
            <w:rFonts w:eastAsiaTheme="minorHAnsi"/>
            <w:color w:val="0000FF"/>
            <w:sz w:val="24"/>
            <w:szCs w:val="24"/>
            <w:lang w:eastAsia="en-US"/>
          </w:rPr>
          <w:t>абзацем вторым пункта 1 статьи 78.1</w:t>
        </w:r>
      </w:hyperlink>
      <w:r w:rsidR="0038537F">
        <w:rPr>
          <w:rFonts w:eastAsiaTheme="minorHAnsi"/>
          <w:sz w:val="24"/>
          <w:szCs w:val="24"/>
          <w:lang w:eastAsia="en-US"/>
        </w:rPr>
        <w:t xml:space="preserve"> Бюджетного кодекса Российской Федерации.</w:t>
      </w:r>
    </w:p>
    <w:p w:rsidR="000A011D" w:rsidRDefault="000A011D" w:rsidP="000A011D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8. Отчет об использовании субсидии на иные цели представляется </w:t>
      </w:r>
      <w:r w:rsidR="00B828AB">
        <w:rPr>
          <w:rFonts w:eastAsiaTheme="minorHAnsi"/>
          <w:sz w:val="24"/>
          <w:szCs w:val="24"/>
          <w:lang w:eastAsia="en-US"/>
        </w:rPr>
        <w:t xml:space="preserve">муниципальным учреждением </w:t>
      </w:r>
      <w:r w:rsidRPr="000A011D">
        <w:rPr>
          <w:rFonts w:eastAsiaTheme="minorHAnsi"/>
          <w:sz w:val="24"/>
          <w:szCs w:val="24"/>
          <w:lang w:eastAsia="en-US"/>
        </w:rPr>
        <w:t xml:space="preserve">Навлинского района </w:t>
      </w:r>
      <w:r w:rsidR="00B828AB" w:rsidRPr="00B828AB">
        <w:rPr>
          <w:rFonts w:eastAsiaTheme="minorHAnsi"/>
          <w:sz w:val="24"/>
          <w:szCs w:val="24"/>
          <w:lang w:eastAsia="en-US"/>
        </w:rPr>
        <w:t>орган</w:t>
      </w:r>
      <w:r w:rsidR="00B828AB">
        <w:rPr>
          <w:rFonts w:eastAsiaTheme="minorHAnsi"/>
          <w:sz w:val="24"/>
          <w:szCs w:val="24"/>
          <w:lang w:eastAsia="en-US"/>
        </w:rPr>
        <w:t>у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местного самоуправления, осуществляющ</w:t>
      </w:r>
      <w:r w:rsidR="00B828AB">
        <w:rPr>
          <w:rFonts w:eastAsiaTheme="minorHAnsi"/>
          <w:sz w:val="24"/>
          <w:szCs w:val="24"/>
          <w:lang w:eastAsia="en-US"/>
        </w:rPr>
        <w:t>ему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функции учредителя муниципального учреждения</w:t>
      </w:r>
      <w:r>
        <w:rPr>
          <w:rFonts w:eastAsiaTheme="minorHAnsi"/>
          <w:sz w:val="24"/>
          <w:szCs w:val="24"/>
          <w:lang w:eastAsia="en-US"/>
        </w:rPr>
        <w:t xml:space="preserve">, в сроки, определенные </w:t>
      </w:r>
      <w:r>
        <w:rPr>
          <w:rFonts w:eastAsiaTheme="minorHAnsi"/>
          <w:color w:val="0000FF"/>
          <w:sz w:val="24"/>
          <w:szCs w:val="24"/>
          <w:lang w:eastAsia="en-US"/>
        </w:rPr>
        <w:t>соглашением</w:t>
      </w:r>
      <w:r>
        <w:rPr>
          <w:rFonts w:eastAsiaTheme="minorHAnsi"/>
          <w:sz w:val="24"/>
          <w:szCs w:val="24"/>
          <w:lang w:eastAsia="en-US"/>
        </w:rPr>
        <w:t xml:space="preserve"> о предоставлении субсидии на иные цели.</w:t>
      </w:r>
    </w:p>
    <w:p w:rsidR="00B828AB" w:rsidRDefault="000A011D" w:rsidP="000A011D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9. 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В случае если </w:t>
      </w:r>
      <w:r w:rsidR="00B828AB">
        <w:rPr>
          <w:rFonts w:eastAsiaTheme="minorHAnsi"/>
          <w:sz w:val="24"/>
          <w:szCs w:val="24"/>
          <w:lang w:eastAsia="en-US"/>
        </w:rPr>
        <w:t>муниципальные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бюджетные и автономные учреждения </w:t>
      </w:r>
      <w:r w:rsidR="00B828AB">
        <w:rPr>
          <w:rFonts w:eastAsiaTheme="minorHAnsi"/>
          <w:sz w:val="24"/>
          <w:szCs w:val="24"/>
          <w:lang w:eastAsia="en-US"/>
        </w:rPr>
        <w:t>Навлинского района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не обеспечили (не обеспечивают) выполнение задания, орган</w:t>
      </w:r>
      <w:r w:rsidR="00B828AB">
        <w:rPr>
          <w:rFonts w:eastAsiaTheme="minorHAnsi"/>
          <w:sz w:val="24"/>
          <w:szCs w:val="24"/>
          <w:lang w:eastAsia="en-US"/>
        </w:rPr>
        <w:t>ы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местного самоуправления, осуществляющ</w:t>
      </w:r>
      <w:r w:rsidR="00B828AB">
        <w:rPr>
          <w:rFonts w:eastAsiaTheme="minorHAnsi"/>
          <w:sz w:val="24"/>
          <w:szCs w:val="24"/>
          <w:lang w:eastAsia="en-US"/>
        </w:rPr>
        <w:t>ие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функции учредителя муниципального учреждения</w:t>
      </w:r>
      <w:r w:rsidR="00B828AB">
        <w:rPr>
          <w:rFonts w:eastAsiaTheme="minorHAnsi"/>
          <w:sz w:val="24"/>
          <w:szCs w:val="24"/>
          <w:lang w:eastAsia="en-US"/>
        </w:rPr>
        <w:t>,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в пределах своей компетенции принимают меры по обеспечению выполнения задания, в том числе за счет корректировки задания с соответствующим изменением объемов финансирования.</w:t>
      </w:r>
    </w:p>
    <w:p w:rsidR="00B828AB" w:rsidRDefault="00B828AB" w:rsidP="000A011D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10. </w:t>
      </w:r>
      <w:r w:rsidRPr="00B828AB">
        <w:rPr>
          <w:rFonts w:eastAsiaTheme="minorHAnsi"/>
          <w:sz w:val="24"/>
          <w:szCs w:val="24"/>
          <w:lang w:eastAsia="en-US"/>
        </w:rPr>
        <w:t>Не использованные в текущем финансовом году остатки средств субсидий на иные цели подлежат перечислению в бюджет</w:t>
      </w:r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 «</w:t>
      </w:r>
      <w:proofErr w:type="spellStart"/>
      <w:r>
        <w:rPr>
          <w:rFonts w:eastAsiaTheme="minorHAnsi"/>
          <w:sz w:val="24"/>
          <w:szCs w:val="24"/>
          <w:lang w:eastAsia="en-US"/>
        </w:rPr>
        <w:t>Навлинский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район»</w:t>
      </w:r>
      <w:r w:rsidRPr="00B828AB">
        <w:rPr>
          <w:rFonts w:eastAsiaTheme="minorHAnsi"/>
          <w:sz w:val="24"/>
          <w:szCs w:val="24"/>
          <w:lang w:eastAsia="en-US"/>
        </w:rPr>
        <w:t>.</w:t>
      </w:r>
    </w:p>
    <w:p w:rsidR="000A011D" w:rsidRDefault="000A011D" w:rsidP="000A011D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="00B828AB">
        <w:rPr>
          <w:rFonts w:eastAsiaTheme="minorHAnsi"/>
          <w:sz w:val="24"/>
          <w:szCs w:val="24"/>
          <w:lang w:eastAsia="en-US"/>
        </w:rPr>
        <w:t>1</w:t>
      </w:r>
      <w:r>
        <w:rPr>
          <w:rFonts w:eastAsiaTheme="minorHAnsi"/>
          <w:sz w:val="24"/>
          <w:szCs w:val="24"/>
          <w:lang w:eastAsia="en-US"/>
        </w:rPr>
        <w:t xml:space="preserve">. </w:t>
      </w:r>
      <w:r w:rsidR="00B828AB">
        <w:rPr>
          <w:rFonts w:eastAsiaTheme="minorHAnsi"/>
          <w:sz w:val="24"/>
          <w:szCs w:val="24"/>
          <w:lang w:eastAsia="en-US"/>
        </w:rPr>
        <w:t>О</w:t>
      </w:r>
      <w:r w:rsidR="00B828AB" w:rsidRPr="00B828AB">
        <w:rPr>
          <w:rFonts w:eastAsiaTheme="minorHAnsi"/>
          <w:sz w:val="24"/>
          <w:szCs w:val="24"/>
          <w:lang w:eastAsia="en-US"/>
        </w:rPr>
        <w:t>рган</w:t>
      </w:r>
      <w:r w:rsidR="00B828AB">
        <w:rPr>
          <w:rFonts w:eastAsiaTheme="minorHAnsi"/>
          <w:sz w:val="24"/>
          <w:szCs w:val="24"/>
          <w:lang w:eastAsia="en-US"/>
        </w:rPr>
        <w:t>ами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местного самоуправления, осуществляющ</w:t>
      </w:r>
      <w:r w:rsidR="00B828AB">
        <w:rPr>
          <w:rFonts w:eastAsiaTheme="minorHAnsi"/>
          <w:sz w:val="24"/>
          <w:szCs w:val="24"/>
          <w:lang w:eastAsia="en-US"/>
        </w:rPr>
        <w:t>ими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функции учредителя муниципального учреждения</w:t>
      </w:r>
      <w:r w:rsidR="00B828AB">
        <w:rPr>
          <w:rFonts w:eastAsiaTheme="minorHAnsi"/>
          <w:sz w:val="24"/>
          <w:szCs w:val="24"/>
          <w:lang w:eastAsia="en-US"/>
        </w:rPr>
        <w:t>,</w:t>
      </w:r>
      <w:r w:rsidR="00B828AB" w:rsidRPr="00B828A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осуществляется контроль за соблюдением условий предоставления субсидий на иные цели, целевым использованием субсидий и своевременным представлением отчетов об использовании субсидий на иные цели.</w:t>
      </w:r>
    </w:p>
    <w:p w:rsidR="000A011D" w:rsidRDefault="000A011D" w:rsidP="000A011D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="00B828AB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. Должностные лица </w:t>
      </w:r>
      <w:r w:rsidR="00B828AB">
        <w:rPr>
          <w:rFonts w:eastAsiaTheme="minorHAnsi"/>
          <w:sz w:val="24"/>
          <w:szCs w:val="24"/>
          <w:lang w:eastAsia="en-US"/>
        </w:rPr>
        <w:t>муниципальных у</w:t>
      </w:r>
      <w:r>
        <w:rPr>
          <w:rFonts w:eastAsiaTheme="minorHAnsi"/>
          <w:sz w:val="24"/>
          <w:szCs w:val="24"/>
          <w:lang w:eastAsia="en-US"/>
        </w:rPr>
        <w:t>чреждений Навлинского района несут ответственность за нецелевое использование выделенных средств в соответствии с законодательством Российской Федерации.</w:t>
      </w:r>
    </w:p>
    <w:p w:rsidR="000A011D" w:rsidRDefault="000A011D" w:rsidP="000A011D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="00B828AB">
        <w:rPr>
          <w:rFonts w:eastAsiaTheme="minorHAnsi"/>
          <w:sz w:val="24"/>
          <w:szCs w:val="24"/>
          <w:lang w:eastAsia="en-US"/>
        </w:rPr>
        <w:t>3</w:t>
      </w:r>
      <w:r>
        <w:rPr>
          <w:rFonts w:eastAsiaTheme="minorHAnsi"/>
          <w:sz w:val="24"/>
          <w:szCs w:val="24"/>
          <w:lang w:eastAsia="en-US"/>
        </w:rPr>
        <w:t xml:space="preserve">. В случае нецелевого использования субсидий субсидии подлежат взысканию в доход бюджета </w:t>
      </w:r>
      <w:r w:rsidRPr="000A011D">
        <w:rPr>
          <w:rFonts w:eastAsiaTheme="minorHAnsi"/>
          <w:sz w:val="24"/>
          <w:szCs w:val="24"/>
          <w:lang w:eastAsia="en-US"/>
        </w:rPr>
        <w:t>муниципального образования «</w:t>
      </w:r>
      <w:proofErr w:type="spellStart"/>
      <w:r w:rsidRPr="000A011D">
        <w:rPr>
          <w:rFonts w:eastAsiaTheme="minorHAnsi"/>
          <w:sz w:val="24"/>
          <w:szCs w:val="24"/>
          <w:lang w:eastAsia="en-US"/>
        </w:rPr>
        <w:t>Навлинский</w:t>
      </w:r>
      <w:proofErr w:type="spellEnd"/>
      <w:r w:rsidRPr="000A011D">
        <w:rPr>
          <w:rFonts w:eastAsiaTheme="minorHAnsi"/>
          <w:sz w:val="24"/>
          <w:szCs w:val="24"/>
          <w:lang w:eastAsia="en-US"/>
        </w:rPr>
        <w:t xml:space="preserve"> район»</w:t>
      </w:r>
      <w:r>
        <w:rPr>
          <w:rFonts w:eastAsiaTheme="minorHAnsi"/>
          <w:sz w:val="24"/>
          <w:szCs w:val="24"/>
          <w:lang w:eastAsia="en-US"/>
        </w:rPr>
        <w:t xml:space="preserve"> в соответствии с бюджетным законодательством Российской Федерации.</w:t>
      </w:r>
    </w:p>
    <w:p w:rsidR="009175D2" w:rsidRPr="00A928D4" w:rsidRDefault="009175D2" w:rsidP="00A928D4">
      <w:pPr>
        <w:pStyle w:val="ConsPlusNormal"/>
        <w:spacing w:line="276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A928D4" w:rsidRPr="00A928D4" w:rsidRDefault="00A928D4" w:rsidP="00A928D4">
      <w:pPr>
        <w:pStyle w:val="ConsPlusNormal"/>
        <w:spacing w:line="276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A928D4" w:rsidRPr="00A928D4" w:rsidRDefault="00A928D4" w:rsidP="00A928D4">
      <w:pPr>
        <w:pStyle w:val="ConsPlusNormal"/>
        <w:spacing w:line="276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B828AB" w:rsidRDefault="00B828AB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81287" w:rsidRPr="00A928D4">
        <w:rPr>
          <w:rFonts w:ascii="Times New Roman" w:hAnsi="Times New Roman" w:cs="Times New Roman"/>
          <w:sz w:val="24"/>
          <w:szCs w:val="24"/>
        </w:rPr>
        <w:t>1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к Порядку определения объема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и условий предоставления </w:t>
      </w:r>
      <w:r w:rsidR="00A81287" w:rsidRPr="00A928D4">
        <w:rPr>
          <w:rFonts w:ascii="Times New Roman" w:hAnsi="Times New Roman" w:cs="Times New Roman"/>
          <w:sz w:val="24"/>
          <w:szCs w:val="24"/>
        </w:rPr>
        <w:t>с</w:t>
      </w:r>
      <w:r w:rsidRPr="00A928D4">
        <w:rPr>
          <w:rFonts w:ascii="Times New Roman" w:hAnsi="Times New Roman" w:cs="Times New Roman"/>
          <w:sz w:val="24"/>
          <w:szCs w:val="24"/>
        </w:rPr>
        <w:t>убсидий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</w:t>
      </w:r>
      <w:r w:rsidRPr="00A928D4">
        <w:rPr>
          <w:rFonts w:ascii="Times New Roman" w:hAnsi="Times New Roman" w:cs="Times New Roman"/>
          <w:sz w:val="24"/>
          <w:szCs w:val="24"/>
        </w:rPr>
        <w:t xml:space="preserve">на иные цели </w:t>
      </w:r>
      <w:r w:rsidR="00C028FE" w:rsidRPr="00A928D4">
        <w:rPr>
          <w:rFonts w:ascii="Times New Roman" w:hAnsi="Times New Roman" w:cs="Times New Roman"/>
          <w:sz w:val="24"/>
          <w:szCs w:val="24"/>
        </w:rPr>
        <w:t>муниципальным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</w:t>
      </w:r>
      <w:r w:rsidRPr="00A928D4">
        <w:rPr>
          <w:rFonts w:ascii="Times New Roman" w:hAnsi="Times New Roman" w:cs="Times New Roman"/>
          <w:sz w:val="24"/>
          <w:szCs w:val="24"/>
        </w:rPr>
        <w:t>бюджетным и автономным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</w:t>
      </w:r>
      <w:r w:rsidRPr="00A928D4">
        <w:rPr>
          <w:rFonts w:ascii="Times New Roman" w:hAnsi="Times New Roman" w:cs="Times New Roman"/>
          <w:sz w:val="24"/>
          <w:szCs w:val="24"/>
        </w:rPr>
        <w:t xml:space="preserve">учреждениям </w:t>
      </w:r>
      <w:r w:rsidR="009175D2" w:rsidRPr="00A928D4">
        <w:rPr>
          <w:rFonts w:ascii="Times New Roman" w:hAnsi="Times New Roman" w:cs="Times New Roman"/>
          <w:sz w:val="24"/>
          <w:szCs w:val="24"/>
        </w:rPr>
        <w:t>Навлинского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01"/>
      <w:bookmarkEnd w:id="3"/>
      <w:r w:rsidRPr="00A928D4">
        <w:rPr>
          <w:rFonts w:ascii="Times New Roman" w:hAnsi="Times New Roman" w:cs="Times New Roman"/>
          <w:sz w:val="24"/>
          <w:szCs w:val="24"/>
        </w:rPr>
        <w:t>ТИПОВОЕ СОГЛАШЕНИЕ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о предоставлении субсидии на иные цели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г. _________________________             </w:t>
      </w:r>
      <w:r w:rsidR="00415C1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 xml:space="preserve"> "_____" ______________ 20_____ г.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Учредитель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  <w:r w:rsidRPr="00A928D4">
        <w:rPr>
          <w:rFonts w:ascii="Times New Roman" w:hAnsi="Times New Roman" w:cs="Times New Roman"/>
          <w:sz w:val="24"/>
          <w:szCs w:val="24"/>
        </w:rPr>
        <w:t>__________________</w:t>
      </w:r>
    </w:p>
    <w:p w:rsidR="002E7CCE" w:rsidRPr="00A928D4" w:rsidRDefault="002E7CCE" w:rsidP="00A928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 w:rsidR="00926329" w:rsidRPr="00926329">
        <w:rPr>
          <w:rFonts w:ascii="Times New Roman" w:hAnsi="Times New Roman" w:cs="Times New Roman"/>
          <w:sz w:val="16"/>
          <w:szCs w:val="16"/>
        </w:rPr>
        <w:t>органа местного самоуправления, осуществляющими функции учредителя муниципального учреждения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в лице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  <w:r w:rsidRPr="00A928D4">
        <w:rPr>
          <w:rFonts w:ascii="Times New Roman" w:hAnsi="Times New Roman" w:cs="Times New Roman"/>
          <w:sz w:val="24"/>
          <w:szCs w:val="24"/>
        </w:rPr>
        <w:t>_______,</w:t>
      </w:r>
    </w:p>
    <w:p w:rsidR="002E7CCE" w:rsidRPr="00A928D4" w:rsidRDefault="002E7CCE" w:rsidP="00A928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должность, Ф.И.О.)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8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928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  <w:r w:rsidRPr="00A928D4">
        <w:rPr>
          <w:rFonts w:ascii="Times New Roman" w:hAnsi="Times New Roman" w:cs="Times New Roman"/>
          <w:sz w:val="24"/>
          <w:szCs w:val="24"/>
        </w:rPr>
        <w:t>,</w:t>
      </w:r>
    </w:p>
    <w:p w:rsidR="002E7CCE" w:rsidRPr="00A928D4" w:rsidRDefault="002E7CCE" w:rsidP="00926329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наименование, дата, номер нормативного правового акта или доверенности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="00A81287" w:rsidRPr="00A928D4">
        <w:rPr>
          <w:rFonts w:ascii="Times New Roman" w:hAnsi="Times New Roman" w:cs="Times New Roman"/>
          <w:sz w:val="24"/>
          <w:szCs w:val="24"/>
        </w:rPr>
        <w:t>муниципальное</w:t>
      </w:r>
      <w:r w:rsidRPr="00A928D4">
        <w:rPr>
          <w:rFonts w:ascii="Times New Roman" w:hAnsi="Times New Roman" w:cs="Times New Roman"/>
          <w:sz w:val="24"/>
          <w:szCs w:val="24"/>
        </w:rPr>
        <w:t xml:space="preserve"> ______________ учреждение ______________</w:t>
      </w:r>
      <w:r w:rsidR="00790A88">
        <w:rPr>
          <w:rFonts w:ascii="Times New Roman" w:hAnsi="Times New Roman" w:cs="Times New Roman"/>
          <w:sz w:val="24"/>
          <w:szCs w:val="24"/>
        </w:rPr>
        <w:t>______________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</w:t>
      </w:r>
    </w:p>
    <w:p w:rsidR="002E7CCE" w:rsidRPr="00A928D4" w:rsidRDefault="00A81287" w:rsidP="00A928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наименование муниципального</w:t>
      </w:r>
      <w:r w:rsidR="002E7CCE" w:rsidRPr="00926329">
        <w:rPr>
          <w:rFonts w:ascii="Times New Roman" w:hAnsi="Times New Roman" w:cs="Times New Roman"/>
          <w:sz w:val="16"/>
          <w:szCs w:val="16"/>
        </w:rPr>
        <w:t xml:space="preserve"> учреждения</w:t>
      </w:r>
      <w:r w:rsidR="002E7CCE"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(далее - учреждение) в лице руководителя 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_____________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  <w:r w:rsidRPr="00A928D4">
        <w:rPr>
          <w:rFonts w:ascii="Times New Roman" w:hAnsi="Times New Roman" w:cs="Times New Roman"/>
          <w:sz w:val="24"/>
          <w:szCs w:val="24"/>
        </w:rPr>
        <w:t>,</w:t>
      </w:r>
    </w:p>
    <w:p w:rsidR="002E7CCE" w:rsidRPr="00A928D4" w:rsidRDefault="002E7CCE" w:rsidP="00926329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Ф.И.О.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8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928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  <w:r w:rsidRPr="00A928D4">
        <w:rPr>
          <w:rFonts w:ascii="Times New Roman" w:hAnsi="Times New Roman" w:cs="Times New Roman"/>
          <w:sz w:val="24"/>
          <w:szCs w:val="24"/>
        </w:rPr>
        <w:t>,</w:t>
      </w:r>
    </w:p>
    <w:p w:rsidR="002E7CCE" w:rsidRPr="00A928D4" w:rsidRDefault="002E7CCE" w:rsidP="00A928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наименование, дата, номер правового акта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с другой   стороны,    вместе   именуемые  </w:t>
      </w:r>
      <w:r w:rsidR="001D6B5A" w:rsidRPr="00A928D4">
        <w:rPr>
          <w:rFonts w:ascii="Times New Roman" w:hAnsi="Times New Roman" w:cs="Times New Roman"/>
          <w:sz w:val="24"/>
          <w:szCs w:val="24"/>
        </w:rPr>
        <w:t>«Стороны»</w:t>
      </w:r>
      <w:r w:rsidRPr="00A928D4">
        <w:rPr>
          <w:rFonts w:ascii="Times New Roman" w:hAnsi="Times New Roman" w:cs="Times New Roman"/>
          <w:sz w:val="24"/>
          <w:szCs w:val="24"/>
        </w:rPr>
        <w:t>,  заключили  настоящее</w:t>
      </w:r>
      <w:r w:rsidR="00790A88">
        <w:rPr>
          <w:rFonts w:ascii="Times New Roman" w:hAnsi="Times New Roman" w:cs="Times New Roman"/>
          <w:sz w:val="24"/>
          <w:szCs w:val="24"/>
        </w:rPr>
        <w:t xml:space="preserve"> </w:t>
      </w:r>
      <w:r w:rsidRPr="00A928D4">
        <w:rPr>
          <w:rFonts w:ascii="Times New Roman" w:hAnsi="Times New Roman" w:cs="Times New Roman"/>
          <w:sz w:val="24"/>
          <w:szCs w:val="24"/>
        </w:rPr>
        <w:t>Соглашение о нижеследующем.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    Предметом  настоящего  Соглашения  является  предоставление  учреждению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субсидии 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______________________</w:t>
      </w:r>
      <w:r w:rsidRPr="00A928D4">
        <w:rPr>
          <w:rFonts w:ascii="Times New Roman" w:hAnsi="Times New Roman" w:cs="Times New Roman"/>
          <w:sz w:val="24"/>
          <w:szCs w:val="24"/>
        </w:rPr>
        <w:t>________________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</w:t>
      </w:r>
      <w:r w:rsidRPr="00A928D4">
        <w:rPr>
          <w:rFonts w:ascii="Times New Roman" w:hAnsi="Times New Roman" w:cs="Times New Roman"/>
          <w:sz w:val="24"/>
          <w:szCs w:val="24"/>
        </w:rPr>
        <w:t>______</w:t>
      </w:r>
    </w:p>
    <w:p w:rsidR="002E7CCE" w:rsidRPr="00A928D4" w:rsidRDefault="002E7CCE" w:rsidP="00926329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наименование субсидии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на осуществление мероприятий,  предусмотренных  заданием  на  осуществление</w:t>
      </w:r>
      <w:r w:rsidR="00790A88">
        <w:rPr>
          <w:rFonts w:ascii="Times New Roman" w:hAnsi="Times New Roman" w:cs="Times New Roman"/>
          <w:sz w:val="24"/>
          <w:szCs w:val="24"/>
        </w:rPr>
        <w:t xml:space="preserve"> </w:t>
      </w:r>
      <w:r w:rsidRPr="00A928D4">
        <w:rPr>
          <w:rFonts w:ascii="Times New Roman" w:hAnsi="Times New Roman" w:cs="Times New Roman"/>
          <w:sz w:val="24"/>
          <w:szCs w:val="24"/>
        </w:rPr>
        <w:t>мероприятий на счет средств субсидии на иные цели (далее - задание).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2.1. Учредитель обязуется: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2.1.1. Определять размер субсидии на иные цели (далее - субсидия) на основании финансово-экономических обоснований расходов, планируемых за счет субсидии, составляемых </w:t>
      </w:r>
      <w:r w:rsidRPr="00A928D4">
        <w:rPr>
          <w:rFonts w:ascii="Times New Roman" w:hAnsi="Times New Roman" w:cs="Times New Roman"/>
          <w:sz w:val="24"/>
          <w:szCs w:val="24"/>
        </w:rPr>
        <w:lastRenderedPageBreak/>
        <w:t>учредителем.</w:t>
      </w:r>
    </w:p>
    <w:p w:rsidR="002E7CCE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926329" w:rsidRPr="00A928D4" w:rsidRDefault="00926329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</w:t>
      </w:r>
      <w:r w:rsidRPr="00926329">
        <w:rPr>
          <w:rFonts w:ascii="Times New Roman" w:hAnsi="Times New Roman" w:cs="Times New Roman"/>
          <w:sz w:val="24"/>
          <w:szCs w:val="24"/>
        </w:rPr>
        <w:t>Не уменьшать утвержденный размер субсидии без соответствующего изменения задания, являющегося неотъемлемым приложением к настоящему Соглашению.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2.1.</w:t>
      </w:r>
      <w:r w:rsidR="00926329">
        <w:rPr>
          <w:rFonts w:ascii="Times New Roman" w:hAnsi="Times New Roman" w:cs="Times New Roman"/>
          <w:sz w:val="24"/>
          <w:szCs w:val="24"/>
        </w:rPr>
        <w:t>4</w:t>
      </w:r>
      <w:r w:rsidRPr="00A928D4">
        <w:rPr>
          <w:rFonts w:ascii="Times New Roman" w:hAnsi="Times New Roman" w:cs="Times New Roman"/>
          <w:sz w:val="24"/>
          <w:szCs w:val="24"/>
        </w:rPr>
        <w:t>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2.2. Учредитель вправе изменять размер предоставляемой в соответствии с настоящим Соглашением субсидии в случае изменения в задании показателей, характеризующих объем осуществляемых мероприятий.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2.3. Учреждение обязуется:</w:t>
      </w:r>
    </w:p>
    <w:p w:rsidR="00926329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2.3.1. </w:t>
      </w:r>
      <w:r w:rsidR="00926329" w:rsidRPr="00926329">
        <w:rPr>
          <w:rFonts w:ascii="Times New Roman" w:hAnsi="Times New Roman" w:cs="Times New Roman"/>
          <w:sz w:val="24"/>
          <w:szCs w:val="24"/>
        </w:rPr>
        <w:t>Осуществлять использование субсидии в целях осуществления мероприятий в соответствии с заданием.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2.3.2. Своевременно информировать учредителя об изменении условий осуществления мероприятий, которые могут повлиять на изменение размера субсидии.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    </w:t>
      </w:r>
      <w:r w:rsidR="00926329">
        <w:rPr>
          <w:rFonts w:ascii="Times New Roman" w:hAnsi="Times New Roman" w:cs="Times New Roman"/>
          <w:sz w:val="24"/>
          <w:szCs w:val="24"/>
        </w:rPr>
        <w:t xml:space="preserve">     </w:t>
      </w:r>
      <w:r w:rsidRPr="00A928D4">
        <w:rPr>
          <w:rFonts w:ascii="Times New Roman" w:hAnsi="Times New Roman" w:cs="Times New Roman"/>
          <w:sz w:val="24"/>
          <w:szCs w:val="24"/>
        </w:rPr>
        <w:t>2.3.3. 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_____________</w:t>
      </w:r>
      <w:r w:rsidRPr="00A928D4">
        <w:rPr>
          <w:rFonts w:ascii="Times New Roman" w:hAnsi="Times New Roman" w:cs="Times New Roman"/>
          <w:sz w:val="24"/>
          <w:szCs w:val="24"/>
        </w:rPr>
        <w:t>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___________</w:t>
      </w:r>
    </w:p>
    <w:p w:rsidR="002E7CCE" w:rsidRPr="00A928D4" w:rsidRDefault="002E7CCE" w:rsidP="00A928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указываются сроки представления отчета о выполнении задания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92632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представлять отчет о выполнении задания и иные документы, необходимые</w:t>
      </w:r>
      <w:r w:rsidR="00926329">
        <w:rPr>
          <w:rFonts w:ascii="Times New Roman" w:hAnsi="Times New Roman" w:cs="Times New Roman"/>
          <w:sz w:val="24"/>
          <w:szCs w:val="24"/>
        </w:rPr>
        <w:t xml:space="preserve"> </w:t>
      </w:r>
      <w:r w:rsidRPr="00A928D4">
        <w:rPr>
          <w:rFonts w:ascii="Times New Roman" w:hAnsi="Times New Roman" w:cs="Times New Roman"/>
          <w:sz w:val="24"/>
          <w:szCs w:val="24"/>
        </w:rPr>
        <w:t xml:space="preserve">для </w:t>
      </w:r>
      <w:r w:rsidR="00926329">
        <w:rPr>
          <w:rFonts w:ascii="Times New Roman" w:hAnsi="Times New Roman" w:cs="Times New Roman"/>
          <w:sz w:val="24"/>
          <w:szCs w:val="24"/>
        </w:rPr>
        <w:t>о</w:t>
      </w:r>
      <w:r w:rsidRPr="00A928D4">
        <w:rPr>
          <w:rFonts w:ascii="Times New Roman" w:hAnsi="Times New Roman" w:cs="Times New Roman"/>
          <w:sz w:val="24"/>
          <w:szCs w:val="24"/>
        </w:rPr>
        <w:t>беспечения контроля за расходованием средств субсидии.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2.3.4. Обеспечить своевременное отражение поступлений субсидий на иные цели и расходов, осуществляемых за счет субсидий, в плане финансово-хозяйственной деятельности.</w:t>
      </w:r>
    </w:p>
    <w:p w:rsidR="002E7CCE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2.3.</w:t>
      </w:r>
      <w:r w:rsidR="001D6B5A" w:rsidRPr="00A928D4">
        <w:rPr>
          <w:rFonts w:ascii="Times New Roman" w:hAnsi="Times New Roman" w:cs="Times New Roman"/>
          <w:sz w:val="24"/>
          <w:szCs w:val="24"/>
        </w:rPr>
        <w:t>5</w:t>
      </w:r>
      <w:r w:rsidRPr="00A928D4">
        <w:rPr>
          <w:rFonts w:ascii="Times New Roman" w:hAnsi="Times New Roman" w:cs="Times New Roman"/>
          <w:sz w:val="24"/>
          <w:szCs w:val="24"/>
        </w:rPr>
        <w:t xml:space="preserve">. Обеспечить размещение информации о плане финансово-хозяйственной деятельности и информации об операциях с целевыми средствами из бюджета на официальном сайте для размещения информации о государственных (муниципальных) учреждениях (www.bus.gov.ru) в сроки, установленные </w:t>
      </w:r>
      <w:hyperlink r:id="rId12" w:history="1">
        <w:r w:rsidRPr="00A928D4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A928D4">
        <w:rPr>
          <w:rFonts w:ascii="Times New Roman" w:hAnsi="Times New Roman" w:cs="Times New Roman"/>
          <w:sz w:val="24"/>
          <w:szCs w:val="24"/>
        </w:rPr>
        <w:t xml:space="preserve"> Минфина России от 21 июля 2011 года </w:t>
      </w:r>
      <w:r w:rsidR="001D6B5A" w:rsidRPr="00A928D4">
        <w:rPr>
          <w:rFonts w:ascii="Times New Roman" w:hAnsi="Times New Roman" w:cs="Times New Roman"/>
          <w:sz w:val="24"/>
          <w:szCs w:val="24"/>
        </w:rPr>
        <w:t>№</w:t>
      </w:r>
      <w:r w:rsidRPr="00A928D4">
        <w:rPr>
          <w:rFonts w:ascii="Times New Roman" w:hAnsi="Times New Roman" w:cs="Times New Roman"/>
          <w:sz w:val="24"/>
          <w:szCs w:val="24"/>
        </w:rPr>
        <w:t xml:space="preserve"> 86н </w:t>
      </w:r>
      <w:r w:rsidR="001D6B5A" w:rsidRPr="00A928D4">
        <w:rPr>
          <w:rFonts w:ascii="Times New Roman" w:hAnsi="Times New Roman" w:cs="Times New Roman"/>
          <w:sz w:val="24"/>
          <w:szCs w:val="24"/>
        </w:rPr>
        <w:t>«</w:t>
      </w:r>
      <w:r w:rsidRPr="00A928D4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информации </w:t>
      </w:r>
      <w:r w:rsidR="00C028FE" w:rsidRPr="00A928D4">
        <w:rPr>
          <w:rFonts w:ascii="Times New Roman" w:hAnsi="Times New Roman" w:cs="Times New Roman"/>
          <w:sz w:val="24"/>
          <w:szCs w:val="24"/>
        </w:rPr>
        <w:t>муниципальным</w:t>
      </w:r>
      <w:r w:rsidRPr="00A928D4">
        <w:rPr>
          <w:rFonts w:ascii="Times New Roman" w:hAnsi="Times New Roman" w:cs="Times New Roman"/>
          <w:sz w:val="24"/>
          <w:szCs w:val="24"/>
        </w:rPr>
        <w:t xml:space="preserve"> (муниципальным) учреждением, ее размещения на официальном сайте в сети Интернет и ведения указанного сайта</w:t>
      </w:r>
      <w:r w:rsidR="001D6B5A" w:rsidRPr="00A928D4">
        <w:rPr>
          <w:rFonts w:ascii="Times New Roman" w:hAnsi="Times New Roman" w:cs="Times New Roman"/>
          <w:sz w:val="24"/>
          <w:szCs w:val="24"/>
        </w:rPr>
        <w:t>»</w:t>
      </w:r>
      <w:r w:rsidRPr="00A928D4">
        <w:rPr>
          <w:rFonts w:ascii="Times New Roman" w:hAnsi="Times New Roman" w:cs="Times New Roman"/>
          <w:sz w:val="24"/>
          <w:szCs w:val="24"/>
        </w:rPr>
        <w:t>.</w:t>
      </w:r>
    </w:p>
    <w:p w:rsidR="000A011D" w:rsidRPr="000A011D" w:rsidRDefault="000A011D" w:rsidP="000A011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011D">
        <w:rPr>
          <w:rFonts w:ascii="Times New Roman" w:hAnsi="Times New Roman" w:cs="Times New Roman"/>
          <w:sz w:val="24"/>
          <w:szCs w:val="24"/>
        </w:rPr>
        <w:t xml:space="preserve">2.3.6. Возвратить субсидию в бюджет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0A011D">
        <w:rPr>
          <w:rFonts w:ascii="Times New Roman" w:hAnsi="Times New Roman" w:cs="Times New Roman"/>
          <w:sz w:val="24"/>
          <w:szCs w:val="24"/>
        </w:rPr>
        <w:t xml:space="preserve"> в случае установления по итогам проверок, проведенных </w:t>
      </w:r>
      <w:r w:rsidR="00926329" w:rsidRPr="00926329">
        <w:rPr>
          <w:rFonts w:ascii="Times New Roman" w:hAnsi="Times New Roman" w:cs="Times New Roman"/>
          <w:sz w:val="24"/>
          <w:szCs w:val="24"/>
        </w:rPr>
        <w:t>орган</w:t>
      </w:r>
      <w:r w:rsidR="00926329">
        <w:rPr>
          <w:rFonts w:ascii="Times New Roman" w:hAnsi="Times New Roman" w:cs="Times New Roman"/>
          <w:sz w:val="24"/>
          <w:szCs w:val="24"/>
        </w:rPr>
        <w:t>ом</w:t>
      </w:r>
      <w:r w:rsidR="00926329" w:rsidRPr="00926329">
        <w:rPr>
          <w:rFonts w:ascii="Times New Roman" w:hAnsi="Times New Roman" w:cs="Times New Roman"/>
          <w:sz w:val="24"/>
          <w:szCs w:val="24"/>
        </w:rPr>
        <w:t xml:space="preserve"> местного самоуправления, осуществляющими функции учредителя муниципального учреждения</w:t>
      </w:r>
      <w:r w:rsidRPr="000A011D">
        <w:rPr>
          <w:rFonts w:ascii="Times New Roman" w:hAnsi="Times New Roman" w:cs="Times New Roman"/>
          <w:sz w:val="24"/>
          <w:szCs w:val="24"/>
        </w:rPr>
        <w:t>, а также иными уполномоченными органами муниципального финансового контроля фактов нарушения условий предоставления субсидий.</w:t>
      </w:r>
    </w:p>
    <w:p w:rsidR="000A011D" w:rsidRPr="00A928D4" w:rsidRDefault="000A011D" w:rsidP="000A011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011D">
        <w:rPr>
          <w:rFonts w:ascii="Times New Roman" w:hAnsi="Times New Roman" w:cs="Times New Roman"/>
          <w:sz w:val="24"/>
          <w:szCs w:val="24"/>
        </w:rPr>
        <w:t xml:space="preserve">2.4. Учреждение дает согласие на осуществление </w:t>
      </w:r>
      <w:r w:rsidR="00926329" w:rsidRPr="00926329">
        <w:rPr>
          <w:rFonts w:ascii="Times New Roman" w:hAnsi="Times New Roman" w:cs="Times New Roman"/>
          <w:sz w:val="24"/>
          <w:szCs w:val="24"/>
        </w:rPr>
        <w:t>орган</w:t>
      </w:r>
      <w:r w:rsidR="00926329">
        <w:rPr>
          <w:rFonts w:ascii="Times New Roman" w:hAnsi="Times New Roman" w:cs="Times New Roman"/>
          <w:sz w:val="24"/>
          <w:szCs w:val="24"/>
        </w:rPr>
        <w:t>ом</w:t>
      </w:r>
      <w:r w:rsidR="00926329" w:rsidRPr="00926329">
        <w:rPr>
          <w:rFonts w:ascii="Times New Roman" w:hAnsi="Times New Roman" w:cs="Times New Roman"/>
          <w:sz w:val="24"/>
          <w:szCs w:val="24"/>
        </w:rPr>
        <w:t xml:space="preserve"> местного самоуправления, осуществляющими функции учредителя муниципального учреждения</w:t>
      </w:r>
      <w:r w:rsidRPr="000A011D">
        <w:rPr>
          <w:rFonts w:ascii="Times New Roman" w:hAnsi="Times New Roman" w:cs="Times New Roman"/>
          <w:sz w:val="24"/>
          <w:szCs w:val="24"/>
        </w:rPr>
        <w:t>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2E7CCE" w:rsidRPr="00A928D4" w:rsidRDefault="00926329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E7CCE" w:rsidRPr="00A928D4">
        <w:rPr>
          <w:rFonts w:ascii="Times New Roman" w:hAnsi="Times New Roman" w:cs="Times New Roman"/>
          <w:sz w:val="24"/>
          <w:szCs w:val="24"/>
        </w:rPr>
        <w:t>. Срок действия Соглашения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    Настоящее Соглашение  вступает  в  силу  с  момента  подписания  обеими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Сторонами и действует в течение _________________________________________</w:t>
      </w:r>
      <w:r w:rsidR="00790A88">
        <w:rPr>
          <w:rFonts w:ascii="Times New Roman" w:hAnsi="Times New Roman" w:cs="Times New Roman"/>
          <w:sz w:val="24"/>
          <w:szCs w:val="24"/>
        </w:rPr>
        <w:t>_____________</w:t>
      </w:r>
      <w:r w:rsidR="007E1555">
        <w:rPr>
          <w:rFonts w:ascii="Times New Roman" w:hAnsi="Times New Roman" w:cs="Times New Roman"/>
          <w:sz w:val="24"/>
          <w:szCs w:val="24"/>
        </w:rPr>
        <w:t>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  <w:r w:rsidR="007E1555">
        <w:rPr>
          <w:rFonts w:ascii="Times New Roman" w:hAnsi="Times New Roman" w:cs="Times New Roman"/>
          <w:sz w:val="24"/>
          <w:szCs w:val="24"/>
        </w:rPr>
        <w:t>__________</w:t>
      </w:r>
      <w:r w:rsidR="00790A88">
        <w:rPr>
          <w:rFonts w:ascii="Times New Roman" w:hAnsi="Times New Roman" w:cs="Times New Roman"/>
          <w:sz w:val="24"/>
          <w:szCs w:val="24"/>
        </w:rPr>
        <w:t>_</w:t>
      </w:r>
    </w:p>
    <w:p w:rsidR="002E7CCE" w:rsidRPr="00A928D4" w:rsidRDefault="002E7CCE" w:rsidP="00926329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(</w:t>
      </w:r>
      <w:r w:rsidRPr="00926329">
        <w:rPr>
          <w:rFonts w:ascii="Times New Roman" w:hAnsi="Times New Roman" w:cs="Times New Roman"/>
          <w:sz w:val="16"/>
          <w:szCs w:val="16"/>
        </w:rPr>
        <w:t>указывается очередной (текущий) финансовый год и (или) плановый период</w:t>
      </w:r>
      <w:r w:rsidRPr="00A928D4">
        <w:rPr>
          <w:rFonts w:ascii="Times New Roman" w:hAnsi="Times New Roman" w:cs="Times New Roman"/>
          <w:sz w:val="24"/>
          <w:szCs w:val="24"/>
        </w:rPr>
        <w:t>)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5.4. Настоящее Соглашение составлено в двух экземплярах, имеющих одинаковую юридическую силу.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6. Реквизиты Сторон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Учредитель      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>Учреждение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Место нахождения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>Место нахождения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Банковские реквизиты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>Банковские реквизиты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ИНН             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A928D4">
        <w:rPr>
          <w:rFonts w:ascii="Times New Roman" w:hAnsi="Times New Roman" w:cs="Times New Roman"/>
          <w:sz w:val="24"/>
          <w:szCs w:val="24"/>
        </w:rPr>
        <w:t>ИНН</w:t>
      </w:r>
      <w:proofErr w:type="spellEnd"/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БИК             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Pr="00A928D4">
        <w:rPr>
          <w:rFonts w:ascii="Times New Roman" w:hAnsi="Times New Roman" w:cs="Times New Roman"/>
          <w:sz w:val="24"/>
          <w:szCs w:val="24"/>
        </w:rPr>
        <w:t>БИК</w:t>
      </w:r>
      <w:proofErr w:type="spellEnd"/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р/с          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 xml:space="preserve">   р/с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л/с            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 xml:space="preserve"> л/с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_______________________________           _______________________________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   (должность, Ф.И.О.)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r w:rsidRPr="00A928D4">
        <w:rPr>
          <w:rFonts w:ascii="Times New Roman" w:hAnsi="Times New Roman" w:cs="Times New Roman"/>
          <w:sz w:val="24"/>
          <w:szCs w:val="24"/>
        </w:rPr>
        <w:t>должность, Ф.И.О.)</w:t>
      </w:r>
    </w:p>
    <w:p w:rsidR="002E7CCE" w:rsidRPr="00A928D4" w:rsidRDefault="002E7CCE" w:rsidP="00A928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М.П.                                      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928D4">
        <w:rPr>
          <w:rFonts w:ascii="Times New Roman" w:hAnsi="Times New Roman" w:cs="Times New Roman"/>
          <w:sz w:val="24"/>
          <w:szCs w:val="24"/>
        </w:rPr>
        <w:t>М.П.</w:t>
      </w:r>
      <w:r w:rsidR="00A81287" w:rsidRPr="00A928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744F" w:rsidRPr="00A928D4" w:rsidRDefault="0093744F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744F" w:rsidRPr="00A928D4" w:rsidRDefault="0093744F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744F" w:rsidRPr="00A928D4" w:rsidRDefault="0093744F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744F" w:rsidRPr="00A928D4" w:rsidRDefault="0093744F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744F" w:rsidRDefault="0093744F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329" w:rsidRDefault="00926329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329" w:rsidRDefault="00926329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329" w:rsidRDefault="00926329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329" w:rsidRPr="00A928D4" w:rsidRDefault="00926329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к Типовому соглашению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на иные цели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0269" w:rsidRDefault="00410269" w:rsidP="00410269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bookmarkStart w:id="4" w:name="P197"/>
      <w:bookmarkEnd w:id="4"/>
      <w:r>
        <w:rPr>
          <w:rFonts w:eastAsiaTheme="minorHAnsi"/>
          <w:sz w:val="24"/>
          <w:szCs w:val="24"/>
          <w:lang w:eastAsia="en-US"/>
        </w:rPr>
        <w:t>ЗАДАНИЕ</w:t>
      </w:r>
    </w:p>
    <w:p w:rsidR="00410269" w:rsidRDefault="00410269" w:rsidP="00410269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 осуществление мероприятий</w:t>
      </w:r>
    </w:p>
    <w:p w:rsidR="00410269" w:rsidRDefault="00410269" w:rsidP="00410269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 счет субсидии на иные цели</w:t>
      </w:r>
    </w:p>
    <w:p w:rsidR="00410269" w:rsidRPr="00410269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 xml:space="preserve">       ________________________________________________________________</w:t>
      </w:r>
      <w:r w:rsidR="00790A88">
        <w:rPr>
          <w:rFonts w:eastAsiaTheme="minorHAnsi"/>
          <w:sz w:val="24"/>
          <w:szCs w:val="24"/>
          <w:lang w:eastAsia="en-US"/>
        </w:rPr>
        <w:t>_________________</w:t>
      </w:r>
      <w:r w:rsidRPr="00410269">
        <w:rPr>
          <w:rFonts w:eastAsiaTheme="minorHAnsi"/>
          <w:sz w:val="24"/>
          <w:szCs w:val="24"/>
          <w:lang w:eastAsia="en-US"/>
        </w:rPr>
        <w:t>__</w:t>
      </w:r>
    </w:p>
    <w:p w:rsidR="00410269" w:rsidRPr="00410269" w:rsidRDefault="00410269" w:rsidP="00410269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 xml:space="preserve">(наименование </w:t>
      </w:r>
      <w:r>
        <w:rPr>
          <w:rFonts w:eastAsiaTheme="minorHAnsi"/>
          <w:sz w:val="24"/>
          <w:szCs w:val="24"/>
          <w:lang w:eastAsia="en-US"/>
        </w:rPr>
        <w:t xml:space="preserve">муниципального </w:t>
      </w:r>
      <w:r w:rsidRPr="00410269">
        <w:rPr>
          <w:rFonts w:eastAsiaTheme="minorHAnsi"/>
          <w:sz w:val="24"/>
          <w:szCs w:val="24"/>
          <w:lang w:eastAsia="en-US"/>
        </w:rPr>
        <w:t>учреждения)</w:t>
      </w:r>
    </w:p>
    <w:p w:rsidR="00410269" w:rsidRPr="00410269" w:rsidRDefault="00410269" w:rsidP="00410269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>на ____________________ годы</w:t>
      </w:r>
    </w:p>
    <w:p w:rsidR="00410269" w:rsidRPr="00410269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>КБК ____________________________________</w:t>
      </w:r>
    </w:p>
    <w:p w:rsidR="00410269" w:rsidRPr="00410269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10269" w:rsidRPr="00410269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 xml:space="preserve">    1. Наименование субсидии: ______________________________________</w:t>
      </w:r>
      <w:r w:rsidR="00790A88">
        <w:rPr>
          <w:rFonts w:eastAsiaTheme="minorHAnsi"/>
          <w:sz w:val="24"/>
          <w:szCs w:val="24"/>
          <w:lang w:eastAsia="en-US"/>
        </w:rPr>
        <w:t>______________________</w:t>
      </w:r>
    </w:p>
    <w:p w:rsidR="00410269" w:rsidRPr="00410269" w:rsidRDefault="00410269" w:rsidP="002D7644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 xml:space="preserve">    2. Характеристика мероприятий, осуществляемых за счет субсидии: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1562"/>
        <w:gridCol w:w="1320"/>
        <w:gridCol w:w="1351"/>
        <w:gridCol w:w="1591"/>
        <w:gridCol w:w="1295"/>
        <w:gridCol w:w="1310"/>
      </w:tblGrid>
      <w:tr w:rsidR="00410269" w:rsidTr="00790A88"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Содержание мероприятия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Планируемый результат осуществления мероприятия</w:t>
            </w:r>
          </w:p>
        </w:tc>
        <w:tc>
          <w:tcPr>
            <w:tcW w:w="2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 средств на выполнение задания, рублей</w:t>
            </w:r>
          </w:p>
        </w:tc>
      </w:tr>
      <w:tr w:rsidR="00410269" w:rsidTr="00790A88"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очередной (текущий) финансовый год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очередной (текущий) финансовый год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10269" w:rsidTr="00790A88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10269" w:rsidTr="00790A88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410269" w:rsidRDefault="00410269" w:rsidP="00410269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10269" w:rsidRDefault="00410269" w:rsidP="00410269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 Основания для досрочного прекращения задания: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5545"/>
      </w:tblGrid>
      <w:tr w:rsidR="00410269" w:rsidTr="00790A88"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Основание для досрочного прекращения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Абзац, пункт, часть, статья и реквизиты нормативного правового акта</w:t>
            </w:r>
          </w:p>
        </w:tc>
      </w:tr>
      <w:tr w:rsidR="00410269" w:rsidTr="00790A88"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10269" w:rsidTr="00790A88"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410269" w:rsidRDefault="00410269" w:rsidP="00410269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10269" w:rsidRDefault="00410269" w:rsidP="00410269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4. Порядок </w:t>
      </w:r>
      <w:proofErr w:type="gramStart"/>
      <w:r>
        <w:rPr>
          <w:rFonts w:eastAsiaTheme="minorHAnsi"/>
          <w:sz w:val="24"/>
          <w:szCs w:val="24"/>
          <w:lang w:eastAsia="en-US"/>
        </w:rPr>
        <w:t>контроля за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исполнением задания: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330"/>
        <w:gridCol w:w="5392"/>
      </w:tblGrid>
      <w:tr w:rsidR="00410269" w:rsidTr="00790A88"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Периодичность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 и объем предоставляемой информации</w:t>
            </w:r>
          </w:p>
        </w:tc>
      </w:tr>
      <w:tr w:rsidR="00410269" w:rsidTr="00790A88"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10269" w:rsidTr="00790A88"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9" w:rsidRDefault="00410269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410269" w:rsidRDefault="00410269" w:rsidP="00410269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10269" w:rsidRDefault="00410269" w:rsidP="00410269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 Требования к отчетности об исполнении задания:</w:t>
      </w:r>
    </w:p>
    <w:p w:rsidR="00410269" w:rsidRPr="00F27EA6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F27EA6">
        <w:rPr>
          <w:rFonts w:eastAsiaTheme="minorHAnsi"/>
          <w:sz w:val="24"/>
          <w:szCs w:val="24"/>
          <w:lang w:eastAsia="en-US"/>
        </w:rPr>
        <w:t xml:space="preserve">    5.</w:t>
      </w:r>
      <w:r w:rsidR="00790A88">
        <w:rPr>
          <w:rFonts w:eastAsiaTheme="minorHAnsi"/>
          <w:sz w:val="24"/>
          <w:szCs w:val="24"/>
          <w:lang w:eastAsia="en-US"/>
        </w:rPr>
        <w:t>1</w:t>
      </w:r>
      <w:r w:rsidRPr="00F27EA6">
        <w:rPr>
          <w:rFonts w:eastAsiaTheme="minorHAnsi"/>
          <w:sz w:val="24"/>
          <w:szCs w:val="24"/>
          <w:lang w:eastAsia="en-US"/>
        </w:rPr>
        <w:t>. Сроки представления отчетов о выполнении задания: ____</w:t>
      </w:r>
      <w:r w:rsidR="00790A88">
        <w:rPr>
          <w:rFonts w:eastAsiaTheme="minorHAnsi"/>
          <w:sz w:val="24"/>
          <w:szCs w:val="24"/>
          <w:lang w:eastAsia="en-US"/>
        </w:rPr>
        <w:t>______________________</w:t>
      </w:r>
      <w:r w:rsidRPr="00F27EA6">
        <w:rPr>
          <w:rFonts w:eastAsiaTheme="minorHAnsi"/>
          <w:sz w:val="24"/>
          <w:szCs w:val="24"/>
          <w:lang w:eastAsia="en-US"/>
        </w:rPr>
        <w:t>________.</w:t>
      </w:r>
    </w:p>
    <w:p w:rsidR="00410269" w:rsidRPr="00F27EA6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F27EA6">
        <w:rPr>
          <w:rFonts w:eastAsiaTheme="minorHAnsi"/>
          <w:sz w:val="24"/>
          <w:szCs w:val="24"/>
          <w:lang w:eastAsia="en-US"/>
        </w:rPr>
        <w:t xml:space="preserve">    5.</w:t>
      </w:r>
      <w:r w:rsidR="00790A88">
        <w:rPr>
          <w:rFonts w:eastAsiaTheme="minorHAnsi"/>
          <w:sz w:val="24"/>
          <w:szCs w:val="24"/>
          <w:lang w:eastAsia="en-US"/>
        </w:rPr>
        <w:t>2</w:t>
      </w:r>
      <w:r w:rsidRPr="00F27EA6">
        <w:rPr>
          <w:rFonts w:eastAsiaTheme="minorHAnsi"/>
          <w:sz w:val="24"/>
          <w:szCs w:val="24"/>
          <w:lang w:eastAsia="en-US"/>
        </w:rPr>
        <w:t>. Иные требования к отчетности о выполнении задания: ____</w:t>
      </w:r>
      <w:r w:rsidR="00790A88">
        <w:rPr>
          <w:rFonts w:eastAsiaTheme="minorHAnsi"/>
          <w:sz w:val="24"/>
          <w:szCs w:val="24"/>
          <w:lang w:eastAsia="en-US"/>
        </w:rPr>
        <w:t>______________________</w:t>
      </w:r>
      <w:r w:rsidRPr="00F27EA6">
        <w:rPr>
          <w:rFonts w:eastAsiaTheme="minorHAnsi"/>
          <w:sz w:val="24"/>
          <w:szCs w:val="24"/>
          <w:lang w:eastAsia="en-US"/>
        </w:rPr>
        <w:t>_______.</w:t>
      </w:r>
    </w:p>
    <w:p w:rsidR="00410269" w:rsidRPr="00F27EA6" w:rsidRDefault="00410269" w:rsidP="00410269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F27EA6">
        <w:rPr>
          <w:rFonts w:eastAsiaTheme="minorHAnsi"/>
          <w:sz w:val="24"/>
          <w:szCs w:val="24"/>
          <w:lang w:eastAsia="en-US"/>
        </w:rPr>
        <w:t xml:space="preserve">    6. Иная     информация,     необходимая    для   исполнения   (</w:t>
      </w:r>
      <w:proofErr w:type="gramStart"/>
      <w:r w:rsidRPr="00F27EA6">
        <w:rPr>
          <w:rFonts w:eastAsiaTheme="minorHAnsi"/>
          <w:sz w:val="24"/>
          <w:szCs w:val="24"/>
          <w:lang w:eastAsia="en-US"/>
        </w:rPr>
        <w:t>контроля</w:t>
      </w:r>
      <w:r w:rsidR="00790A88">
        <w:rPr>
          <w:rFonts w:eastAsiaTheme="minorHAnsi"/>
          <w:sz w:val="24"/>
          <w:szCs w:val="24"/>
          <w:lang w:eastAsia="en-US"/>
        </w:rPr>
        <w:t xml:space="preserve"> </w:t>
      </w:r>
      <w:r w:rsidRPr="00F27EA6">
        <w:rPr>
          <w:rFonts w:eastAsiaTheme="minorHAnsi"/>
          <w:sz w:val="24"/>
          <w:szCs w:val="24"/>
          <w:lang w:eastAsia="en-US"/>
        </w:rPr>
        <w:t>за</w:t>
      </w:r>
      <w:proofErr w:type="gramEnd"/>
      <w:r w:rsidRPr="00F27EA6">
        <w:rPr>
          <w:rFonts w:eastAsiaTheme="minorHAnsi"/>
          <w:sz w:val="24"/>
          <w:szCs w:val="24"/>
          <w:lang w:eastAsia="en-US"/>
        </w:rPr>
        <w:t xml:space="preserve"> исполнением) задания: </w:t>
      </w:r>
      <w:r w:rsidR="00790A88">
        <w:rPr>
          <w:rFonts w:eastAsiaTheme="minorHAnsi"/>
          <w:sz w:val="24"/>
          <w:szCs w:val="24"/>
          <w:lang w:eastAsia="en-US"/>
        </w:rPr>
        <w:t xml:space="preserve"> </w:t>
      </w:r>
      <w:r w:rsidRPr="00F27EA6">
        <w:rPr>
          <w:rFonts w:eastAsiaTheme="minorHAnsi"/>
          <w:sz w:val="24"/>
          <w:szCs w:val="24"/>
          <w:lang w:eastAsia="en-US"/>
        </w:rPr>
        <w:t>________________________________________________</w:t>
      </w:r>
      <w:r w:rsidR="002D7644">
        <w:rPr>
          <w:rFonts w:eastAsiaTheme="minorHAnsi"/>
          <w:sz w:val="24"/>
          <w:szCs w:val="24"/>
          <w:lang w:eastAsia="en-US"/>
        </w:rPr>
        <w:t>______________________________________</w:t>
      </w:r>
    </w:p>
    <w:p w:rsidR="00926329" w:rsidRDefault="00926329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2"/>
        <w:gridCol w:w="5008"/>
      </w:tblGrid>
      <w:tr w:rsidR="005F56A1" w:rsidRPr="00A928D4" w:rsidTr="00437528">
        <w:tc>
          <w:tcPr>
            <w:tcW w:w="2576" w:type="pct"/>
          </w:tcPr>
          <w:p w:rsidR="005F56A1" w:rsidRPr="00A928D4" w:rsidRDefault="005F56A1" w:rsidP="0043752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Учредитель</w:t>
            </w:r>
          </w:p>
        </w:tc>
        <w:tc>
          <w:tcPr>
            <w:tcW w:w="2424" w:type="pct"/>
          </w:tcPr>
          <w:p w:rsidR="005F56A1" w:rsidRPr="00A928D4" w:rsidRDefault="005F56A1" w:rsidP="0043752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5F56A1" w:rsidRPr="00A928D4" w:rsidTr="00437528">
        <w:tc>
          <w:tcPr>
            <w:tcW w:w="2576" w:type="pct"/>
          </w:tcPr>
          <w:p w:rsidR="005F56A1" w:rsidRPr="00A928D4" w:rsidRDefault="005F56A1" w:rsidP="004375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5F56A1" w:rsidRPr="00A928D4" w:rsidRDefault="005F56A1" w:rsidP="004375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  <w:p w:rsidR="005F56A1" w:rsidRPr="00A928D4" w:rsidRDefault="005F56A1" w:rsidP="0043752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424" w:type="pct"/>
          </w:tcPr>
          <w:p w:rsidR="005F56A1" w:rsidRPr="00A928D4" w:rsidRDefault="005F56A1" w:rsidP="004375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5F56A1" w:rsidRPr="00A928D4" w:rsidRDefault="005F56A1" w:rsidP="004375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  <w:p w:rsidR="005F56A1" w:rsidRPr="00A928D4" w:rsidRDefault="005F56A1" w:rsidP="0043752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7E1555" w:rsidRDefault="007E1555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E1555" w:rsidRDefault="007E1555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E1555" w:rsidRDefault="007E1555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к Типовому соглашению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2E7CCE" w:rsidRPr="00A928D4" w:rsidRDefault="002E7CCE" w:rsidP="00A928D4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на иные цели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744F" w:rsidRPr="00A928D4" w:rsidRDefault="0093744F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319"/>
      <w:bookmarkEnd w:id="5"/>
      <w:r w:rsidRPr="00A928D4">
        <w:rPr>
          <w:rFonts w:ascii="Times New Roman" w:hAnsi="Times New Roman" w:cs="Times New Roman"/>
          <w:sz w:val="24"/>
          <w:szCs w:val="24"/>
        </w:rPr>
        <w:t>ГРАФИК</w:t>
      </w:r>
    </w:p>
    <w:p w:rsidR="002E7CCE" w:rsidRPr="00A928D4" w:rsidRDefault="002E7CCE" w:rsidP="00A928D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перечисления субсидии</w:t>
      </w:r>
    </w:p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0"/>
        <w:gridCol w:w="5000"/>
      </w:tblGrid>
      <w:tr w:rsidR="00F823FE" w:rsidRPr="00A928D4" w:rsidTr="00F823FE">
        <w:tc>
          <w:tcPr>
            <w:tcW w:w="258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субсидии</w:t>
            </w:r>
          </w:p>
        </w:tc>
        <w:tc>
          <w:tcPr>
            <w:tcW w:w="242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F823FE" w:rsidRPr="00A928D4" w:rsidTr="00F823FE">
        <w:tc>
          <w:tcPr>
            <w:tcW w:w="258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2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3FE" w:rsidRPr="00A928D4" w:rsidTr="00F823FE">
        <w:tc>
          <w:tcPr>
            <w:tcW w:w="258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2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3FE" w:rsidRPr="00A928D4" w:rsidTr="00F823FE">
        <w:tc>
          <w:tcPr>
            <w:tcW w:w="258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2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3FE" w:rsidRPr="00A928D4" w:rsidTr="00F823FE">
        <w:tc>
          <w:tcPr>
            <w:tcW w:w="258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3FE" w:rsidRPr="00A928D4" w:rsidTr="00F823FE">
        <w:tc>
          <w:tcPr>
            <w:tcW w:w="258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0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CCE" w:rsidRPr="00A928D4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2"/>
        <w:gridCol w:w="5008"/>
      </w:tblGrid>
      <w:tr w:rsidR="00F823FE" w:rsidRPr="00A928D4" w:rsidTr="00F823FE">
        <w:tc>
          <w:tcPr>
            <w:tcW w:w="2576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Учредитель</w:t>
            </w:r>
          </w:p>
        </w:tc>
        <w:tc>
          <w:tcPr>
            <w:tcW w:w="2424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F823FE" w:rsidRPr="00A928D4" w:rsidTr="00F823FE">
        <w:tc>
          <w:tcPr>
            <w:tcW w:w="2576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2E7CCE" w:rsidRPr="00A928D4" w:rsidRDefault="002E7CCE" w:rsidP="00A928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424" w:type="pct"/>
          </w:tcPr>
          <w:p w:rsidR="002E7CCE" w:rsidRPr="00A928D4" w:rsidRDefault="002E7CCE" w:rsidP="00A928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2E7CCE" w:rsidRPr="00A928D4" w:rsidRDefault="002E7CCE" w:rsidP="00A928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  <w:p w:rsidR="002E7CCE" w:rsidRPr="00A928D4" w:rsidRDefault="002E7CCE" w:rsidP="00A928D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E7CCE" w:rsidRDefault="002E7CCE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644" w:rsidRDefault="002D7644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Pr="00A928D4" w:rsidRDefault="00790A88" w:rsidP="00790A88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90A88" w:rsidRPr="00A928D4" w:rsidRDefault="00790A88" w:rsidP="00790A88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к Типовому соглашению</w:t>
      </w:r>
    </w:p>
    <w:p w:rsidR="00790A88" w:rsidRPr="00A928D4" w:rsidRDefault="00790A88" w:rsidP="00790A88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790A88" w:rsidRPr="00A928D4" w:rsidRDefault="00790A88" w:rsidP="00790A88">
      <w:pPr>
        <w:pStyle w:val="ConsPlusNormal"/>
        <w:spacing w:line="276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A928D4">
        <w:rPr>
          <w:rFonts w:ascii="Times New Roman" w:hAnsi="Times New Roman" w:cs="Times New Roman"/>
          <w:sz w:val="24"/>
          <w:szCs w:val="24"/>
        </w:rPr>
        <w:t>на иные цели</w:t>
      </w:r>
    </w:p>
    <w:p w:rsidR="00790A88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A88" w:rsidRDefault="00790A88" w:rsidP="00790A88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790A88" w:rsidRDefault="00790A88" w:rsidP="00790A88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 исполнении задания на осуществление мероприятий</w:t>
      </w:r>
    </w:p>
    <w:p w:rsidR="00790A88" w:rsidRDefault="00790A88" w:rsidP="00790A88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 счет субсидии на иные цели</w:t>
      </w:r>
    </w:p>
    <w:p w:rsidR="00790A88" w:rsidRPr="00410269" w:rsidRDefault="00790A88" w:rsidP="00790A88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 xml:space="preserve">       __________________________________________________________________</w:t>
      </w:r>
    </w:p>
    <w:p w:rsidR="00790A88" w:rsidRPr="00410269" w:rsidRDefault="00790A88" w:rsidP="00790A88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 xml:space="preserve">(наименование </w:t>
      </w:r>
      <w:r>
        <w:rPr>
          <w:rFonts w:eastAsiaTheme="minorHAnsi"/>
          <w:sz w:val="24"/>
          <w:szCs w:val="24"/>
          <w:lang w:eastAsia="en-US"/>
        </w:rPr>
        <w:t xml:space="preserve">муниципального </w:t>
      </w:r>
      <w:r w:rsidRPr="00410269">
        <w:rPr>
          <w:rFonts w:eastAsiaTheme="minorHAnsi"/>
          <w:sz w:val="24"/>
          <w:szCs w:val="24"/>
          <w:lang w:eastAsia="en-US"/>
        </w:rPr>
        <w:t>учреждения)</w:t>
      </w:r>
    </w:p>
    <w:p w:rsidR="00790A88" w:rsidRPr="00410269" w:rsidRDefault="00790A88" w:rsidP="00790A88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>на ____________________ годы</w:t>
      </w:r>
    </w:p>
    <w:p w:rsidR="00790A88" w:rsidRPr="00410269" w:rsidRDefault="00790A88" w:rsidP="00790A88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790A88" w:rsidRPr="00410269" w:rsidRDefault="00790A88" w:rsidP="00790A88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410269">
        <w:rPr>
          <w:rFonts w:eastAsiaTheme="minorHAnsi"/>
          <w:sz w:val="24"/>
          <w:szCs w:val="24"/>
          <w:lang w:eastAsia="en-US"/>
        </w:rPr>
        <w:t>КБК ____________________________________</w:t>
      </w:r>
    </w:p>
    <w:p w:rsidR="00790A88" w:rsidRDefault="00790A88" w:rsidP="00790A88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90A88" w:rsidRDefault="00790A88" w:rsidP="002D7644">
      <w:pPr>
        <w:widowControl/>
        <w:jc w:val="center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Сведения об исполнении задания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2"/>
        <w:gridCol w:w="2711"/>
        <w:gridCol w:w="2467"/>
        <w:gridCol w:w="2620"/>
      </w:tblGrid>
      <w:tr w:rsidR="00790A88" w:rsidTr="002D7644"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Результат, запланированный в задании на отчетный период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Фактические результаты, достигнутые в отчетном периоде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Характеристика причин отклонения от запланированных значений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Источни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к(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>и) информации о фактических результатах</w:t>
            </w:r>
          </w:p>
        </w:tc>
      </w:tr>
      <w:tr w:rsidR="00790A88" w:rsidTr="002D7644"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790A88" w:rsidTr="002D7644"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90A88" w:rsidTr="002D7644"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90A88" w:rsidRDefault="00790A88" w:rsidP="00790A88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90A88" w:rsidRDefault="00790A88" w:rsidP="002D7644">
      <w:pPr>
        <w:widowControl/>
        <w:jc w:val="center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Сведения об использовании субсидии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8"/>
        <w:gridCol w:w="2376"/>
        <w:gridCol w:w="1766"/>
        <w:gridCol w:w="1996"/>
        <w:gridCol w:w="1934"/>
      </w:tblGrid>
      <w:tr w:rsidR="00790A88" w:rsidTr="002D7644"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Неиспользованные остатки субсидии (на начало отчетного периода)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Предусмотрено к перечислению в отчетном периоде в соответствии с графиком перечисления субсидии, рублей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Перечислено авансом, рублей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Фактическое использование субсидии за отчетный период, рублей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Остаток денежных сре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дств к п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>еречислению, рублей</w:t>
            </w:r>
          </w:p>
        </w:tc>
      </w:tr>
      <w:tr w:rsidR="00790A88" w:rsidTr="002D7644"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5 = (4 - 3) </w:t>
            </w:r>
            <w:hyperlink w:anchor="Par104" w:history="1">
              <w:r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  <w:tr w:rsidR="00790A88" w:rsidTr="002D7644"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90A88" w:rsidTr="002D7644"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88" w:rsidRDefault="00790A88" w:rsidP="002E4C2C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90A88" w:rsidRDefault="00790A88" w:rsidP="00790A88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90A88" w:rsidRDefault="00790A88" w:rsidP="00790A88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--------------------------------</w:t>
      </w:r>
    </w:p>
    <w:p w:rsidR="00790A88" w:rsidRDefault="00790A88" w:rsidP="00790A88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6" w:name="Par104"/>
      <w:bookmarkEnd w:id="6"/>
      <w:r>
        <w:rPr>
          <w:rFonts w:eastAsiaTheme="minorHAnsi"/>
          <w:sz w:val="24"/>
          <w:szCs w:val="24"/>
          <w:lang w:eastAsia="en-US"/>
        </w:rPr>
        <w:t>&lt;*&gt; Не более разницы между предусмотренной к перечислению в отчетном периоде субсидией и субсидией, перечисленной авансом.</w:t>
      </w:r>
    </w:p>
    <w:p w:rsidR="00790A88" w:rsidRDefault="00790A88" w:rsidP="00790A88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2"/>
        <w:gridCol w:w="5008"/>
      </w:tblGrid>
      <w:tr w:rsidR="00790A88" w:rsidRPr="00A928D4" w:rsidTr="002E4C2C">
        <w:tc>
          <w:tcPr>
            <w:tcW w:w="2576" w:type="pct"/>
          </w:tcPr>
          <w:p w:rsidR="00790A88" w:rsidRPr="00A928D4" w:rsidRDefault="00790A88" w:rsidP="002E4C2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Учредитель</w:t>
            </w:r>
          </w:p>
        </w:tc>
        <w:tc>
          <w:tcPr>
            <w:tcW w:w="2424" w:type="pct"/>
          </w:tcPr>
          <w:p w:rsidR="00790A88" w:rsidRPr="00A928D4" w:rsidRDefault="00790A88" w:rsidP="002E4C2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790A88" w:rsidRPr="00A928D4" w:rsidTr="002E4C2C">
        <w:tc>
          <w:tcPr>
            <w:tcW w:w="2576" w:type="pct"/>
          </w:tcPr>
          <w:p w:rsidR="00790A88" w:rsidRPr="00A928D4" w:rsidRDefault="00790A88" w:rsidP="002E4C2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90A88" w:rsidRPr="00A928D4" w:rsidRDefault="00790A88" w:rsidP="002E4C2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  <w:p w:rsidR="00790A88" w:rsidRPr="00A928D4" w:rsidRDefault="00790A88" w:rsidP="002E4C2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424" w:type="pct"/>
          </w:tcPr>
          <w:p w:rsidR="00790A88" w:rsidRPr="00A928D4" w:rsidRDefault="00790A88" w:rsidP="002E4C2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790A88" w:rsidRPr="00A928D4" w:rsidRDefault="00790A88" w:rsidP="002E4C2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  <w:p w:rsidR="00790A88" w:rsidRPr="00A928D4" w:rsidRDefault="00790A88" w:rsidP="002E4C2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790A88" w:rsidRPr="00A928D4" w:rsidRDefault="00790A88" w:rsidP="00A928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90A88" w:rsidRPr="00A928D4" w:rsidSect="007E1555">
      <w:pgSz w:w="11907" w:h="16840" w:code="9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B2323"/>
    <w:multiLevelType w:val="hybridMultilevel"/>
    <w:tmpl w:val="22A6B6CC"/>
    <w:lvl w:ilvl="0" w:tplc="1980A9D6">
      <w:start w:val="1"/>
      <w:numFmt w:val="bullet"/>
      <w:suff w:val="space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CE"/>
    <w:rsid w:val="00026F7F"/>
    <w:rsid w:val="000A011D"/>
    <w:rsid w:val="000A424D"/>
    <w:rsid w:val="001D6B5A"/>
    <w:rsid w:val="002B007F"/>
    <w:rsid w:val="002C0677"/>
    <w:rsid w:val="002D7644"/>
    <w:rsid w:val="002E7CCE"/>
    <w:rsid w:val="0038537F"/>
    <w:rsid w:val="003D28C0"/>
    <w:rsid w:val="00410269"/>
    <w:rsid w:val="00415C1A"/>
    <w:rsid w:val="0042526D"/>
    <w:rsid w:val="00541607"/>
    <w:rsid w:val="00566614"/>
    <w:rsid w:val="005D1606"/>
    <w:rsid w:val="005F56A1"/>
    <w:rsid w:val="00663E81"/>
    <w:rsid w:val="006D614B"/>
    <w:rsid w:val="00790A88"/>
    <w:rsid w:val="007E1555"/>
    <w:rsid w:val="0082045A"/>
    <w:rsid w:val="0087281F"/>
    <w:rsid w:val="008938EE"/>
    <w:rsid w:val="00893F5A"/>
    <w:rsid w:val="009175D2"/>
    <w:rsid w:val="00926329"/>
    <w:rsid w:val="0093744F"/>
    <w:rsid w:val="009A53D9"/>
    <w:rsid w:val="00A81287"/>
    <w:rsid w:val="00A928D4"/>
    <w:rsid w:val="00B231A4"/>
    <w:rsid w:val="00B828AB"/>
    <w:rsid w:val="00C028FE"/>
    <w:rsid w:val="00D136A4"/>
    <w:rsid w:val="00D233B9"/>
    <w:rsid w:val="00D92C3C"/>
    <w:rsid w:val="00DD1154"/>
    <w:rsid w:val="00E32826"/>
    <w:rsid w:val="00F00C28"/>
    <w:rsid w:val="00F27EA6"/>
    <w:rsid w:val="00F454B6"/>
    <w:rsid w:val="00F823FE"/>
    <w:rsid w:val="00FD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7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7C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7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7C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92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D160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E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7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7C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7C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7C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92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D160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E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3D62B7E6FB8AD3E24107BC3DF8F4F4C9025D07C923618780AA6E6216C1CF0Dx2RF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A3D62B7E6FB8AD3E24119B12B94A8F9C9000B09CC2468D9DDF5353F41C8C55A684657B44DA62DFExBR3N" TargetMode="External"/><Relationship Id="rId12" Type="http://schemas.openxmlformats.org/officeDocument/2006/relationships/hyperlink" Target="consultantplus://offline/ref=DA3D62B7E6FB8AD3E24119B12B94A8F9C9000103CE2B68D9DDF5353F41C8C55A684657B44DA529FExBR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8658D821AB322CBADB0F19B821C4439F4C43504FC0B1CE8DD5284641CD4D90F04F50804E2E75z4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3A10955C754A59DA29447B27AC0430B98AC6FB3B8E047E0AF1E1E61B61862A28877DC086843C81EE319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A10955C754A59DA29447B27AC0430B98AC6FB3B8E047E0AF1E1E61B61862A28877DC0A6944EC1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0F8B8-56D4-468F-9EB5-5373DA5E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2018-02-20T09:28:00Z</cp:lastPrinted>
  <dcterms:created xsi:type="dcterms:W3CDTF">2018-02-14T06:15:00Z</dcterms:created>
  <dcterms:modified xsi:type="dcterms:W3CDTF">2018-02-20T09:32:00Z</dcterms:modified>
</cp:coreProperties>
</file>