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54F09C" w14:textId="77777777" w:rsidR="00B20E10" w:rsidRPr="00A91BA6" w:rsidRDefault="00B20E10" w:rsidP="00B20E10">
      <w:pPr>
        <w:jc w:val="center"/>
        <w:rPr>
          <w:bCs/>
          <w:sz w:val="32"/>
          <w:szCs w:val="32"/>
        </w:rPr>
      </w:pPr>
      <w:r w:rsidRPr="00A91BA6">
        <w:rPr>
          <w:bCs/>
          <w:sz w:val="32"/>
          <w:szCs w:val="32"/>
        </w:rPr>
        <w:t>АДМИНИСТРАЦИЯ  НАВЛИНСКОГО  РАЙОНА</w:t>
      </w:r>
    </w:p>
    <w:p w14:paraId="729F65CA" w14:textId="77777777" w:rsidR="00B20E10" w:rsidRPr="00A91BA6" w:rsidRDefault="00B20E10" w:rsidP="00B20E10">
      <w:pPr>
        <w:jc w:val="center"/>
        <w:rPr>
          <w:bCs/>
          <w:sz w:val="32"/>
          <w:szCs w:val="32"/>
        </w:rPr>
      </w:pPr>
      <w:r w:rsidRPr="00A91BA6">
        <w:rPr>
          <w:bCs/>
          <w:sz w:val="32"/>
          <w:szCs w:val="32"/>
        </w:rPr>
        <w:t>БРЯНСКОЙ  ОБЛАСТИ</w:t>
      </w:r>
    </w:p>
    <w:p w14:paraId="6810DD68" w14:textId="77777777" w:rsidR="00B20E10" w:rsidRPr="00A91BA6" w:rsidRDefault="00B20E10" w:rsidP="00B20E10">
      <w:pPr>
        <w:jc w:val="center"/>
        <w:rPr>
          <w:bCs/>
          <w:sz w:val="32"/>
          <w:szCs w:val="32"/>
        </w:rPr>
      </w:pPr>
    </w:p>
    <w:p w14:paraId="3CB4CB41" w14:textId="77777777" w:rsidR="00B20E10" w:rsidRPr="00A91BA6" w:rsidRDefault="00B20E10" w:rsidP="00B20E10">
      <w:pPr>
        <w:jc w:val="center"/>
        <w:rPr>
          <w:bCs/>
          <w:sz w:val="32"/>
          <w:szCs w:val="32"/>
        </w:rPr>
      </w:pPr>
      <w:r w:rsidRPr="00A91BA6">
        <w:rPr>
          <w:bCs/>
          <w:sz w:val="32"/>
          <w:szCs w:val="32"/>
        </w:rPr>
        <w:t>ПОСТАНОВЛЕНИЕ</w:t>
      </w:r>
    </w:p>
    <w:p w14:paraId="7EE6624A" w14:textId="77777777" w:rsidR="00B20E10" w:rsidRPr="00CE0368" w:rsidRDefault="00B20E10" w:rsidP="00B20E10">
      <w:pPr>
        <w:jc w:val="center"/>
        <w:rPr>
          <w:sz w:val="28"/>
          <w:szCs w:val="28"/>
        </w:rPr>
      </w:pPr>
    </w:p>
    <w:p w14:paraId="67559D60" w14:textId="77777777" w:rsidR="00CE0368" w:rsidRPr="00104083" w:rsidRDefault="00CE0368" w:rsidP="00B20E10">
      <w:pPr>
        <w:jc w:val="center"/>
        <w:rPr>
          <w:sz w:val="28"/>
          <w:szCs w:val="28"/>
        </w:rPr>
      </w:pPr>
    </w:p>
    <w:p w14:paraId="5A836CAD" w14:textId="01DD3D1A" w:rsidR="00B20E10" w:rsidRPr="00B20E10" w:rsidRDefault="00B20E10" w:rsidP="00B20E10">
      <w:pPr>
        <w:jc w:val="both"/>
        <w:outlineLvl w:val="0"/>
      </w:pPr>
      <w:r w:rsidRPr="00B20E10">
        <w:t xml:space="preserve">от </w:t>
      </w:r>
      <w:r w:rsidR="007154B4">
        <w:t xml:space="preserve">                      </w:t>
      </w:r>
      <w:r w:rsidR="00A91BA6">
        <w:t xml:space="preserve"> г.</w:t>
      </w:r>
      <w:r w:rsidRPr="00B20E10">
        <w:t xml:space="preserve">№ </w:t>
      </w:r>
      <w:r w:rsidR="007154B4">
        <w:t xml:space="preserve"> </w:t>
      </w:r>
    </w:p>
    <w:p w14:paraId="7EED0BE6" w14:textId="59F982D6" w:rsidR="00B20E10" w:rsidRPr="00B20E10" w:rsidRDefault="00CE0368" w:rsidP="00B20E10">
      <w:pPr>
        <w:jc w:val="both"/>
      </w:pPr>
      <w:r>
        <w:t>р</w:t>
      </w:r>
      <w:r w:rsidR="00B20E10" w:rsidRPr="00B20E10">
        <w:t>п.</w:t>
      </w:r>
      <w:r w:rsidR="007A0F62">
        <w:t xml:space="preserve"> </w:t>
      </w:r>
      <w:r w:rsidR="00B20E10" w:rsidRPr="00B20E10">
        <w:t>Навля</w:t>
      </w:r>
    </w:p>
    <w:p w14:paraId="66EE7BB3" w14:textId="77777777" w:rsidR="00B20E10" w:rsidRPr="00B20E10" w:rsidRDefault="00B20E10" w:rsidP="00B20E10">
      <w:pPr>
        <w:autoSpaceDE w:val="0"/>
        <w:autoSpaceDN w:val="0"/>
        <w:adjustRightInd w:val="0"/>
        <w:jc w:val="center"/>
        <w:rPr>
          <w:b/>
          <w:bCs/>
        </w:rPr>
      </w:pPr>
    </w:p>
    <w:p w14:paraId="5480C5D2" w14:textId="77777777" w:rsidR="002A78D3" w:rsidRPr="002A78D3" w:rsidRDefault="002A78D3" w:rsidP="002A78D3">
      <w:pPr>
        <w:ind w:firstLine="540"/>
        <w:jc w:val="both"/>
        <w:rPr>
          <w:sz w:val="28"/>
          <w:szCs w:val="28"/>
        </w:rPr>
      </w:pPr>
      <w:r w:rsidRPr="002A78D3">
        <w:rPr>
          <w:sz w:val="28"/>
          <w:szCs w:val="28"/>
        </w:rPr>
        <w:t>Об утверждении</w:t>
      </w:r>
      <w:r w:rsidRPr="002A78D3">
        <w:rPr>
          <w:b/>
          <w:sz w:val="28"/>
          <w:szCs w:val="28"/>
        </w:rPr>
        <w:t xml:space="preserve"> </w:t>
      </w:r>
      <w:r w:rsidRPr="002A78D3">
        <w:rPr>
          <w:sz w:val="28"/>
          <w:szCs w:val="28"/>
        </w:rPr>
        <w:t xml:space="preserve">Программы профилактики рисков </w:t>
      </w:r>
    </w:p>
    <w:p w14:paraId="6B31F136" w14:textId="77777777" w:rsidR="002A78D3" w:rsidRPr="002A78D3" w:rsidRDefault="002A78D3" w:rsidP="002A78D3">
      <w:pPr>
        <w:ind w:firstLine="540"/>
        <w:jc w:val="both"/>
        <w:rPr>
          <w:sz w:val="28"/>
          <w:szCs w:val="28"/>
        </w:rPr>
      </w:pPr>
      <w:r w:rsidRPr="002A78D3">
        <w:rPr>
          <w:sz w:val="28"/>
          <w:szCs w:val="28"/>
        </w:rPr>
        <w:t xml:space="preserve">причинения вреда (ущерба) охраняемых законом </w:t>
      </w:r>
    </w:p>
    <w:p w14:paraId="75FFA258" w14:textId="77777777" w:rsidR="002A78D3" w:rsidRPr="002A78D3" w:rsidRDefault="002A78D3" w:rsidP="002A78D3">
      <w:pPr>
        <w:ind w:firstLine="540"/>
        <w:jc w:val="both"/>
        <w:rPr>
          <w:sz w:val="28"/>
          <w:szCs w:val="28"/>
        </w:rPr>
      </w:pPr>
      <w:r w:rsidRPr="002A78D3">
        <w:rPr>
          <w:sz w:val="28"/>
          <w:szCs w:val="28"/>
        </w:rPr>
        <w:t>ценностям в рамках муниципального земельного</w:t>
      </w:r>
    </w:p>
    <w:p w14:paraId="6B040260" w14:textId="2D53AE9C" w:rsidR="002A78D3" w:rsidRPr="002A78D3" w:rsidRDefault="002A78D3" w:rsidP="002A78D3">
      <w:pPr>
        <w:ind w:firstLine="540"/>
        <w:jc w:val="both"/>
        <w:rPr>
          <w:sz w:val="28"/>
          <w:szCs w:val="28"/>
        </w:rPr>
      </w:pPr>
      <w:r w:rsidRPr="002A78D3">
        <w:rPr>
          <w:sz w:val="28"/>
          <w:szCs w:val="28"/>
        </w:rPr>
        <w:t>контроля в границах</w:t>
      </w:r>
      <w:r>
        <w:rPr>
          <w:sz w:val="28"/>
          <w:szCs w:val="28"/>
        </w:rPr>
        <w:t xml:space="preserve"> </w:t>
      </w:r>
      <w:r w:rsidRPr="002A78D3">
        <w:rPr>
          <w:sz w:val="28"/>
          <w:szCs w:val="28"/>
        </w:rPr>
        <w:t xml:space="preserve">  Навлинского </w:t>
      </w:r>
      <w:r>
        <w:rPr>
          <w:sz w:val="28"/>
          <w:szCs w:val="28"/>
        </w:rPr>
        <w:t>муниципального</w:t>
      </w:r>
    </w:p>
    <w:p w14:paraId="13DC192F" w14:textId="347FE3B0" w:rsidR="002A78D3" w:rsidRPr="002A78D3" w:rsidRDefault="002A78D3" w:rsidP="002A78D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района</w:t>
      </w:r>
      <w:r w:rsidRPr="002A78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2A78D3">
        <w:rPr>
          <w:bCs/>
          <w:iCs/>
          <w:sz w:val="28"/>
          <w:szCs w:val="28"/>
          <w:lang w:bidi="ru-RU"/>
        </w:rPr>
        <w:t xml:space="preserve"> </w:t>
      </w:r>
      <w:r w:rsidRPr="002A78D3">
        <w:rPr>
          <w:sz w:val="28"/>
          <w:szCs w:val="28"/>
        </w:rPr>
        <w:t>на 202</w:t>
      </w:r>
      <w:r w:rsidR="007154B4">
        <w:rPr>
          <w:sz w:val="28"/>
          <w:szCs w:val="28"/>
        </w:rPr>
        <w:t>5</w:t>
      </w:r>
      <w:r w:rsidRPr="002A78D3">
        <w:rPr>
          <w:sz w:val="28"/>
          <w:szCs w:val="28"/>
        </w:rPr>
        <w:t xml:space="preserve"> год</w:t>
      </w:r>
    </w:p>
    <w:p w14:paraId="7DBEE0BC" w14:textId="77777777" w:rsidR="002A78D3" w:rsidRPr="002A78D3" w:rsidRDefault="002A78D3" w:rsidP="002A78D3">
      <w:pPr>
        <w:ind w:firstLine="540"/>
        <w:jc w:val="both"/>
        <w:rPr>
          <w:sz w:val="28"/>
          <w:szCs w:val="28"/>
        </w:rPr>
      </w:pPr>
    </w:p>
    <w:p w14:paraId="1EC08323" w14:textId="77777777" w:rsidR="002A78D3" w:rsidRPr="002A78D3" w:rsidRDefault="002A78D3" w:rsidP="002A78D3">
      <w:pPr>
        <w:ind w:firstLine="540"/>
        <w:jc w:val="both"/>
        <w:rPr>
          <w:sz w:val="28"/>
          <w:szCs w:val="28"/>
        </w:rPr>
      </w:pPr>
    </w:p>
    <w:p w14:paraId="5A738C7C" w14:textId="22B5A3A5" w:rsidR="002A78D3" w:rsidRPr="002A78D3" w:rsidRDefault="002A78D3" w:rsidP="002A78D3">
      <w:pPr>
        <w:ind w:firstLine="540"/>
        <w:jc w:val="both"/>
        <w:rPr>
          <w:sz w:val="28"/>
          <w:szCs w:val="28"/>
        </w:rPr>
      </w:pPr>
      <w:r w:rsidRPr="002A78D3">
        <w:rPr>
          <w:sz w:val="28"/>
          <w:szCs w:val="28"/>
        </w:rPr>
        <w:t xml:space="preserve">   В соответствии с Федеральным законом от 31.07.2020 № 248-ФЗ «О государственном контроле (надзоре) и муниципальном контроле в Российской Федерации», Постановлением </w:t>
      </w:r>
      <w:r>
        <w:rPr>
          <w:sz w:val="28"/>
          <w:szCs w:val="28"/>
        </w:rPr>
        <w:t xml:space="preserve"> </w:t>
      </w:r>
      <w:r w:rsidRPr="002A78D3">
        <w:rPr>
          <w:sz w:val="28"/>
          <w:szCs w:val="28"/>
        </w:rPr>
        <w:t xml:space="preserve"> Правительства РФ от 25.06.2021 №990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Уставом муниципального образования «Навлинский район»</w:t>
      </w:r>
    </w:p>
    <w:p w14:paraId="1DE168C9" w14:textId="77777777" w:rsidR="002A78D3" w:rsidRPr="002A78D3" w:rsidRDefault="002A78D3" w:rsidP="002A78D3">
      <w:pPr>
        <w:ind w:firstLine="540"/>
        <w:jc w:val="both"/>
        <w:rPr>
          <w:sz w:val="28"/>
          <w:szCs w:val="28"/>
        </w:rPr>
      </w:pPr>
      <w:r w:rsidRPr="002A78D3">
        <w:rPr>
          <w:sz w:val="28"/>
          <w:szCs w:val="28"/>
        </w:rPr>
        <w:t>ПОСТАНОВЛЯЮ:</w:t>
      </w:r>
    </w:p>
    <w:p w14:paraId="6B7DA489" w14:textId="77777777" w:rsidR="002A78D3" w:rsidRPr="002A78D3" w:rsidRDefault="002A78D3" w:rsidP="002A78D3">
      <w:pPr>
        <w:ind w:firstLine="540"/>
        <w:jc w:val="both"/>
        <w:rPr>
          <w:bCs/>
          <w:sz w:val="28"/>
          <w:szCs w:val="28"/>
        </w:rPr>
      </w:pPr>
      <w:r w:rsidRPr="002A78D3">
        <w:rPr>
          <w:bCs/>
          <w:sz w:val="28"/>
          <w:szCs w:val="28"/>
        </w:rPr>
        <w:t xml:space="preserve"> </w:t>
      </w:r>
    </w:p>
    <w:p w14:paraId="4E1DFA7A" w14:textId="4A707902" w:rsidR="002A78D3" w:rsidRPr="002A78D3" w:rsidRDefault="002A78D3" w:rsidP="002A78D3">
      <w:pPr>
        <w:ind w:firstLine="540"/>
        <w:jc w:val="both"/>
        <w:rPr>
          <w:sz w:val="28"/>
          <w:szCs w:val="28"/>
        </w:rPr>
      </w:pPr>
      <w:r w:rsidRPr="002A78D3">
        <w:rPr>
          <w:bCs/>
          <w:sz w:val="28"/>
          <w:szCs w:val="28"/>
        </w:rPr>
        <w:t xml:space="preserve">        1.Утвердить </w:t>
      </w:r>
      <w:r w:rsidRPr="002A78D3">
        <w:rPr>
          <w:sz w:val="28"/>
          <w:szCs w:val="28"/>
        </w:rPr>
        <w:t xml:space="preserve">Программу профилактики рисков причинения вреда (ущерба) охраняемых законом ценностям в рамках муниципального земельного контроля  в границах Навлинского </w:t>
      </w:r>
      <w:r>
        <w:rPr>
          <w:sz w:val="28"/>
          <w:szCs w:val="28"/>
        </w:rPr>
        <w:t>муниципального района</w:t>
      </w:r>
      <w:r w:rsidRPr="002A78D3">
        <w:rPr>
          <w:sz w:val="28"/>
          <w:szCs w:val="28"/>
        </w:rPr>
        <w:t xml:space="preserve"> </w:t>
      </w:r>
      <w:r w:rsidRPr="002A78D3">
        <w:rPr>
          <w:bCs/>
          <w:iCs/>
          <w:sz w:val="28"/>
          <w:szCs w:val="28"/>
          <w:lang w:bidi="ru-RU"/>
        </w:rPr>
        <w:t xml:space="preserve"> </w:t>
      </w:r>
      <w:r w:rsidRPr="002A78D3">
        <w:rPr>
          <w:sz w:val="28"/>
          <w:szCs w:val="28"/>
        </w:rPr>
        <w:t>на 202</w:t>
      </w:r>
      <w:r w:rsidR="007154B4">
        <w:rPr>
          <w:sz w:val="28"/>
          <w:szCs w:val="28"/>
        </w:rPr>
        <w:t>5</w:t>
      </w:r>
      <w:r w:rsidRPr="002A78D3">
        <w:rPr>
          <w:sz w:val="28"/>
          <w:szCs w:val="28"/>
        </w:rPr>
        <w:t xml:space="preserve"> год  (Приложение) </w:t>
      </w:r>
    </w:p>
    <w:p w14:paraId="6F1F0AEF" w14:textId="77777777" w:rsidR="002A78D3" w:rsidRPr="002A78D3" w:rsidRDefault="002A78D3" w:rsidP="002A78D3">
      <w:pPr>
        <w:ind w:firstLine="540"/>
        <w:jc w:val="both"/>
        <w:rPr>
          <w:bCs/>
          <w:sz w:val="28"/>
          <w:szCs w:val="28"/>
        </w:rPr>
      </w:pPr>
      <w:r w:rsidRPr="002A78D3">
        <w:rPr>
          <w:bCs/>
          <w:sz w:val="28"/>
          <w:szCs w:val="28"/>
        </w:rPr>
        <w:t xml:space="preserve">        2. Настоящее постановление опубликовать (обнародовать) в установленном порядке.</w:t>
      </w:r>
    </w:p>
    <w:p w14:paraId="14F37341" w14:textId="718F4471" w:rsidR="002A78D3" w:rsidRPr="002A78D3" w:rsidRDefault="002A78D3" w:rsidP="002A78D3">
      <w:pPr>
        <w:ind w:firstLine="540"/>
        <w:jc w:val="both"/>
        <w:rPr>
          <w:sz w:val="28"/>
          <w:szCs w:val="28"/>
        </w:rPr>
      </w:pPr>
      <w:r w:rsidRPr="002A78D3">
        <w:rPr>
          <w:sz w:val="28"/>
          <w:szCs w:val="28"/>
        </w:rPr>
        <w:t xml:space="preserve">        3. Контроль исполнения настоящего постановления   </w:t>
      </w:r>
      <w:r w:rsidR="001B0DEE">
        <w:rPr>
          <w:sz w:val="28"/>
          <w:szCs w:val="28"/>
        </w:rPr>
        <w:t>оставляю за собой</w:t>
      </w:r>
      <w:r w:rsidRPr="002A78D3">
        <w:rPr>
          <w:sz w:val="28"/>
          <w:szCs w:val="28"/>
        </w:rPr>
        <w:t>.</w:t>
      </w:r>
    </w:p>
    <w:p w14:paraId="111CBEE4" w14:textId="77777777" w:rsidR="00104083" w:rsidRDefault="00104083" w:rsidP="00B20E10">
      <w:pPr>
        <w:ind w:firstLine="540"/>
        <w:jc w:val="both"/>
        <w:rPr>
          <w:color w:val="000000" w:themeColor="text1"/>
          <w:sz w:val="28"/>
          <w:szCs w:val="28"/>
        </w:rPr>
      </w:pPr>
    </w:p>
    <w:p w14:paraId="3E933A9B" w14:textId="77777777" w:rsidR="002A78D3" w:rsidRDefault="002A78D3" w:rsidP="00B20E10">
      <w:pPr>
        <w:ind w:firstLine="540"/>
        <w:jc w:val="both"/>
        <w:rPr>
          <w:color w:val="000000" w:themeColor="text1"/>
          <w:sz w:val="28"/>
          <w:szCs w:val="28"/>
        </w:rPr>
      </w:pPr>
    </w:p>
    <w:p w14:paraId="6C792700" w14:textId="77777777" w:rsidR="002A78D3" w:rsidRDefault="002A78D3" w:rsidP="00B20E10">
      <w:pPr>
        <w:ind w:firstLine="540"/>
        <w:jc w:val="both"/>
        <w:rPr>
          <w:color w:val="000000" w:themeColor="text1"/>
          <w:sz w:val="28"/>
          <w:szCs w:val="28"/>
        </w:rPr>
      </w:pPr>
    </w:p>
    <w:p w14:paraId="0E9F0AEB" w14:textId="77777777" w:rsidR="002A78D3" w:rsidRPr="00B73C3D" w:rsidRDefault="002A78D3" w:rsidP="00B20E10">
      <w:pPr>
        <w:ind w:firstLine="540"/>
        <w:jc w:val="both"/>
        <w:rPr>
          <w:color w:val="000000" w:themeColor="text1"/>
          <w:sz w:val="28"/>
          <w:szCs w:val="28"/>
        </w:rPr>
      </w:pPr>
    </w:p>
    <w:p w14:paraId="6EAA5758" w14:textId="518B9E65" w:rsidR="00B20E10" w:rsidRPr="00B73C3D" w:rsidRDefault="007A0F62" w:rsidP="00B20E10">
      <w:pPr>
        <w:tabs>
          <w:tab w:val="left" w:pos="993"/>
        </w:tabs>
        <w:ind w:firstLine="540"/>
        <w:jc w:val="both"/>
        <w:rPr>
          <w:color w:val="000000" w:themeColor="text1"/>
          <w:sz w:val="28"/>
          <w:szCs w:val="28"/>
        </w:rPr>
      </w:pPr>
      <w:r w:rsidRPr="00B73C3D">
        <w:rPr>
          <w:color w:val="000000" w:themeColor="text1"/>
          <w:sz w:val="28"/>
          <w:szCs w:val="28"/>
        </w:rPr>
        <w:t>Г</w:t>
      </w:r>
      <w:r w:rsidR="00B20E10" w:rsidRPr="00B73C3D">
        <w:rPr>
          <w:color w:val="000000" w:themeColor="text1"/>
          <w:sz w:val="28"/>
          <w:szCs w:val="28"/>
        </w:rPr>
        <w:t>лава администрации района                                                      А.А.</w:t>
      </w:r>
      <w:r w:rsidRPr="00B73C3D">
        <w:rPr>
          <w:color w:val="000000" w:themeColor="text1"/>
          <w:sz w:val="28"/>
          <w:szCs w:val="28"/>
        </w:rPr>
        <w:t xml:space="preserve"> </w:t>
      </w:r>
      <w:r w:rsidR="00B20E10" w:rsidRPr="00B73C3D">
        <w:rPr>
          <w:color w:val="000000" w:themeColor="text1"/>
          <w:sz w:val="28"/>
          <w:szCs w:val="28"/>
        </w:rPr>
        <w:t xml:space="preserve">Прудник         </w:t>
      </w:r>
    </w:p>
    <w:p w14:paraId="17E5B897" w14:textId="77777777" w:rsidR="00B20E10" w:rsidRPr="00B20E10" w:rsidRDefault="00B20E10" w:rsidP="00B20E10">
      <w:pPr>
        <w:jc w:val="both"/>
      </w:pPr>
    </w:p>
    <w:p w14:paraId="2239556A" w14:textId="5DA16DFD" w:rsidR="00B20E10" w:rsidRPr="00B20E10" w:rsidRDefault="00A91BA6" w:rsidP="00B20E10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0B42523A" w14:textId="77777777" w:rsidR="00A91BA6" w:rsidRDefault="00A91BA6" w:rsidP="00B20E10">
      <w:pPr>
        <w:tabs>
          <w:tab w:val="left" w:pos="6237"/>
          <w:tab w:val="left" w:pos="6521"/>
          <w:tab w:val="left" w:pos="9214"/>
        </w:tabs>
        <w:suppressAutoHyphens/>
        <w:autoSpaceDE w:val="0"/>
        <w:ind w:firstLine="720"/>
        <w:jc w:val="right"/>
        <w:rPr>
          <w:rFonts w:ascii="Arial" w:hAnsi="Arial" w:cs="Arial"/>
          <w:b/>
          <w:sz w:val="28"/>
          <w:szCs w:val="28"/>
          <w:lang w:eastAsia="zh-CN"/>
        </w:rPr>
      </w:pPr>
    </w:p>
    <w:p w14:paraId="18A3B652" w14:textId="77777777" w:rsidR="00A91BA6" w:rsidRDefault="00A91BA6" w:rsidP="00B20E10">
      <w:pPr>
        <w:tabs>
          <w:tab w:val="left" w:pos="6237"/>
          <w:tab w:val="left" w:pos="6521"/>
          <w:tab w:val="left" w:pos="9214"/>
        </w:tabs>
        <w:suppressAutoHyphens/>
        <w:autoSpaceDE w:val="0"/>
        <w:ind w:firstLine="720"/>
        <w:jc w:val="right"/>
        <w:rPr>
          <w:rFonts w:ascii="Arial" w:hAnsi="Arial" w:cs="Arial"/>
          <w:b/>
          <w:sz w:val="28"/>
          <w:szCs w:val="28"/>
          <w:lang w:eastAsia="zh-CN"/>
        </w:rPr>
      </w:pPr>
    </w:p>
    <w:p w14:paraId="2B109550" w14:textId="77777777" w:rsidR="00A91BA6" w:rsidRDefault="00A91BA6" w:rsidP="00B20E10">
      <w:pPr>
        <w:tabs>
          <w:tab w:val="left" w:pos="6237"/>
          <w:tab w:val="left" w:pos="6521"/>
          <w:tab w:val="left" w:pos="9214"/>
        </w:tabs>
        <w:suppressAutoHyphens/>
        <w:autoSpaceDE w:val="0"/>
        <w:ind w:firstLine="720"/>
        <w:jc w:val="right"/>
        <w:rPr>
          <w:rFonts w:ascii="Arial" w:hAnsi="Arial" w:cs="Arial"/>
          <w:b/>
          <w:sz w:val="28"/>
          <w:szCs w:val="28"/>
          <w:lang w:eastAsia="zh-CN"/>
        </w:rPr>
      </w:pPr>
    </w:p>
    <w:p w14:paraId="5A24DFED" w14:textId="77777777" w:rsidR="00A91BA6" w:rsidRDefault="00A91BA6" w:rsidP="00B20E10">
      <w:pPr>
        <w:tabs>
          <w:tab w:val="left" w:pos="6237"/>
          <w:tab w:val="left" w:pos="6521"/>
          <w:tab w:val="left" w:pos="9214"/>
        </w:tabs>
        <w:suppressAutoHyphens/>
        <w:autoSpaceDE w:val="0"/>
        <w:ind w:firstLine="720"/>
        <w:jc w:val="right"/>
        <w:rPr>
          <w:rFonts w:ascii="Arial" w:hAnsi="Arial" w:cs="Arial"/>
          <w:b/>
          <w:sz w:val="28"/>
          <w:szCs w:val="28"/>
          <w:lang w:eastAsia="zh-CN"/>
        </w:rPr>
      </w:pPr>
    </w:p>
    <w:p w14:paraId="0E3FD9A9" w14:textId="77777777" w:rsidR="00A91BA6" w:rsidRDefault="00A91BA6" w:rsidP="00B20E10">
      <w:pPr>
        <w:tabs>
          <w:tab w:val="left" w:pos="6237"/>
          <w:tab w:val="left" w:pos="6521"/>
          <w:tab w:val="left" w:pos="9214"/>
        </w:tabs>
        <w:suppressAutoHyphens/>
        <w:autoSpaceDE w:val="0"/>
        <w:ind w:firstLine="720"/>
        <w:jc w:val="right"/>
        <w:rPr>
          <w:rFonts w:ascii="Arial" w:hAnsi="Arial" w:cs="Arial"/>
          <w:b/>
          <w:sz w:val="28"/>
          <w:szCs w:val="28"/>
          <w:lang w:eastAsia="zh-CN"/>
        </w:rPr>
      </w:pPr>
    </w:p>
    <w:p w14:paraId="55F3FA4C" w14:textId="77777777" w:rsidR="00A91BA6" w:rsidRDefault="00A91BA6" w:rsidP="00B20E10">
      <w:pPr>
        <w:tabs>
          <w:tab w:val="left" w:pos="6237"/>
          <w:tab w:val="left" w:pos="6521"/>
          <w:tab w:val="left" w:pos="9214"/>
        </w:tabs>
        <w:suppressAutoHyphens/>
        <w:autoSpaceDE w:val="0"/>
        <w:ind w:firstLine="720"/>
        <w:jc w:val="right"/>
        <w:rPr>
          <w:rFonts w:ascii="Arial" w:hAnsi="Arial" w:cs="Arial"/>
          <w:b/>
          <w:sz w:val="28"/>
          <w:szCs w:val="28"/>
          <w:lang w:eastAsia="zh-CN"/>
        </w:rPr>
      </w:pPr>
    </w:p>
    <w:p w14:paraId="2ED6580B" w14:textId="77777777" w:rsidR="00A91BA6" w:rsidRDefault="00A91BA6" w:rsidP="00B20E10">
      <w:pPr>
        <w:tabs>
          <w:tab w:val="left" w:pos="6237"/>
          <w:tab w:val="left" w:pos="6521"/>
          <w:tab w:val="left" w:pos="9214"/>
        </w:tabs>
        <w:suppressAutoHyphens/>
        <w:autoSpaceDE w:val="0"/>
        <w:ind w:firstLine="720"/>
        <w:jc w:val="right"/>
        <w:rPr>
          <w:rFonts w:ascii="Arial" w:hAnsi="Arial" w:cs="Arial"/>
          <w:b/>
          <w:sz w:val="28"/>
          <w:szCs w:val="28"/>
          <w:lang w:eastAsia="zh-CN"/>
        </w:rPr>
      </w:pPr>
    </w:p>
    <w:p w14:paraId="0C8E7A63" w14:textId="0BD61452" w:rsidR="00EB159F" w:rsidRDefault="00B20E10" w:rsidP="00B20E10">
      <w:pPr>
        <w:tabs>
          <w:tab w:val="left" w:pos="6237"/>
          <w:tab w:val="left" w:pos="6521"/>
          <w:tab w:val="left" w:pos="9214"/>
        </w:tabs>
        <w:suppressAutoHyphens/>
        <w:autoSpaceDE w:val="0"/>
        <w:ind w:firstLine="720"/>
        <w:jc w:val="right"/>
        <w:rPr>
          <w:rFonts w:ascii="Arial" w:hAnsi="Arial" w:cs="Arial"/>
          <w:b/>
          <w:sz w:val="28"/>
          <w:szCs w:val="28"/>
          <w:lang w:eastAsia="zh-CN"/>
        </w:rPr>
      </w:pPr>
      <w:r w:rsidRPr="00B20E10">
        <w:rPr>
          <w:rFonts w:ascii="Arial" w:hAnsi="Arial" w:cs="Arial"/>
          <w:b/>
          <w:sz w:val="28"/>
          <w:szCs w:val="28"/>
          <w:lang w:eastAsia="zh-CN"/>
        </w:rPr>
        <w:t xml:space="preserve">          </w:t>
      </w:r>
    </w:p>
    <w:p w14:paraId="50F9E15C" w14:textId="77777777" w:rsidR="00CE0368" w:rsidRDefault="00CE0368" w:rsidP="00B20E10">
      <w:pPr>
        <w:tabs>
          <w:tab w:val="left" w:pos="6237"/>
          <w:tab w:val="left" w:pos="6521"/>
          <w:tab w:val="left" w:pos="9214"/>
        </w:tabs>
        <w:suppressAutoHyphens/>
        <w:autoSpaceDE w:val="0"/>
        <w:ind w:firstLine="720"/>
        <w:jc w:val="right"/>
        <w:rPr>
          <w:rFonts w:ascii="Arial" w:hAnsi="Arial" w:cs="Arial"/>
          <w:b/>
          <w:sz w:val="28"/>
          <w:szCs w:val="28"/>
          <w:lang w:eastAsia="zh-CN"/>
        </w:rPr>
      </w:pPr>
    </w:p>
    <w:p w14:paraId="1D476582" w14:textId="77777777" w:rsidR="00B20E10" w:rsidRPr="00B20E10" w:rsidRDefault="00B20E10" w:rsidP="00B20E10">
      <w:pPr>
        <w:tabs>
          <w:tab w:val="left" w:pos="6237"/>
          <w:tab w:val="left" w:pos="6521"/>
          <w:tab w:val="left" w:pos="9214"/>
        </w:tabs>
        <w:suppressAutoHyphens/>
        <w:autoSpaceDE w:val="0"/>
        <w:ind w:firstLine="720"/>
        <w:jc w:val="right"/>
        <w:rPr>
          <w:bCs/>
          <w:lang w:eastAsia="zh-CN"/>
        </w:rPr>
      </w:pPr>
      <w:r w:rsidRPr="00B20E10">
        <w:rPr>
          <w:rFonts w:ascii="Arial" w:hAnsi="Arial" w:cs="Arial"/>
          <w:b/>
          <w:sz w:val="28"/>
          <w:szCs w:val="28"/>
          <w:lang w:eastAsia="zh-CN"/>
        </w:rPr>
        <w:lastRenderedPageBreak/>
        <w:t xml:space="preserve">  </w:t>
      </w:r>
      <w:r w:rsidRPr="00B20E10">
        <w:rPr>
          <w:bCs/>
          <w:lang w:eastAsia="zh-CN"/>
        </w:rPr>
        <w:t>Приложение</w:t>
      </w:r>
    </w:p>
    <w:p w14:paraId="570DF2F5" w14:textId="77777777" w:rsidR="00B20E10" w:rsidRPr="00B20E10" w:rsidRDefault="00B20E10" w:rsidP="00B20E10">
      <w:pPr>
        <w:widowControl w:val="0"/>
        <w:tabs>
          <w:tab w:val="left" w:pos="9214"/>
        </w:tabs>
        <w:autoSpaceDE w:val="0"/>
        <w:autoSpaceDN w:val="0"/>
        <w:adjustRightInd w:val="0"/>
        <w:ind w:firstLine="720"/>
        <w:jc w:val="right"/>
        <w:rPr>
          <w:bCs/>
        </w:rPr>
      </w:pPr>
      <w:r w:rsidRPr="00B20E10">
        <w:rPr>
          <w:bCs/>
        </w:rPr>
        <w:t xml:space="preserve">                                                                                                утверждено постановлением </w:t>
      </w:r>
    </w:p>
    <w:p w14:paraId="4D2E8CD3" w14:textId="77777777" w:rsidR="00B20E10" w:rsidRPr="00B20E10" w:rsidRDefault="00B20E10" w:rsidP="00B20E10">
      <w:pPr>
        <w:widowControl w:val="0"/>
        <w:tabs>
          <w:tab w:val="left" w:pos="284"/>
          <w:tab w:val="left" w:pos="9214"/>
        </w:tabs>
        <w:autoSpaceDE w:val="0"/>
        <w:autoSpaceDN w:val="0"/>
        <w:adjustRightInd w:val="0"/>
        <w:ind w:left="426" w:firstLine="436"/>
        <w:jc w:val="right"/>
        <w:rPr>
          <w:bCs/>
        </w:rPr>
      </w:pPr>
      <w:r w:rsidRPr="00B20E10">
        <w:rPr>
          <w:bCs/>
        </w:rPr>
        <w:t xml:space="preserve">                                                                                       администрации района</w:t>
      </w:r>
    </w:p>
    <w:p w14:paraId="0DDD631B" w14:textId="525B878D" w:rsidR="00CE0368" w:rsidRDefault="00B20E10" w:rsidP="00B20E10">
      <w:pPr>
        <w:widowControl w:val="0"/>
        <w:tabs>
          <w:tab w:val="left" w:pos="9214"/>
        </w:tabs>
        <w:autoSpaceDE w:val="0"/>
        <w:autoSpaceDN w:val="0"/>
        <w:adjustRightInd w:val="0"/>
        <w:ind w:firstLine="720"/>
        <w:jc w:val="right"/>
        <w:rPr>
          <w:bCs/>
        </w:rPr>
      </w:pPr>
      <w:r w:rsidRPr="00B20E10">
        <w:rPr>
          <w:bCs/>
        </w:rPr>
        <w:t xml:space="preserve">                                                 </w:t>
      </w:r>
      <w:r w:rsidR="007C1448">
        <w:rPr>
          <w:bCs/>
        </w:rPr>
        <w:t xml:space="preserve">                     от </w:t>
      </w:r>
      <w:r w:rsidR="007154B4">
        <w:rPr>
          <w:bCs/>
        </w:rPr>
        <w:t xml:space="preserve">             </w:t>
      </w:r>
      <w:r w:rsidR="00A91BA6">
        <w:rPr>
          <w:bCs/>
        </w:rPr>
        <w:t>г.</w:t>
      </w:r>
      <w:r w:rsidR="00E62CCB">
        <w:rPr>
          <w:bCs/>
        </w:rPr>
        <w:t xml:space="preserve"> </w:t>
      </w:r>
      <w:r w:rsidRPr="00B20E10">
        <w:rPr>
          <w:bCs/>
        </w:rPr>
        <w:t>№</w:t>
      </w:r>
      <w:r w:rsidR="007A0F62">
        <w:rPr>
          <w:bCs/>
        </w:rPr>
        <w:t xml:space="preserve"> </w:t>
      </w:r>
      <w:r w:rsidR="007154B4">
        <w:rPr>
          <w:bCs/>
        </w:rPr>
        <w:t xml:space="preserve"> </w:t>
      </w:r>
    </w:p>
    <w:p w14:paraId="012FBE3B" w14:textId="77777777" w:rsidR="00B20E10" w:rsidRPr="00B20E10" w:rsidRDefault="00B20E10" w:rsidP="00B20E10">
      <w:pPr>
        <w:widowControl w:val="0"/>
        <w:tabs>
          <w:tab w:val="left" w:pos="9214"/>
        </w:tabs>
        <w:autoSpaceDE w:val="0"/>
        <w:autoSpaceDN w:val="0"/>
        <w:adjustRightInd w:val="0"/>
        <w:ind w:firstLine="720"/>
        <w:jc w:val="right"/>
        <w:rPr>
          <w:bCs/>
        </w:rPr>
      </w:pPr>
      <w:r w:rsidRPr="00B20E10">
        <w:rPr>
          <w:bCs/>
        </w:rPr>
        <w:t xml:space="preserve">     </w:t>
      </w:r>
    </w:p>
    <w:p w14:paraId="1FA1927C" w14:textId="77777777" w:rsidR="00EB159F" w:rsidRDefault="00EB159F" w:rsidP="00EA5E21">
      <w:pPr>
        <w:spacing w:line="276" w:lineRule="auto"/>
        <w:jc w:val="center"/>
        <w:rPr>
          <w:b/>
          <w:sz w:val="28"/>
          <w:szCs w:val="28"/>
        </w:rPr>
      </w:pPr>
    </w:p>
    <w:p w14:paraId="147D699B" w14:textId="791FCF3D" w:rsidR="00190EFF" w:rsidRPr="00E41152" w:rsidRDefault="00190EFF" w:rsidP="00EA5E21">
      <w:pPr>
        <w:spacing w:line="276" w:lineRule="auto"/>
        <w:jc w:val="center"/>
        <w:rPr>
          <w:b/>
          <w:sz w:val="28"/>
          <w:szCs w:val="28"/>
        </w:rPr>
      </w:pPr>
      <w:r w:rsidRPr="00E41152">
        <w:rPr>
          <w:b/>
          <w:sz w:val="28"/>
          <w:szCs w:val="28"/>
        </w:rPr>
        <w:t xml:space="preserve">Программа профилактики рисков причинения вреда (ущерба) охраняемых законом ценностям в рамках муниципального </w:t>
      </w:r>
      <w:r w:rsidR="00EA5E21" w:rsidRPr="00EA5E21">
        <w:rPr>
          <w:sz w:val="28"/>
          <w:szCs w:val="28"/>
        </w:rPr>
        <w:t xml:space="preserve"> </w:t>
      </w:r>
      <w:r w:rsidR="00EA5E21" w:rsidRPr="00EA5E21">
        <w:rPr>
          <w:b/>
          <w:sz w:val="28"/>
          <w:szCs w:val="28"/>
        </w:rPr>
        <w:t>земельного</w:t>
      </w:r>
      <w:r w:rsidR="00EA5E21">
        <w:rPr>
          <w:b/>
          <w:sz w:val="28"/>
          <w:szCs w:val="28"/>
        </w:rPr>
        <w:t xml:space="preserve"> контроля</w:t>
      </w:r>
      <w:r w:rsidR="00EA5E21" w:rsidRPr="00EA5E21">
        <w:rPr>
          <w:b/>
          <w:sz w:val="28"/>
          <w:szCs w:val="28"/>
        </w:rPr>
        <w:t xml:space="preserve"> в границах Навлинского муниципального района </w:t>
      </w:r>
      <w:r w:rsidRPr="00E41152">
        <w:rPr>
          <w:b/>
          <w:sz w:val="28"/>
          <w:szCs w:val="28"/>
        </w:rPr>
        <w:t>на 202</w:t>
      </w:r>
      <w:r w:rsidR="007154B4">
        <w:rPr>
          <w:b/>
          <w:sz w:val="28"/>
          <w:szCs w:val="28"/>
        </w:rPr>
        <w:t>5</w:t>
      </w:r>
      <w:r w:rsidRPr="00E41152">
        <w:rPr>
          <w:b/>
          <w:sz w:val="28"/>
          <w:szCs w:val="28"/>
        </w:rPr>
        <w:t>год</w:t>
      </w:r>
    </w:p>
    <w:p w14:paraId="2A491406" w14:textId="77777777" w:rsidR="00190EFF" w:rsidRPr="005B11E3" w:rsidRDefault="00190EFF" w:rsidP="00074B1F">
      <w:pPr>
        <w:shd w:val="clear" w:color="auto" w:fill="FFFFFF"/>
        <w:tabs>
          <w:tab w:val="left" w:pos="567"/>
        </w:tabs>
        <w:spacing w:before="100" w:beforeAutospacing="1" w:after="100" w:afterAutospacing="1"/>
        <w:jc w:val="center"/>
        <w:rPr>
          <w:b/>
          <w:color w:val="010101"/>
        </w:rPr>
      </w:pPr>
      <w:r>
        <w:rPr>
          <w:sz w:val="28"/>
          <w:szCs w:val="28"/>
        </w:rPr>
        <w:tab/>
      </w:r>
      <w:r w:rsidRPr="005B11E3">
        <w:rPr>
          <w:b/>
          <w:bCs/>
          <w:color w:val="010101"/>
        </w:rPr>
        <w:t>Общие положения </w:t>
      </w:r>
    </w:p>
    <w:p w14:paraId="5091E88F" w14:textId="455903EA" w:rsidR="007319AF" w:rsidRDefault="00E41152" w:rsidP="00A5176D">
      <w:pPr>
        <w:shd w:val="clear" w:color="auto" w:fill="FFFFFF"/>
        <w:jc w:val="both"/>
        <w:rPr>
          <w:color w:val="010101"/>
        </w:rPr>
      </w:pPr>
      <w:bookmarkStart w:id="0" w:name="_Hlk146812357"/>
      <w:r>
        <w:rPr>
          <w:color w:val="010101"/>
        </w:rPr>
        <w:t xml:space="preserve">         </w:t>
      </w:r>
      <w:r w:rsidR="00190EFF" w:rsidRPr="00190EFF">
        <w:rPr>
          <w:color w:val="010101"/>
        </w:rPr>
        <w:t>Программа профилактики рисков причинения вреда (ущерба)</w:t>
      </w:r>
      <w:r>
        <w:rPr>
          <w:color w:val="010101"/>
        </w:rPr>
        <w:t xml:space="preserve"> охраняемых законом</w:t>
      </w:r>
      <w:r w:rsidR="00190EFF" w:rsidRPr="00190EFF">
        <w:rPr>
          <w:color w:val="010101"/>
        </w:rPr>
        <w:t xml:space="preserve"> </w:t>
      </w:r>
      <w:r>
        <w:rPr>
          <w:color w:val="010101"/>
        </w:rPr>
        <w:t>ценностям в рамках муниципального</w:t>
      </w:r>
      <w:r w:rsidR="00F7024E">
        <w:rPr>
          <w:color w:val="010101"/>
        </w:rPr>
        <w:t xml:space="preserve"> земельного</w:t>
      </w:r>
      <w:r>
        <w:rPr>
          <w:color w:val="010101"/>
        </w:rPr>
        <w:t xml:space="preserve"> </w:t>
      </w:r>
      <w:r w:rsidR="004658A6" w:rsidRPr="004658A6">
        <w:t xml:space="preserve">контроля  </w:t>
      </w:r>
      <w:r w:rsidR="00F7024E">
        <w:t>в границах Навлинского муниципального</w:t>
      </w:r>
      <w:r w:rsidR="004658A6" w:rsidRPr="004658A6">
        <w:rPr>
          <w:rFonts w:eastAsia="Tahoma"/>
          <w:bCs/>
          <w:iCs/>
          <w:lang w:bidi="ru-RU"/>
        </w:rPr>
        <w:t xml:space="preserve"> района </w:t>
      </w:r>
      <w:r w:rsidR="004658A6" w:rsidRPr="004658A6">
        <w:t>на 202</w:t>
      </w:r>
      <w:r w:rsidR="00395F1A">
        <w:t>4</w:t>
      </w:r>
      <w:r w:rsidR="004658A6" w:rsidRPr="004658A6">
        <w:t>год</w:t>
      </w:r>
      <w:r>
        <w:rPr>
          <w:color w:val="010101"/>
        </w:rPr>
        <w:t xml:space="preserve"> (далее</w:t>
      </w:r>
      <w:r w:rsidR="00C15F5E">
        <w:rPr>
          <w:color w:val="010101"/>
        </w:rPr>
        <w:t xml:space="preserve"> </w:t>
      </w:r>
      <w:r>
        <w:rPr>
          <w:color w:val="010101"/>
        </w:rPr>
        <w:t>–</w:t>
      </w:r>
      <w:r w:rsidR="00C15F5E">
        <w:rPr>
          <w:color w:val="010101"/>
        </w:rPr>
        <w:t xml:space="preserve"> </w:t>
      </w:r>
      <w:r>
        <w:rPr>
          <w:color w:val="010101"/>
        </w:rPr>
        <w:t>Программа)</w:t>
      </w:r>
      <w:r w:rsidR="00F817E6">
        <w:rPr>
          <w:color w:val="010101"/>
        </w:rPr>
        <w:t xml:space="preserve"> разработана в соответствии со ст.44 Федерального закона от 31.07.2020 №248-ФЗ «О государственном контроле (надзоре)</w:t>
      </w:r>
      <w:r w:rsidR="007319AF">
        <w:rPr>
          <w:color w:val="010101"/>
        </w:rPr>
        <w:t xml:space="preserve"> </w:t>
      </w:r>
      <w:r w:rsidR="00F817E6">
        <w:rPr>
          <w:color w:val="010101"/>
        </w:rPr>
        <w:t>и муниципальном контроле в Российской Федерации», постановлением Правительства РФ</w:t>
      </w:r>
      <w:r>
        <w:rPr>
          <w:color w:val="010101"/>
        </w:rPr>
        <w:t xml:space="preserve"> </w:t>
      </w:r>
      <w:r w:rsidR="007319AF">
        <w:rPr>
          <w:color w:val="010101"/>
        </w:rPr>
        <w:t>от 25.06.2021 №990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</w:r>
      <w:r w:rsidR="00A5176D">
        <w:rPr>
          <w:color w:val="010101"/>
        </w:rPr>
        <w:t xml:space="preserve"> </w:t>
      </w:r>
    </w:p>
    <w:p w14:paraId="089384E4" w14:textId="77777777" w:rsidR="00190EFF" w:rsidRDefault="00A5176D" w:rsidP="00A5176D">
      <w:pPr>
        <w:shd w:val="clear" w:color="auto" w:fill="FFFFFF"/>
        <w:tabs>
          <w:tab w:val="left" w:pos="567"/>
        </w:tabs>
        <w:jc w:val="both"/>
        <w:rPr>
          <w:color w:val="010101"/>
        </w:rPr>
      </w:pPr>
      <w:r>
        <w:rPr>
          <w:color w:val="010101"/>
        </w:rPr>
        <w:t xml:space="preserve">         Программа профилактики устанавливает </w:t>
      </w:r>
      <w:r w:rsidR="00190EFF" w:rsidRPr="00190EFF">
        <w:rPr>
          <w:color w:val="010101"/>
        </w:rPr>
        <w:t>порядок проведения профилактических мероприятий, направленных на предупреждение нарушений обязательных требований и (или) причинения вреда (ущерба) охраняемым законом ценностям,</w:t>
      </w:r>
      <w:r w:rsidR="005B11E3">
        <w:rPr>
          <w:color w:val="010101"/>
        </w:rPr>
        <w:t xml:space="preserve"> создания условий для доведения обязательных требований до контролируемых лиц, повышение информированности о способах их соблюдения.</w:t>
      </w:r>
      <w:r w:rsidR="00190EFF" w:rsidRPr="00190EFF">
        <w:rPr>
          <w:color w:val="010101"/>
        </w:rPr>
        <w:t xml:space="preserve"> </w:t>
      </w:r>
    </w:p>
    <w:bookmarkEnd w:id="0"/>
    <w:p w14:paraId="1E5DCCD6" w14:textId="77777777" w:rsidR="005B11E3" w:rsidRPr="005B11E3" w:rsidRDefault="00EA5E21" w:rsidP="005B11E3">
      <w:pPr>
        <w:shd w:val="clear" w:color="auto" w:fill="FFFFFF"/>
        <w:spacing w:before="100" w:beforeAutospacing="1" w:after="100" w:afterAutospacing="1"/>
        <w:jc w:val="center"/>
        <w:rPr>
          <w:color w:val="010101"/>
        </w:rPr>
      </w:pPr>
      <w:r>
        <w:rPr>
          <w:b/>
          <w:bCs/>
          <w:color w:val="010101"/>
        </w:rPr>
        <w:t>Раздел 1</w:t>
      </w:r>
      <w:r w:rsidR="005B11E3" w:rsidRPr="005B11E3">
        <w:rPr>
          <w:b/>
          <w:bCs/>
          <w:color w:val="010101"/>
        </w:rPr>
        <w:t>. Анали</w:t>
      </w:r>
      <w:r w:rsidR="005B11E3">
        <w:rPr>
          <w:b/>
          <w:bCs/>
          <w:color w:val="010101"/>
        </w:rPr>
        <w:t>з текущего состояния осуществления муниципального контроля</w:t>
      </w:r>
      <w:r w:rsidR="005B11E3" w:rsidRPr="005B11E3">
        <w:rPr>
          <w:b/>
          <w:bCs/>
          <w:color w:val="010101"/>
        </w:rPr>
        <w:t> </w:t>
      </w:r>
    </w:p>
    <w:p w14:paraId="567474E5" w14:textId="77777777" w:rsidR="007A0F62" w:rsidRPr="007A0F62" w:rsidRDefault="007A0F62" w:rsidP="007A0F62">
      <w:pPr>
        <w:jc w:val="both"/>
        <w:rPr>
          <w:color w:val="010101"/>
        </w:rPr>
      </w:pPr>
      <w:bookmarkStart w:id="1" w:name="_Hlk146812398"/>
      <w:r w:rsidRPr="007A0F62">
        <w:rPr>
          <w:color w:val="010101"/>
        </w:rPr>
        <w:t xml:space="preserve">Объектами при осуществлении вида муниципального контроля являются: </w:t>
      </w:r>
    </w:p>
    <w:p w14:paraId="4CB55373" w14:textId="77777777" w:rsidR="007A0F62" w:rsidRPr="007A0F62" w:rsidRDefault="007A0F62" w:rsidP="007A0F62">
      <w:pPr>
        <w:jc w:val="both"/>
        <w:rPr>
          <w:color w:val="010101"/>
        </w:rPr>
      </w:pPr>
      <w:r w:rsidRPr="007A0F62">
        <w:rPr>
          <w:color w:val="010101"/>
        </w:rPr>
        <w:t>- деятельность, действия (бездействие) контролируемых лиц,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(бездействие);</w:t>
      </w:r>
    </w:p>
    <w:p w14:paraId="634F4FF2" w14:textId="77777777" w:rsidR="007A0F62" w:rsidRPr="007A0F62" w:rsidRDefault="007A0F62" w:rsidP="007A0F62">
      <w:pPr>
        <w:jc w:val="both"/>
        <w:rPr>
          <w:color w:val="010101"/>
        </w:rPr>
      </w:pPr>
      <w:r w:rsidRPr="007A0F62">
        <w:rPr>
          <w:color w:val="010101"/>
        </w:rPr>
        <w:t>- результаты деятельности контролируемых лиц, в том числе работы и услуги, к которым предъявляются обязательные требования;</w:t>
      </w:r>
    </w:p>
    <w:p w14:paraId="74BAE9B4" w14:textId="77777777" w:rsidR="007A0F62" w:rsidRPr="007A0F62" w:rsidRDefault="007A0F62" w:rsidP="007A0F62">
      <w:pPr>
        <w:jc w:val="both"/>
        <w:rPr>
          <w:color w:val="010101"/>
        </w:rPr>
      </w:pPr>
      <w:r w:rsidRPr="007A0F62">
        <w:rPr>
          <w:color w:val="010101"/>
        </w:rPr>
        <w:t xml:space="preserve">- здания, строения, сооружения, территории, включая земельные участки, предметы и другие объекты, которыми контролируемые лица владеют и (или) пользуются и к которым предъявляются обязательные требования. </w:t>
      </w:r>
    </w:p>
    <w:p w14:paraId="41A482B8" w14:textId="77777777" w:rsidR="007A0F62" w:rsidRPr="007A0F62" w:rsidRDefault="007A0F62" w:rsidP="007A0F62">
      <w:pPr>
        <w:jc w:val="both"/>
        <w:rPr>
          <w:color w:val="010101"/>
        </w:rPr>
      </w:pPr>
      <w:r w:rsidRPr="007A0F62">
        <w:rPr>
          <w:color w:val="010101"/>
        </w:rPr>
        <w:t xml:space="preserve">Контролируемыми лицами при осуществлении муниципального контроля являются юридические лица, индивидуальные предприниматели и граждане. </w:t>
      </w:r>
    </w:p>
    <w:p w14:paraId="5F37AF13" w14:textId="7590A77B" w:rsidR="007A0F62" w:rsidRPr="007A0F62" w:rsidRDefault="007A0F62" w:rsidP="007A0F62">
      <w:pPr>
        <w:jc w:val="both"/>
        <w:rPr>
          <w:color w:val="010101"/>
        </w:rPr>
      </w:pPr>
      <w:r w:rsidRPr="007A0F62">
        <w:rPr>
          <w:color w:val="010101"/>
        </w:rPr>
        <w:t xml:space="preserve">Главной задачей администрации </w:t>
      </w:r>
      <w:r>
        <w:rPr>
          <w:color w:val="010101"/>
        </w:rPr>
        <w:t>Навлинского</w:t>
      </w:r>
      <w:r w:rsidRPr="007A0F62">
        <w:rPr>
          <w:color w:val="010101"/>
        </w:rPr>
        <w:t xml:space="preserve"> района при осуществлении муниципального контроля является переориентация контрольной деятельности на объекты повышенного риска и усиление профилактической работы в отношении всех объектов контроля, обеспечивая приоритет проведения профилактики. </w:t>
      </w:r>
    </w:p>
    <w:p w14:paraId="76444AC2" w14:textId="7C4E5B75" w:rsidR="007A0F62" w:rsidRPr="007A0F62" w:rsidRDefault="007A0F62" w:rsidP="007A0F62">
      <w:pPr>
        <w:jc w:val="both"/>
        <w:rPr>
          <w:color w:val="010101"/>
        </w:rPr>
      </w:pPr>
      <w:r>
        <w:rPr>
          <w:color w:val="010101"/>
        </w:rPr>
        <w:t xml:space="preserve">   </w:t>
      </w:r>
      <w:r w:rsidRPr="007A0F62">
        <w:rPr>
          <w:color w:val="010101"/>
        </w:rPr>
        <w:t>В 202</w:t>
      </w:r>
      <w:r w:rsidR="007154B4">
        <w:rPr>
          <w:color w:val="010101"/>
        </w:rPr>
        <w:t>4</w:t>
      </w:r>
      <w:r w:rsidRPr="007A0F62">
        <w:rPr>
          <w:color w:val="010101"/>
        </w:rPr>
        <w:t xml:space="preserve"> году в результате проведения внеплановых выездных обследований выявлены нарушения требований земельного законодательства, предусмотренные ст. 7, 13, 42 Земельного Кодекса РФ, ст. 8 Федерального закона «О государственном регулировании обеспечения плодородия земель сельскохозяйственного назначения», объявлены предостережения. </w:t>
      </w:r>
    </w:p>
    <w:p w14:paraId="34F4F308" w14:textId="1F93537D" w:rsidR="007A0F62" w:rsidRPr="007A0F62" w:rsidRDefault="007A0F62" w:rsidP="007A0F62">
      <w:pPr>
        <w:jc w:val="both"/>
        <w:rPr>
          <w:iCs/>
          <w:color w:val="010101"/>
        </w:rPr>
      </w:pPr>
      <w:r>
        <w:rPr>
          <w:iCs/>
          <w:color w:val="010101"/>
        </w:rPr>
        <w:t xml:space="preserve">  </w:t>
      </w:r>
      <w:r w:rsidRPr="007A0F62">
        <w:rPr>
          <w:iCs/>
          <w:color w:val="010101"/>
        </w:rPr>
        <w:t xml:space="preserve">В целях предупреждения нарушений контролируемыми лицами обязательных требований, требований, установленных муниципальными правовыми актами в сфере муниципального контроля, устранения причин, факторов и условий, способствующих указанным нарушениям, администрацией </w:t>
      </w:r>
      <w:r>
        <w:rPr>
          <w:iCs/>
          <w:color w:val="010101"/>
        </w:rPr>
        <w:t>Навлинского</w:t>
      </w:r>
      <w:r w:rsidRPr="007A0F62">
        <w:rPr>
          <w:iCs/>
          <w:color w:val="010101"/>
        </w:rPr>
        <w:t xml:space="preserve"> района осуществлялись мероприятия по профилактике таких нарушений.</w:t>
      </w:r>
    </w:p>
    <w:p w14:paraId="3C94E5C5" w14:textId="1DB574D0" w:rsidR="007A0F62" w:rsidRPr="007A0F62" w:rsidRDefault="001072FB" w:rsidP="007A0F62">
      <w:pPr>
        <w:jc w:val="both"/>
        <w:rPr>
          <w:iCs/>
          <w:color w:val="010101"/>
        </w:rPr>
      </w:pPr>
      <w:r>
        <w:rPr>
          <w:iCs/>
          <w:color w:val="010101"/>
        </w:rPr>
        <w:t xml:space="preserve">       </w:t>
      </w:r>
      <w:r w:rsidR="007A0F62" w:rsidRPr="007A0F62">
        <w:rPr>
          <w:iCs/>
          <w:color w:val="010101"/>
        </w:rPr>
        <w:t xml:space="preserve">Информирование юридических лиц, индивидуальных предпринимателей по вопросам соблюдения обязательных требований обеспечено посредством опубликования </w:t>
      </w:r>
      <w:r w:rsidR="007A0F62" w:rsidRPr="007A0F62">
        <w:rPr>
          <w:iCs/>
          <w:color w:val="010101"/>
        </w:rPr>
        <w:lastRenderedPageBreak/>
        <w:t>руководства по соблюдению требований, памяток на официальном сайте муниципального образования в информационно-телекоммуникационной сети «Интернет».</w:t>
      </w:r>
    </w:p>
    <w:p w14:paraId="373F786E" w14:textId="3F0135DB" w:rsidR="007A0F62" w:rsidRPr="007A0F62" w:rsidRDefault="001072FB" w:rsidP="007A0F62">
      <w:pPr>
        <w:jc w:val="both"/>
        <w:rPr>
          <w:iCs/>
          <w:color w:val="010101"/>
        </w:rPr>
      </w:pPr>
      <w:r>
        <w:rPr>
          <w:iCs/>
          <w:color w:val="010101"/>
        </w:rPr>
        <w:t xml:space="preserve">  </w:t>
      </w:r>
      <w:r w:rsidR="007A0F62" w:rsidRPr="007A0F62">
        <w:rPr>
          <w:iCs/>
          <w:color w:val="010101"/>
        </w:rPr>
        <w:t xml:space="preserve">На регулярной основе давались консультации в ходе личных приемов, посредством телефонной связи и письменных ответов на обращения. </w:t>
      </w:r>
    </w:p>
    <w:p w14:paraId="11ED5985" w14:textId="43ACAF9E" w:rsidR="007A0F62" w:rsidRPr="007A0F62" w:rsidRDefault="001072FB" w:rsidP="007A0F62">
      <w:pPr>
        <w:jc w:val="both"/>
        <w:rPr>
          <w:color w:val="010101"/>
        </w:rPr>
      </w:pPr>
      <w:r>
        <w:rPr>
          <w:color w:val="010101"/>
        </w:rPr>
        <w:t xml:space="preserve">   </w:t>
      </w:r>
      <w:r w:rsidR="007A0F62" w:rsidRPr="007A0F62">
        <w:rPr>
          <w:color w:val="010101"/>
        </w:rPr>
        <w:t xml:space="preserve">Проведённая администрацией </w:t>
      </w:r>
      <w:r>
        <w:rPr>
          <w:color w:val="010101"/>
        </w:rPr>
        <w:t>Навлинского</w:t>
      </w:r>
      <w:r w:rsidR="007A0F62" w:rsidRPr="007A0F62">
        <w:rPr>
          <w:color w:val="010101"/>
        </w:rPr>
        <w:t xml:space="preserve"> района в 202</w:t>
      </w:r>
      <w:r w:rsidR="007154B4">
        <w:rPr>
          <w:color w:val="010101"/>
        </w:rPr>
        <w:t>4</w:t>
      </w:r>
      <w:r w:rsidR="007A0F62" w:rsidRPr="007A0F62">
        <w:rPr>
          <w:color w:val="010101"/>
        </w:rPr>
        <w:t xml:space="preserve"> г. работа способствовала снижению общественно опасных последствий, возникающих в результате несоблюдения контролируемыми лицами обязательных требований.</w:t>
      </w:r>
    </w:p>
    <w:bookmarkEnd w:id="1"/>
    <w:p w14:paraId="52284CFD" w14:textId="77777777" w:rsidR="00EB76AB" w:rsidRDefault="008E5E19" w:rsidP="00EB76AB">
      <w:pPr>
        <w:jc w:val="both"/>
      </w:pPr>
      <w:r>
        <w:tab/>
      </w:r>
    </w:p>
    <w:p w14:paraId="6F1E5EFF" w14:textId="77777777" w:rsidR="008E5E19" w:rsidRDefault="008E5E19" w:rsidP="00EB76AB">
      <w:pPr>
        <w:jc w:val="center"/>
        <w:rPr>
          <w:b/>
          <w:bCs/>
          <w:color w:val="010101"/>
        </w:rPr>
      </w:pPr>
      <w:r w:rsidRPr="005B11E3">
        <w:rPr>
          <w:b/>
          <w:bCs/>
          <w:color w:val="010101"/>
        </w:rPr>
        <w:t xml:space="preserve">Раздел </w:t>
      </w:r>
      <w:r w:rsidR="00EA5E21">
        <w:rPr>
          <w:b/>
          <w:bCs/>
          <w:color w:val="010101"/>
        </w:rPr>
        <w:t>2</w:t>
      </w:r>
      <w:r w:rsidRPr="005B11E3">
        <w:rPr>
          <w:b/>
          <w:bCs/>
          <w:color w:val="010101"/>
        </w:rPr>
        <w:t xml:space="preserve">. </w:t>
      </w:r>
      <w:r>
        <w:rPr>
          <w:b/>
          <w:bCs/>
          <w:color w:val="010101"/>
        </w:rPr>
        <w:t xml:space="preserve">Цели и задачи реализации </w:t>
      </w:r>
      <w:r w:rsidR="00E62CCB">
        <w:rPr>
          <w:b/>
          <w:bCs/>
          <w:color w:val="010101"/>
        </w:rPr>
        <w:t>п</w:t>
      </w:r>
      <w:r>
        <w:rPr>
          <w:b/>
          <w:bCs/>
          <w:color w:val="010101"/>
        </w:rPr>
        <w:t>рограммы</w:t>
      </w:r>
      <w:r w:rsidR="00E62CCB">
        <w:rPr>
          <w:b/>
          <w:bCs/>
          <w:color w:val="010101"/>
        </w:rPr>
        <w:t xml:space="preserve"> профилактики рисков причинения вреда</w:t>
      </w:r>
    </w:p>
    <w:p w14:paraId="7B2F5BB6" w14:textId="77777777" w:rsidR="001105CB" w:rsidRDefault="001105CB" w:rsidP="001105CB">
      <w:pPr>
        <w:tabs>
          <w:tab w:val="left" w:pos="1350"/>
        </w:tabs>
        <w:jc w:val="both"/>
      </w:pPr>
    </w:p>
    <w:p w14:paraId="62DE57B7" w14:textId="77777777" w:rsidR="001105CB" w:rsidRDefault="00772797" w:rsidP="001105CB">
      <w:pPr>
        <w:tabs>
          <w:tab w:val="left" w:pos="1350"/>
        </w:tabs>
        <w:jc w:val="both"/>
      </w:pPr>
      <w:r>
        <w:t>2</w:t>
      </w:r>
      <w:r w:rsidR="001105CB" w:rsidRPr="001105CB">
        <w:t>.1. Профилактика рисков</w:t>
      </w:r>
      <w:r w:rsidR="001105CB">
        <w:t xml:space="preserve"> причинения вреда (ущерба) охраняемым законом ценностям направлена на достижение следующих основных целей:</w:t>
      </w:r>
    </w:p>
    <w:p w14:paraId="06D7F867" w14:textId="77777777" w:rsidR="001105CB" w:rsidRPr="001105CB" w:rsidRDefault="001105CB" w:rsidP="001105CB">
      <w:pPr>
        <w:ind w:firstLine="567"/>
        <w:jc w:val="both"/>
      </w:pPr>
      <w:r w:rsidRPr="001105CB">
        <w:t xml:space="preserve">1) стимулирование добросовестного соблюдения обязательных требований всеми контролируемыми лицами; </w:t>
      </w:r>
    </w:p>
    <w:p w14:paraId="266130A1" w14:textId="77777777" w:rsidR="001105CB" w:rsidRPr="001105CB" w:rsidRDefault="001105CB" w:rsidP="001105CB">
      <w:pPr>
        <w:ind w:firstLine="567"/>
        <w:jc w:val="both"/>
      </w:pPr>
      <w:r w:rsidRPr="001105CB"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14:paraId="79936694" w14:textId="77777777" w:rsidR="001105CB" w:rsidRPr="001105CB" w:rsidRDefault="001105CB" w:rsidP="001105CB">
      <w:pPr>
        <w:ind w:firstLine="567"/>
        <w:jc w:val="both"/>
      </w:pPr>
      <w:r w:rsidRPr="001105CB"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14:paraId="26D330A8" w14:textId="77777777" w:rsidR="001105CB" w:rsidRPr="001105CB" w:rsidRDefault="001105CB" w:rsidP="001105CB">
      <w:pPr>
        <w:ind w:firstLine="567"/>
        <w:jc w:val="both"/>
      </w:pPr>
      <w:r w:rsidRPr="001105CB">
        <w:t>4) предупреждение нарушений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14:paraId="0EFE5E4C" w14:textId="77777777" w:rsidR="001105CB" w:rsidRPr="001105CB" w:rsidRDefault="00012AB5" w:rsidP="001105CB">
      <w:pPr>
        <w:jc w:val="both"/>
      </w:pPr>
      <w:r>
        <w:t>2</w:t>
      </w:r>
      <w:r w:rsidR="001105CB" w:rsidRPr="001105CB">
        <w:t>.2.</w:t>
      </w:r>
      <w:r w:rsidR="001105CB">
        <w:t xml:space="preserve"> </w:t>
      </w:r>
      <w:r w:rsidR="001105CB" w:rsidRPr="001105CB">
        <w:t xml:space="preserve"> Задачами профилактической работы являются:</w:t>
      </w:r>
    </w:p>
    <w:p w14:paraId="4F74451A" w14:textId="77777777" w:rsidR="001105CB" w:rsidRPr="001105CB" w:rsidRDefault="001105CB" w:rsidP="001105CB">
      <w:pPr>
        <w:ind w:firstLine="567"/>
        <w:jc w:val="both"/>
      </w:pPr>
      <w:r>
        <w:t xml:space="preserve">- </w:t>
      </w:r>
      <w:r w:rsidRPr="001105CB">
        <w:t xml:space="preserve"> </w:t>
      </w:r>
      <w:r w:rsidR="00760955">
        <w:t>формирование единого понимания обя</w:t>
      </w:r>
      <w:r w:rsidRPr="001105CB">
        <w:t>зательных требований</w:t>
      </w:r>
      <w:r w:rsidR="00760955">
        <w:t xml:space="preserve"> законодательства у всех участников контрольной деятельности</w:t>
      </w:r>
      <w:r w:rsidRPr="001105CB">
        <w:t>;</w:t>
      </w:r>
    </w:p>
    <w:p w14:paraId="3A8BD8D4" w14:textId="77777777" w:rsidR="001105CB" w:rsidRPr="001105CB" w:rsidRDefault="001105CB" w:rsidP="001105CB">
      <w:pPr>
        <w:ind w:firstLine="567"/>
        <w:jc w:val="both"/>
      </w:pPr>
      <w:r>
        <w:t xml:space="preserve">- </w:t>
      </w:r>
      <w:r w:rsidRPr="001105CB">
        <w:t>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14:paraId="220A0373" w14:textId="77777777" w:rsidR="001105CB" w:rsidRPr="001105CB" w:rsidRDefault="001105CB" w:rsidP="001105CB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          </w:t>
      </w:r>
      <w:r w:rsidRPr="001105CB">
        <w:rPr>
          <w:color w:val="000000"/>
        </w:rPr>
        <w:t>- повышение уровня правовой грамотности подконтрольных субъектов, в том числе путем обеспечения доступности информации об обязательных требованиях законодательства и нео</w:t>
      </w:r>
      <w:r w:rsidR="00760955">
        <w:rPr>
          <w:color w:val="000000"/>
        </w:rPr>
        <w:t>бходимых мерах по их исполнению.</w:t>
      </w:r>
    </w:p>
    <w:p w14:paraId="753322B9" w14:textId="0BF043DA" w:rsidR="001105CB" w:rsidRPr="001105CB" w:rsidRDefault="001105CB" w:rsidP="001105CB">
      <w:pPr>
        <w:ind w:firstLine="567"/>
        <w:jc w:val="both"/>
        <w:rPr>
          <w:sz w:val="26"/>
          <w:szCs w:val="26"/>
        </w:rPr>
      </w:pPr>
      <w:r w:rsidRPr="001105CB">
        <w:t xml:space="preserve">В положении о виде контроля  </w:t>
      </w:r>
      <w:r w:rsidR="001072FB">
        <w:t xml:space="preserve"> </w:t>
      </w:r>
      <w:r w:rsidRPr="001105CB">
        <w:t>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</w:t>
      </w:r>
      <w:r w:rsidRPr="001105CB">
        <w:rPr>
          <w:sz w:val="26"/>
          <w:szCs w:val="26"/>
        </w:rPr>
        <w:t>.</w:t>
      </w:r>
    </w:p>
    <w:p w14:paraId="45C80C24" w14:textId="77777777" w:rsidR="00EB76AB" w:rsidRDefault="00EB76AB" w:rsidP="00EB76AB">
      <w:pPr>
        <w:jc w:val="both"/>
        <w:rPr>
          <w:b/>
          <w:bCs/>
          <w:color w:val="010101"/>
        </w:rPr>
      </w:pPr>
    </w:p>
    <w:p w14:paraId="2686A183" w14:textId="77777777" w:rsidR="00EB76AB" w:rsidRPr="00EB76AB" w:rsidRDefault="00EB76AB" w:rsidP="00EB76AB">
      <w:pPr>
        <w:shd w:val="clear" w:color="auto" w:fill="FFFFFF"/>
        <w:jc w:val="center"/>
        <w:rPr>
          <w:b/>
          <w:color w:val="000000"/>
        </w:rPr>
      </w:pPr>
      <w:r w:rsidRPr="00EB76AB">
        <w:rPr>
          <w:b/>
          <w:color w:val="000000"/>
        </w:rPr>
        <w:t xml:space="preserve">Раздел </w:t>
      </w:r>
      <w:r w:rsidR="00EA5E21">
        <w:rPr>
          <w:b/>
          <w:color w:val="000000"/>
        </w:rPr>
        <w:t>3</w:t>
      </w:r>
      <w:r w:rsidRPr="00EB76AB">
        <w:rPr>
          <w:b/>
          <w:color w:val="000000"/>
        </w:rPr>
        <w:t>.</w:t>
      </w:r>
      <w:r w:rsidR="00AA72D7">
        <w:rPr>
          <w:b/>
          <w:color w:val="000000"/>
        </w:rPr>
        <w:t xml:space="preserve"> </w:t>
      </w:r>
      <w:r w:rsidRPr="00EB76AB">
        <w:rPr>
          <w:b/>
          <w:color w:val="000000"/>
        </w:rPr>
        <w:t>Перечень профилактических мероприятий,</w:t>
      </w:r>
    </w:p>
    <w:p w14:paraId="15EEEFAA" w14:textId="77777777" w:rsidR="00EB76AB" w:rsidRPr="00EB76AB" w:rsidRDefault="00EB76AB" w:rsidP="00EB76AB">
      <w:pPr>
        <w:shd w:val="clear" w:color="auto" w:fill="FFFFFF"/>
        <w:jc w:val="center"/>
        <w:rPr>
          <w:b/>
          <w:color w:val="000000"/>
        </w:rPr>
      </w:pPr>
      <w:r w:rsidRPr="00EB76AB">
        <w:rPr>
          <w:b/>
          <w:color w:val="000000"/>
        </w:rPr>
        <w:t>сроки (периодичность) их проведения</w:t>
      </w:r>
    </w:p>
    <w:p w14:paraId="62B1C113" w14:textId="042D13E5" w:rsidR="001072FB" w:rsidRPr="001072FB" w:rsidRDefault="001072FB" w:rsidP="001072FB">
      <w:pPr>
        <w:ind w:firstLine="851"/>
        <w:jc w:val="both"/>
        <w:rPr>
          <w:sz w:val="28"/>
          <w:szCs w:val="28"/>
        </w:rPr>
      </w:pPr>
      <w:r w:rsidRPr="001072FB">
        <w:rPr>
          <w:sz w:val="28"/>
          <w:szCs w:val="28"/>
        </w:rPr>
        <w:t xml:space="preserve">1. В соответствии с Положением о муниципальном жилищном контроле в границах </w:t>
      </w:r>
      <w:r>
        <w:rPr>
          <w:sz w:val="28"/>
          <w:szCs w:val="28"/>
        </w:rPr>
        <w:t>Навлинского</w:t>
      </w:r>
      <w:r w:rsidRPr="001072FB">
        <w:rPr>
          <w:sz w:val="28"/>
          <w:szCs w:val="28"/>
        </w:rPr>
        <w:t xml:space="preserve"> муниципального района Брянской области, проводятся следующие профилактические мероприятия: </w:t>
      </w:r>
    </w:p>
    <w:p w14:paraId="5848D655" w14:textId="77777777" w:rsidR="001072FB" w:rsidRPr="001072FB" w:rsidRDefault="001072FB" w:rsidP="001072FB">
      <w:pPr>
        <w:ind w:firstLine="851"/>
        <w:jc w:val="both"/>
        <w:rPr>
          <w:i/>
          <w:color w:val="000000" w:themeColor="text1"/>
          <w:sz w:val="28"/>
          <w:szCs w:val="28"/>
        </w:rPr>
      </w:pPr>
      <w:r w:rsidRPr="001072FB">
        <w:rPr>
          <w:i/>
          <w:color w:val="000000" w:themeColor="text1"/>
          <w:sz w:val="28"/>
          <w:szCs w:val="28"/>
        </w:rPr>
        <w:t>а) информирование;</w:t>
      </w:r>
    </w:p>
    <w:p w14:paraId="05555570" w14:textId="70357CD7" w:rsidR="001072FB" w:rsidRPr="001072FB" w:rsidRDefault="00E763B6" w:rsidP="001072FB">
      <w:pPr>
        <w:ind w:firstLine="851"/>
        <w:jc w:val="both"/>
        <w:rPr>
          <w:i/>
          <w:color w:val="000000" w:themeColor="text1"/>
          <w:sz w:val="28"/>
          <w:szCs w:val="28"/>
        </w:rPr>
      </w:pPr>
      <w:r>
        <w:rPr>
          <w:i/>
          <w:color w:val="000000" w:themeColor="text1"/>
          <w:sz w:val="28"/>
          <w:szCs w:val="28"/>
        </w:rPr>
        <w:t>б</w:t>
      </w:r>
      <w:r w:rsidR="001072FB" w:rsidRPr="001072FB">
        <w:rPr>
          <w:i/>
          <w:color w:val="000000" w:themeColor="text1"/>
          <w:sz w:val="28"/>
          <w:szCs w:val="28"/>
        </w:rPr>
        <w:t>) объявление предостережения;</w:t>
      </w:r>
    </w:p>
    <w:p w14:paraId="35BB4C3B" w14:textId="4A7D4696" w:rsidR="001072FB" w:rsidRPr="001072FB" w:rsidRDefault="00E763B6" w:rsidP="001072FB">
      <w:pPr>
        <w:ind w:firstLine="851"/>
        <w:jc w:val="both"/>
        <w:rPr>
          <w:i/>
          <w:color w:val="000000" w:themeColor="text1"/>
          <w:sz w:val="28"/>
          <w:szCs w:val="28"/>
        </w:rPr>
      </w:pPr>
      <w:r>
        <w:rPr>
          <w:i/>
          <w:color w:val="000000" w:themeColor="text1"/>
          <w:sz w:val="28"/>
          <w:szCs w:val="28"/>
        </w:rPr>
        <w:t>в</w:t>
      </w:r>
      <w:r w:rsidR="001072FB" w:rsidRPr="001072FB">
        <w:rPr>
          <w:i/>
          <w:color w:val="000000" w:themeColor="text1"/>
          <w:sz w:val="28"/>
          <w:szCs w:val="28"/>
        </w:rPr>
        <w:t>) консультирование;</w:t>
      </w:r>
    </w:p>
    <w:p w14:paraId="6D684328" w14:textId="6B2B891F" w:rsidR="001072FB" w:rsidRPr="001072FB" w:rsidRDefault="00E763B6" w:rsidP="001072FB">
      <w:pPr>
        <w:ind w:firstLine="851"/>
        <w:jc w:val="both"/>
        <w:rPr>
          <w:i/>
          <w:color w:val="000000" w:themeColor="text1"/>
          <w:sz w:val="28"/>
          <w:szCs w:val="28"/>
        </w:rPr>
      </w:pPr>
      <w:r>
        <w:rPr>
          <w:i/>
          <w:color w:val="000000" w:themeColor="text1"/>
          <w:sz w:val="28"/>
          <w:szCs w:val="28"/>
        </w:rPr>
        <w:t>г</w:t>
      </w:r>
      <w:r w:rsidR="001072FB" w:rsidRPr="001072FB">
        <w:rPr>
          <w:i/>
          <w:color w:val="000000" w:themeColor="text1"/>
          <w:sz w:val="28"/>
          <w:szCs w:val="28"/>
        </w:rPr>
        <w:t xml:space="preserve">) профилактический визит. </w:t>
      </w:r>
    </w:p>
    <w:p w14:paraId="24DC9F2A" w14:textId="77777777" w:rsidR="001072FB" w:rsidRDefault="001072FB" w:rsidP="001072FB">
      <w:pPr>
        <w:ind w:firstLine="851"/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</w:p>
    <w:p w14:paraId="68763DD6" w14:textId="77777777" w:rsidR="007606F1" w:rsidRDefault="007606F1" w:rsidP="001072FB">
      <w:pPr>
        <w:ind w:firstLine="851"/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</w:p>
    <w:p w14:paraId="7C17FD0D" w14:textId="77777777" w:rsidR="007606F1" w:rsidRDefault="007606F1" w:rsidP="001072FB">
      <w:pPr>
        <w:ind w:firstLine="851"/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</w:p>
    <w:p w14:paraId="0E2070BF" w14:textId="77777777" w:rsidR="007606F1" w:rsidRDefault="007606F1" w:rsidP="001072FB">
      <w:pPr>
        <w:ind w:firstLine="851"/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</w:p>
    <w:p w14:paraId="46EBECE0" w14:textId="3F53D508" w:rsidR="001072FB" w:rsidRPr="001072FB" w:rsidRDefault="001072FB" w:rsidP="001072FB">
      <w:pPr>
        <w:ind w:firstLine="851"/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1072FB">
        <w:rPr>
          <w:rFonts w:eastAsia="Calibri"/>
          <w:b/>
          <w:color w:val="000000" w:themeColor="text1"/>
          <w:sz w:val="28"/>
          <w:szCs w:val="28"/>
          <w:lang w:eastAsia="en-US"/>
        </w:rPr>
        <w:t>IV. Показатели результативности и эффективности Программы</w:t>
      </w:r>
    </w:p>
    <w:p w14:paraId="63EB2E55" w14:textId="77777777" w:rsidR="001072FB" w:rsidRPr="001072FB" w:rsidRDefault="001072FB" w:rsidP="001072FB">
      <w:pPr>
        <w:ind w:firstLine="851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14:paraId="505D4E5E" w14:textId="77777777" w:rsidR="001072FB" w:rsidRPr="001072FB" w:rsidRDefault="001072FB" w:rsidP="001072FB">
      <w:pPr>
        <w:ind w:firstLine="851"/>
        <w:jc w:val="both"/>
        <w:rPr>
          <w:iCs/>
          <w:color w:val="000000" w:themeColor="text1"/>
          <w:sz w:val="28"/>
          <w:szCs w:val="28"/>
        </w:rPr>
      </w:pPr>
      <w:r w:rsidRPr="001072FB">
        <w:rPr>
          <w:iCs/>
          <w:color w:val="000000" w:themeColor="text1"/>
          <w:sz w:val="28"/>
          <w:szCs w:val="28"/>
        </w:rPr>
        <w:t>1. Для оценки результативности и эффективности Программы устанавливаются следующие показатели результативности и эффективности:</w:t>
      </w:r>
    </w:p>
    <w:p w14:paraId="26943DAC" w14:textId="77777777" w:rsidR="001072FB" w:rsidRPr="001072FB" w:rsidRDefault="001072FB" w:rsidP="001072FB">
      <w:pPr>
        <w:ind w:firstLine="851"/>
        <w:jc w:val="both"/>
        <w:rPr>
          <w:iCs/>
          <w:color w:val="000000" w:themeColor="text1"/>
          <w:sz w:val="28"/>
          <w:szCs w:val="28"/>
        </w:rPr>
      </w:pPr>
      <w:r w:rsidRPr="001072FB">
        <w:rPr>
          <w:iCs/>
          <w:color w:val="000000" w:themeColor="text1"/>
          <w:sz w:val="28"/>
          <w:szCs w:val="28"/>
        </w:rPr>
        <w:lastRenderedPageBreak/>
        <w:t>а) доля нарушений, выявленных в ходе проведения контрольных (надзорных) мероприятий, от общего числа контрольных (надзорных) мероприятий, осуществленных в отношении контролируемых лиц –  %.</w:t>
      </w:r>
    </w:p>
    <w:p w14:paraId="200EBAF0" w14:textId="77777777" w:rsidR="001072FB" w:rsidRPr="001072FB" w:rsidRDefault="001072FB" w:rsidP="001072FB">
      <w:pPr>
        <w:ind w:firstLine="851"/>
        <w:jc w:val="both"/>
        <w:rPr>
          <w:iCs/>
          <w:sz w:val="28"/>
          <w:szCs w:val="28"/>
        </w:rPr>
      </w:pPr>
      <w:r w:rsidRPr="001072FB">
        <w:rPr>
          <w:iCs/>
          <w:color w:val="000000" w:themeColor="text1"/>
          <w:sz w:val="28"/>
          <w:szCs w:val="28"/>
        </w:rPr>
        <w:t xml:space="preserve">Показатель рассчитывается как процентное соотношение количества </w:t>
      </w:r>
      <w:r w:rsidRPr="001072FB">
        <w:rPr>
          <w:iCs/>
          <w:sz w:val="28"/>
          <w:szCs w:val="28"/>
        </w:rPr>
        <w:t>нарушений, выявленных в ходе проведения контрольных мероприятий, к общему количеству проведенных контрольных мероприятий;</w:t>
      </w:r>
    </w:p>
    <w:p w14:paraId="70265FA7" w14:textId="77777777" w:rsidR="001072FB" w:rsidRPr="001072FB" w:rsidRDefault="001072FB" w:rsidP="001072FB">
      <w:pPr>
        <w:ind w:firstLine="851"/>
        <w:jc w:val="both"/>
        <w:rPr>
          <w:iCs/>
          <w:sz w:val="28"/>
          <w:szCs w:val="28"/>
        </w:rPr>
      </w:pPr>
      <w:r w:rsidRPr="001072FB">
        <w:rPr>
          <w:iCs/>
          <w:sz w:val="28"/>
          <w:szCs w:val="28"/>
        </w:rPr>
        <w:t>б) доля профилактических мероприятий в объеме контрольных мероприятий -  %.</w:t>
      </w:r>
    </w:p>
    <w:p w14:paraId="0B307B0A" w14:textId="77777777" w:rsidR="001072FB" w:rsidRPr="001072FB" w:rsidRDefault="001072FB" w:rsidP="001072FB">
      <w:pPr>
        <w:ind w:firstLine="851"/>
        <w:jc w:val="both"/>
        <w:rPr>
          <w:iCs/>
          <w:sz w:val="28"/>
          <w:szCs w:val="28"/>
        </w:rPr>
      </w:pPr>
      <w:r w:rsidRPr="001072FB">
        <w:rPr>
          <w:iCs/>
          <w:sz w:val="28"/>
          <w:szCs w:val="28"/>
        </w:rPr>
        <w:t>Показатель рассчитывается как отношение количества проведенных профилактических мероприятий к количеству проведенных контрольных мероприятий. Ожидается ежегодный рост указанного показателя. </w:t>
      </w:r>
    </w:p>
    <w:p w14:paraId="5DECDB5D" w14:textId="4098538E" w:rsidR="001072FB" w:rsidRPr="001072FB" w:rsidRDefault="001072FB" w:rsidP="001072FB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1072FB">
        <w:rPr>
          <w:rFonts w:eastAsia="Calibri"/>
          <w:sz w:val="28"/>
          <w:szCs w:val="28"/>
          <w:lang w:eastAsia="en-US"/>
        </w:rPr>
        <w:t xml:space="preserve">2. Сведения о достижении показателей результативности и эффективности Программы включаются администрацией </w:t>
      </w:r>
      <w:r>
        <w:rPr>
          <w:rFonts w:eastAsia="Calibri"/>
          <w:sz w:val="28"/>
          <w:szCs w:val="28"/>
          <w:lang w:eastAsia="en-US"/>
        </w:rPr>
        <w:t xml:space="preserve">Навлинского </w:t>
      </w:r>
      <w:r w:rsidRPr="001072FB">
        <w:rPr>
          <w:rFonts w:eastAsia="Calibri"/>
          <w:sz w:val="28"/>
          <w:szCs w:val="28"/>
          <w:lang w:eastAsia="en-US"/>
        </w:rPr>
        <w:t xml:space="preserve">района в состав доклада о виде муниципального контроля в соответствии со статьей 30 Федерального закона «О государственном контроле (надзоре) и муниципальном контроле в Российской Федерации». </w:t>
      </w:r>
    </w:p>
    <w:p w14:paraId="62A8697B" w14:textId="77777777" w:rsidR="001072FB" w:rsidRPr="001072FB" w:rsidRDefault="001072FB" w:rsidP="001072FB">
      <w:pPr>
        <w:ind w:firstLine="851"/>
        <w:jc w:val="both"/>
        <w:rPr>
          <w:rFonts w:eastAsia="Calibri"/>
          <w:sz w:val="28"/>
          <w:szCs w:val="28"/>
          <w:lang w:eastAsia="en-US"/>
        </w:rPr>
      </w:pPr>
    </w:p>
    <w:p w14:paraId="71E386B2" w14:textId="77777777" w:rsidR="001072FB" w:rsidRPr="001072FB" w:rsidRDefault="001072FB" w:rsidP="001072FB">
      <w:pPr>
        <w:ind w:firstLine="851"/>
        <w:jc w:val="both"/>
        <w:rPr>
          <w:rFonts w:eastAsia="Calibri"/>
          <w:sz w:val="28"/>
          <w:szCs w:val="28"/>
          <w:lang w:eastAsia="en-US"/>
        </w:rPr>
      </w:pPr>
    </w:p>
    <w:p w14:paraId="40B353E6" w14:textId="77777777" w:rsidR="001072FB" w:rsidRPr="001072FB" w:rsidRDefault="001072FB" w:rsidP="001072FB">
      <w:pPr>
        <w:ind w:firstLine="851"/>
        <w:jc w:val="both"/>
        <w:rPr>
          <w:rFonts w:eastAsia="Calibri"/>
          <w:sz w:val="28"/>
          <w:szCs w:val="28"/>
          <w:lang w:eastAsia="en-US"/>
        </w:rPr>
      </w:pPr>
    </w:p>
    <w:p w14:paraId="3AA67480" w14:textId="77777777" w:rsidR="001072FB" w:rsidRPr="001072FB" w:rsidRDefault="001072FB" w:rsidP="001072FB">
      <w:pPr>
        <w:ind w:firstLine="851"/>
        <w:jc w:val="both"/>
        <w:rPr>
          <w:rFonts w:eastAsia="Calibri"/>
          <w:sz w:val="28"/>
          <w:szCs w:val="28"/>
          <w:lang w:eastAsia="en-US"/>
        </w:rPr>
      </w:pPr>
    </w:p>
    <w:p w14:paraId="1ED01317" w14:textId="77777777" w:rsidR="001072FB" w:rsidRPr="001072FB" w:rsidRDefault="001072FB" w:rsidP="001072FB">
      <w:pPr>
        <w:ind w:firstLine="851"/>
        <w:jc w:val="both"/>
        <w:rPr>
          <w:rFonts w:eastAsia="Calibri"/>
          <w:sz w:val="28"/>
          <w:szCs w:val="28"/>
          <w:lang w:eastAsia="en-US"/>
        </w:rPr>
      </w:pPr>
    </w:p>
    <w:p w14:paraId="2F7922DD" w14:textId="77777777" w:rsidR="001072FB" w:rsidRPr="001072FB" w:rsidRDefault="001072FB" w:rsidP="001072FB">
      <w:pPr>
        <w:ind w:firstLine="851"/>
        <w:jc w:val="both"/>
        <w:rPr>
          <w:rFonts w:eastAsia="Calibri"/>
          <w:sz w:val="28"/>
          <w:szCs w:val="28"/>
          <w:lang w:eastAsia="en-US"/>
        </w:rPr>
      </w:pPr>
    </w:p>
    <w:p w14:paraId="553B3307" w14:textId="77777777" w:rsidR="001072FB" w:rsidRPr="001072FB" w:rsidRDefault="001072FB" w:rsidP="001072FB">
      <w:pPr>
        <w:ind w:firstLine="851"/>
        <w:jc w:val="both"/>
        <w:rPr>
          <w:rFonts w:eastAsia="Calibri"/>
          <w:sz w:val="28"/>
          <w:szCs w:val="28"/>
          <w:lang w:eastAsia="en-US"/>
        </w:rPr>
      </w:pPr>
    </w:p>
    <w:p w14:paraId="5B217CF7" w14:textId="77777777" w:rsidR="001072FB" w:rsidRPr="001072FB" w:rsidRDefault="001072FB" w:rsidP="001072FB">
      <w:pPr>
        <w:ind w:firstLine="851"/>
        <w:jc w:val="both"/>
        <w:rPr>
          <w:rFonts w:eastAsia="Calibri"/>
          <w:sz w:val="28"/>
          <w:szCs w:val="28"/>
          <w:lang w:eastAsia="en-US"/>
        </w:rPr>
      </w:pPr>
    </w:p>
    <w:p w14:paraId="2EC3FF60" w14:textId="77777777" w:rsidR="001072FB" w:rsidRPr="001072FB" w:rsidRDefault="001072FB" w:rsidP="001072FB">
      <w:pPr>
        <w:ind w:firstLine="851"/>
        <w:jc w:val="both"/>
        <w:rPr>
          <w:rFonts w:eastAsia="Calibri"/>
          <w:sz w:val="28"/>
          <w:szCs w:val="28"/>
          <w:lang w:eastAsia="en-US"/>
        </w:rPr>
      </w:pPr>
    </w:p>
    <w:p w14:paraId="3028D214" w14:textId="77777777" w:rsidR="001072FB" w:rsidRPr="001072FB" w:rsidRDefault="001072FB" w:rsidP="001072FB">
      <w:pPr>
        <w:ind w:firstLine="851"/>
        <w:jc w:val="both"/>
        <w:rPr>
          <w:rFonts w:eastAsia="Calibri"/>
          <w:sz w:val="28"/>
          <w:szCs w:val="28"/>
          <w:lang w:eastAsia="en-US"/>
        </w:rPr>
      </w:pPr>
    </w:p>
    <w:p w14:paraId="291018B1" w14:textId="77777777" w:rsidR="001072FB" w:rsidRPr="001072FB" w:rsidRDefault="001072FB" w:rsidP="001072FB">
      <w:pPr>
        <w:ind w:firstLine="851"/>
        <w:jc w:val="both"/>
        <w:rPr>
          <w:rFonts w:eastAsia="Calibri"/>
          <w:sz w:val="28"/>
          <w:szCs w:val="28"/>
          <w:lang w:eastAsia="en-US"/>
        </w:rPr>
      </w:pPr>
    </w:p>
    <w:p w14:paraId="69900674" w14:textId="77777777" w:rsidR="001072FB" w:rsidRPr="001072FB" w:rsidRDefault="001072FB" w:rsidP="001072FB">
      <w:pPr>
        <w:ind w:firstLine="851"/>
        <w:jc w:val="both"/>
        <w:rPr>
          <w:rFonts w:eastAsia="Calibri"/>
          <w:sz w:val="28"/>
          <w:szCs w:val="28"/>
          <w:lang w:eastAsia="en-US"/>
        </w:rPr>
      </w:pPr>
    </w:p>
    <w:p w14:paraId="55548D45" w14:textId="77777777" w:rsidR="001072FB" w:rsidRPr="001072FB" w:rsidRDefault="001072FB" w:rsidP="001072FB">
      <w:pPr>
        <w:ind w:firstLine="851"/>
        <w:jc w:val="both"/>
        <w:rPr>
          <w:rFonts w:eastAsia="Calibri"/>
          <w:sz w:val="28"/>
          <w:szCs w:val="28"/>
          <w:lang w:eastAsia="en-US"/>
        </w:rPr>
      </w:pPr>
    </w:p>
    <w:p w14:paraId="27BC76F2" w14:textId="77777777" w:rsidR="001072FB" w:rsidRPr="001072FB" w:rsidRDefault="001072FB" w:rsidP="001072FB">
      <w:pPr>
        <w:ind w:firstLine="851"/>
        <w:jc w:val="both"/>
        <w:rPr>
          <w:rFonts w:eastAsia="Calibri"/>
          <w:sz w:val="28"/>
          <w:szCs w:val="28"/>
          <w:lang w:eastAsia="en-US"/>
        </w:rPr>
      </w:pPr>
    </w:p>
    <w:p w14:paraId="042BE474" w14:textId="77777777" w:rsidR="001072FB" w:rsidRPr="001072FB" w:rsidRDefault="001072FB" w:rsidP="001072FB">
      <w:pPr>
        <w:ind w:firstLine="851"/>
        <w:jc w:val="both"/>
        <w:rPr>
          <w:rFonts w:eastAsia="Calibri"/>
          <w:sz w:val="28"/>
          <w:szCs w:val="28"/>
          <w:lang w:eastAsia="en-US"/>
        </w:rPr>
      </w:pPr>
    </w:p>
    <w:p w14:paraId="22E7F502" w14:textId="77777777" w:rsidR="001072FB" w:rsidRPr="001072FB" w:rsidRDefault="001072FB" w:rsidP="001072FB">
      <w:pPr>
        <w:ind w:firstLine="851"/>
        <w:jc w:val="both"/>
        <w:rPr>
          <w:rFonts w:eastAsia="Calibri"/>
          <w:sz w:val="28"/>
          <w:szCs w:val="28"/>
          <w:lang w:eastAsia="en-US"/>
        </w:rPr>
      </w:pPr>
    </w:p>
    <w:p w14:paraId="37AF106A" w14:textId="77777777" w:rsidR="001072FB" w:rsidRPr="001072FB" w:rsidRDefault="001072FB" w:rsidP="001072FB">
      <w:pPr>
        <w:ind w:firstLine="851"/>
        <w:jc w:val="both"/>
        <w:rPr>
          <w:rFonts w:eastAsia="Calibri"/>
          <w:sz w:val="28"/>
          <w:szCs w:val="28"/>
          <w:lang w:eastAsia="en-US"/>
        </w:rPr>
      </w:pPr>
    </w:p>
    <w:p w14:paraId="110E59E0" w14:textId="77777777" w:rsidR="001072FB" w:rsidRDefault="001072FB" w:rsidP="001072FB">
      <w:pPr>
        <w:ind w:firstLine="851"/>
        <w:jc w:val="both"/>
        <w:rPr>
          <w:color w:val="000000" w:themeColor="text1"/>
          <w:sz w:val="28"/>
          <w:szCs w:val="28"/>
        </w:rPr>
      </w:pPr>
    </w:p>
    <w:p w14:paraId="7FF29623" w14:textId="77777777" w:rsidR="00BE2628" w:rsidRDefault="00BE2628" w:rsidP="001072FB">
      <w:pPr>
        <w:ind w:firstLine="851"/>
        <w:jc w:val="both"/>
        <w:rPr>
          <w:color w:val="000000" w:themeColor="text1"/>
          <w:sz w:val="28"/>
          <w:szCs w:val="28"/>
        </w:rPr>
        <w:sectPr w:rsidR="00BE2628" w:rsidSect="00622BCD">
          <w:headerReference w:type="default" r:id="rId7"/>
          <w:pgSz w:w="11906" w:h="16838"/>
          <w:pgMar w:top="426" w:right="850" w:bottom="0" w:left="1701" w:header="708" w:footer="708" w:gutter="0"/>
          <w:cols w:space="708"/>
          <w:docGrid w:linePitch="360"/>
        </w:sectPr>
      </w:pPr>
    </w:p>
    <w:p w14:paraId="1876C709" w14:textId="77777777" w:rsidR="00BE2628" w:rsidRPr="00BE2628" w:rsidRDefault="00BE2628" w:rsidP="00BE2628">
      <w:pPr>
        <w:jc w:val="center"/>
        <w:rPr>
          <w:b/>
          <w:bCs/>
          <w:sz w:val="28"/>
          <w:szCs w:val="28"/>
        </w:rPr>
      </w:pPr>
      <w:r w:rsidRPr="00BE2628">
        <w:rPr>
          <w:b/>
          <w:bCs/>
          <w:sz w:val="28"/>
          <w:szCs w:val="28"/>
        </w:rPr>
        <w:lastRenderedPageBreak/>
        <w:t xml:space="preserve">Перечень профилактических мероприятий, </w:t>
      </w:r>
    </w:p>
    <w:p w14:paraId="1FBE63BC" w14:textId="77777777" w:rsidR="00BE2628" w:rsidRPr="00BE2628" w:rsidRDefault="00BE2628" w:rsidP="00BE2628">
      <w:pPr>
        <w:jc w:val="center"/>
        <w:rPr>
          <w:b/>
          <w:bCs/>
          <w:sz w:val="28"/>
          <w:szCs w:val="28"/>
        </w:rPr>
      </w:pPr>
      <w:r w:rsidRPr="00BE2628">
        <w:rPr>
          <w:b/>
          <w:bCs/>
          <w:sz w:val="28"/>
          <w:szCs w:val="28"/>
        </w:rPr>
        <w:t>сроки (периодичность) их проведения</w:t>
      </w:r>
    </w:p>
    <w:tbl>
      <w:tblPr>
        <w:tblpPr w:leftFromText="180" w:rightFromText="180" w:vertAnchor="text" w:horzAnchor="margin" w:tblpXSpec="center" w:tblpY="204"/>
        <w:tblW w:w="14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418"/>
        <w:gridCol w:w="6662"/>
        <w:gridCol w:w="3686"/>
        <w:gridCol w:w="1903"/>
      </w:tblGrid>
      <w:tr w:rsidR="00BE2628" w:rsidRPr="00BE2628" w14:paraId="007E27DD" w14:textId="77777777" w:rsidTr="00E51EA6">
        <w:trPr>
          <w:trHeight w:val="21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4F75D" w14:textId="77777777" w:rsidR="00BE2628" w:rsidRPr="00BE2628" w:rsidRDefault="00BE2628" w:rsidP="00BE26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 w:rsidRPr="00BE2628">
              <w:rPr>
                <w:rFonts w:eastAsia="Calibri"/>
                <w:color w:val="000000"/>
              </w:rPr>
              <w:t>№</w:t>
            </w:r>
          </w:p>
          <w:p w14:paraId="6792A358" w14:textId="77777777" w:rsidR="00BE2628" w:rsidRPr="00BE2628" w:rsidRDefault="00BE2628" w:rsidP="00BE26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</w:p>
          <w:p w14:paraId="7F914AC5" w14:textId="77777777" w:rsidR="00BE2628" w:rsidRPr="00BE2628" w:rsidRDefault="00BE2628" w:rsidP="00BE2628">
            <w:pPr>
              <w:jc w:val="center"/>
            </w:pPr>
          </w:p>
          <w:p w14:paraId="03EE65AD" w14:textId="77777777" w:rsidR="00BE2628" w:rsidRPr="00BE2628" w:rsidRDefault="00BE2628" w:rsidP="00BE2628">
            <w:pPr>
              <w:jc w:val="center"/>
            </w:pPr>
            <w:r w:rsidRPr="00BE2628">
              <w:t>№ п/п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F45EF" w14:textId="77777777" w:rsidR="00BE2628" w:rsidRPr="00BE2628" w:rsidRDefault="00BE2628" w:rsidP="00BE2628">
            <w:pPr>
              <w:jc w:val="center"/>
              <w:rPr>
                <w:rFonts w:eastAsia="Calibri"/>
              </w:rPr>
            </w:pPr>
            <w:r w:rsidRPr="00BE2628">
              <w:rPr>
                <w:rFonts w:eastAsia="Calibri"/>
                <w:b/>
                <w:bCs/>
              </w:rPr>
              <w:t>Вид мероприятия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AC27C" w14:textId="77777777" w:rsidR="00BE2628" w:rsidRPr="00BE2628" w:rsidRDefault="00BE2628" w:rsidP="00BE2628">
            <w:pPr>
              <w:jc w:val="center"/>
              <w:rPr>
                <w:rFonts w:eastAsia="Calibri"/>
              </w:rPr>
            </w:pPr>
            <w:r w:rsidRPr="00BE2628">
              <w:rPr>
                <w:rFonts w:eastAsia="Calibri"/>
                <w:b/>
                <w:bCs/>
              </w:rPr>
              <w:t>Форма мероприятия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3CED1" w14:textId="634AF760" w:rsidR="00BE2628" w:rsidRPr="00BE2628" w:rsidRDefault="00BE2628" w:rsidP="00BE262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E2628">
              <w:rPr>
                <w:b/>
              </w:rPr>
              <w:t xml:space="preserve">Подразделение и (или) должностные лица администрации </w:t>
            </w:r>
            <w:r>
              <w:rPr>
                <w:b/>
              </w:rPr>
              <w:t xml:space="preserve">Навлинского </w:t>
            </w:r>
            <w:r w:rsidRPr="00BE2628">
              <w:rPr>
                <w:b/>
              </w:rPr>
              <w:t>района, ответственные за реализацию мероприятия</w:t>
            </w:r>
          </w:p>
          <w:p w14:paraId="5E91CB24" w14:textId="77777777" w:rsidR="00BE2628" w:rsidRPr="00BE2628" w:rsidRDefault="00BE2628" w:rsidP="00BE2628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B0C28" w14:textId="14D13024" w:rsidR="00BE2628" w:rsidRPr="00BE2628" w:rsidRDefault="00BE2628" w:rsidP="00BE2628">
            <w:pPr>
              <w:jc w:val="center"/>
              <w:rPr>
                <w:rFonts w:eastAsia="Calibri"/>
              </w:rPr>
            </w:pPr>
            <w:r w:rsidRPr="00BE2628">
              <w:rPr>
                <w:rFonts w:eastAsia="Calibri"/>
                <w:b/>
                <w:bCs/>
              </w:rPr>
              <w:t>Сроки (</w:t>
            </w:r>
            <w:r w:rsidR="008E4A22" w:rsidRPr="00BE2628">
              <w:rPr>
                <w:rFonts w:eastAsia="Calibri"/>
                <w:b/>
                <w:bCs/>
              </w:rPr>
              <w:t>периодичность</w:t>
            </w:r>
            <w:r w:rsidRPr="00BE2628">
              <w:rPr>
                <w:rFonts w:eastAsia="Calibri"/>
                <w:b/>
                <w:bCs/>
              </w:rPr>
              <w:t>) их проведения</w:t>
            </w:r>
          </w:p>
        </w:tc>
      </w:tr>
      <w:tr w:rsidR="00BE2628" w:rsidRPr="00BE2628" w14:paraId="14794B5E" w14:textId="77777777" w:rsidTr="00E51EA6">
        <w:trPr>
          <w:trHeight w:val="1528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CBE7C9" w14:textId="77777777" w:rsidR="00BE2628" w:rsidRPr="00BE2628" w:rsidRDefault="00BE2628" w:rsidP="00BE2628">
            <w:pPr>
              <w:jc w:val="center"/>
              <w:rPr>
                <w:rFonts w:eastAsia="Calibri"/>
              </w:rPr>
            </w:pPr>
            <w:r w:rsidRPr="00BE2628">
              <w:rPr>
                <w:rFonts w:eastAsia="Calibri"/>
              </w:rPr>
              <w:t>1.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87BAB9" w14:textId="77777777" w:rsidR="00BE2628" w:rsidRPr="00BE2628" w:rsidRDefault="00BE2628" w:rsidP="00BE26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 w:rsidRPr="00BE2628">
              <w:rPr>
                <w:rFonts w:eastAsia="Calibri"/>
                <w:color w:val="000000"/>
              </w:rPr>
              <w:t>Информирование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33317" w14:textId="77777777" w:rsidR="00BE2628" w:rsidRPr="00BE2628" w:rsidRDefault="00BE2628" w:rsidP="00BE2628">
            <w:pPr>
              <w:jc w:val="both"/>
              <w:rPr>
                <w:rFonts w:eastAsia="Calibri"/>
              </w:rPr>
            </w:pPr>
            <w:r w:rsidRPr="00BE2628">
              <w:rPr>
                <w:rFonts w:eastAsia="Calibri"/>
              </w:rPr>
              <w:t>Публикация на сайте руководств по соблюдению обязательных требований в сфере земельного законодательства при направлении их в адрес местной администрации уполномоченным федеральным органом исполнительной власти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BEFD2" w14:textId="6E62BA8A" w:rsidR="00BE2628" w:rsidRPr="00BE2628" w:rsidRDefault="00BE2628" w:rsidP="00BE2628">
            <w:pPr>
              <w:jc w:val="both"/>
              <w:rPr>
                <w:rFonts w:eastAsia="Calibri"/>
              </w:rPr>
            </w:pPr>
            <w:r w:rsidRPr="00BE2628">
              <w:rPr>
                <w:rFonts w:eastAsia="Calibri"/>
              </w:rPr>
              <w:t xml:space="preserve">Отдел организационно- и кадровой работы администрации </w:t>
            </w:r>
            <w:r w:rsidR="00D05EA8">
              <w:rPr>
                <w:rFonts w:eastAsia="Calibri"/>
              </w:rPr>
              <w:t xml:space="preserve">Навлинского </w:t>
            </w:r>
            <w:r w:rsidRPr="00BE2628">
              <w:rPr>
                <w:rFonts w:eastAsia="Calibri"/>
              </w:rPr>
              <w:t xml:space="preserve">района, </w:t>
            </w:r>
            <w:r w:rsidR="00D05EA8">
              <w:rPr>
                <w:rFonts w:eastAsia="Calibri"/>
                <w:u w:val="single"/>
              </w:rPr>
              <w:t>системный администратор</w:t>
            </w:r>
            <w:r w:rsidRPr="00BE2628">
              <w:rPr>
                <w:rFonts w:eastAsia="Calibri"/>
                <w:u w:val="single"/>
              </w:rPr>
              <w:t xml:space="preserve"> – </w:t>
            </w:r>
            <w:r w:rsidR="00D05EA8">
              <w:rPr>
                <w:rFonts w:eastAsia="Calibri"/>
                <w:u w:val="single"/>
              </w:rPr>
              <w:t>Касулицкая В.А.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C0570" w14:textId="77777777" w:rsidR="00BE2628" w:rsidRPr="00BE2628" w:rsidRDefault="00BE2628" w:rsidP="00BE2628">
            <w:pPr>
              <w:jc w:val="center"/>
              <w:rPr>
                <w:rFonts w:eastAsia="Calibri"/>
              </w:rPr>
            </w:pPr>
            <w:r w:rsidRPr="00BE2628">
              <w:rPr>
                <w:rFonts w:eastAsia="Calibri"/>
              </w:rPr>
              <w:t>По мере поступления</w:t>
            </w:r>
          </w:p>
        </w:tc>
      </w:tr>
      <w:tr w:rsidR="00BE2628" w:rsidRPr="00BE2628" w14:paraId="3C3B41B2" w14:textId="77777777" w:rsidTr="00E51EA6">
        <w:trPr>
          <w:trHeight w:val="171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D1909" w14:textId="77777777" w:rsidR="00BE2628" w:rsidRPr="00BE2628" w:rsidRDefault="00BE2628" w:rsidP="00BE2628">
            <w:pPr>
              <w:jc w:val="center"/>
              <w:rPr>
                <w:rFonts w:eastAsia="Calibri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6377A" w14:textId="77777777" w:rsidR="00BE2628" w:rsidRPr="00BE2628" w:rsidRDefault="00BE2628" w:rsidP="00BE2628">
            <w:pPr>
              <w:jc w:val="center"/>
              <w:rPr>
                <w:rFonts w:eastAsia="Calibri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B088E" w14:textId="77777777" w:rsidR="00BE2628" w:rsidRPr="00BE2628" w:rsidRDefault="00BE2628" w:rsidP="00BE2628">
            <w:pPr>
              <w:autoSpaceDE w:val="0"/>
              <w:autoSpaceDN w:val="0"/>
              <w:adjustRightInd w:val="0"/>
              <w:jc w:val="both"/>
            </w:pPr>
            <w:r w:rsidRPr="00BE2628">
              <w:t>Размещение и поддержание в актуальном состоянии на официальном сайте в сети "Интернет" информации, перечень которой предусмотрен ч.3 ст. 46 Федерального закона от 31.07.2020г. № 248 – 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9B0ABD" w14:textId="77777777" w:rsidR="00D05EA8" w:rsidRDefault="00D05EA8" w:rsidP="00BE2628">
            <w:pPr>
              <w:jc w:val="both"/>
              <w:rPr>
                <w:rFonts w:eastAsia="Calibri"/>
                <w:u w:val="single"/>
              </w:rPr>
            </w:pPr>
            <w:r w:rsidRPr="00BE2628">
              <w:rPr>
                <w:rFonts w:eastAsia="Calibri"/>
              </w:rPr>
              <w:t xml:space="preserve">Отдел организационно- и кадровой работы администрации </w:t>
            </w:r>
            <w:r w:rsidRPr="00D05EA8">
              <w:rPr>
                <w:rFonts w:eastAsia="Calibri"/>
              </w:rPr>
              <w:t xml:space="preserve">Навлинского </w:t>
            </w:r>
            <w:r w:rsidRPr="00BE2628">
              <w:rPr>
                <w:rFonts w:eastAsia="Calibri"/>
              </w:rPr>
              <w:t xml:space="preserve">района, </w:t>
            </w:r>
            <w:r w:rsidRPr="00D05EA8">
              <w:rPr>
                <w:rFonts w:eastAsia="Calibri"/>
                <w:u w:val="single"/>
              </w:rPr>
              <w:t>системный администратор</w:t>
            </w:r>
            <w:r w:rsidRPr="00BE2628">
              <w:rPr>
                <w:rFonts w:eastAsia="Calibri"/>
                <w:u w:val="single"/>
              </w:rPr>
              <w:t xml:space="preserve"> – </w:t>
            </w:r>
            <w:r w:rsidRPr="00D05EA8">
              <w:rPr>
                <w:rFonts w:eastAsia="Calibri"/>
                <w:u w:val="single"/>
              </w:rPr>
              <w:t>Касулицкая В.А.</w:t>
            </w:r>
          </w:p>
          <w:p w14:paraId="3948F722" w14:textId="0D044D0A" w:rsidR="00BE2628" w:rsidRPr="00BE2628" w:rsidRDefault="00BE2628" w:rsidP="00BE2628">
            <w:pPr>
              <w:jc w:val="both"/>
              <w:rPr>
                <w:rFonts w:eastAsia="Calibri"/>
              </w:rPr>
            </w:pPr>
            <w:r w:rsidRPr="00BE2628">
              <w:rPr>
                <w:rFonts w:eastAsia="Calibri"/>
              </w:rPr>
              <w:t xml:space="preserve">Отдел </w:t>
            </w:r>
            <w:r w:rsidR="008E4A22">
              <w:rPr>
                <w:rFonts w:eastAsia="Calibri"/>
              </w:rPr>
              <w:t xml:space="preserve">по </w:t>
            </w:r>
            <w:r w:rsidRPr="00BE2628">
              <w:rPr>
                <w:rFonts w:eastAsia="Calibri"/>
              </w:rPr>
              <w:t>управлени</w:t>
            </w:r>
            <w:r w:rsidR="008E4A22">
              <w:rPr>
                <w:rFonts w:eastAsia="Calibri"/>
              </w:rPr>
              <w:t>ю</w:t>
            </w:r>
            <w:r w:rsidRPr="00BE2628">
              <w:rPr>
                <w:rFonts w:eastAsia="Calibri"/>
              </w:rPr>
              <w:t xml:space="preserve"> муниципальным имуществом администрации </w:t>
            </w:r>
            <w:r w:rsidR="00D05EA8">
              <w:rPr>
                <w:rFonts w:eastAsia="Calibri"/>
              </w:rPr>
              <w:t xml:space="preserve">Навлинского </w:t>
            </w:r>
            <w:r w:rsidRPr="00BE2628">
              <w:rPr>
                <w:rFonts w:eastAsia="Calibri"/>
              </w:rPr>
              <w:t xml:space="preserve">района, </w:t>
            </w:r>
            <w:r w:rsidR="008E4A22">
              <w:rPr>
                <w:rFonts w:eastAsia="Calibri"/>
                <w:u w:val="single"/>
              </w:rPr>
              <w:t>Начальник отдела Сторожук Алла Ивановна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DADA4" w14:textId="77777777" w:rsidR="00BE2628" w:rsidRPr="00BE2628" w:rsidRDefault="00BE2628" w:rsidP="00BE2628">
            <w:pPr>
              <w:jc w:val="center"/>
              <w:rPr>
                <w:rFonts w:eastAsia="Calibri"/>
              </w:rPr>
            </w:pPr>
            <w:r w:rsidRPr="00BE2628">
              <w:rPr>
                <w:rFonts w:eastAsia="Calibri"/>
              </w:rPr>
              <w:t>По мере обновления</w:t>
            </w:r>
          </w:p>
        </w:tc>
      </w:tr>
      <w:tr w:rsidR="00BE2628" w:rsidRPr="00BE2628" w14:paraId="464F8EF7" w14:textId="77777777" w:rsidTr="00E51EA6">
        <w:trPr>
          <w:trHeight w:val="8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430B1" w14:textId="77777777" w:rsidR="00BE2628" w:rsidRPr="00BE2628" w:rsidRDefault="00BE2628" w:rsidP="00BE2628">
            <w:pPr>
              <w:jc w:val="center"/>
              <w:rPr>
                <w:rFonts w:eastAsia="Calibri"/>
              </w:rPr>
            </w:pPr>
            <w:r w:rsidRPr="00BE2628">
              <w:rPr>
                <w:rFonts w:eastAsia="Calibri"/>
              </w:rPr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CC6C6" w14:textId="77777777" w:rsidR="00BE2628" w:rsidRPr="00BE2628" w:rsidRDefault="00BE2628" w:rsidP="00BE2628">
            <w:pPr>
              <w:jc w:val="center"/>
              <w:rPr>
                <w:rFonts w:eastAsia="Calibri"/>
              </w:rPr>
            </w:pPr>
            <w:r w:rsidRPr="00BE2628">
              <w:rPr>
                <w:rFonts w:eastAsia="Calibri"/>
              </w:rPr>
              <w:t>Обобщение правопри-мени-тельной практики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276EB" w14:textId="250C3936" w:rsidR="00BE2628" w:rsidRPr="00BE2628" w:rsidRDefault="00BE2628" w:rsidP="00BE2628">
            <w:pPr>
              <w:autoSpaceDE w:val="0"/>
              <w:autoSpaceDN w:val="0"/>
              <w:adjustRightInd w:val="0"/>
              <w:jc w:val="both"/>
            </w:pPr>
            <w:r w:rsidRPr="00BE2628">
              <w:rPr>
                <w:rFonts w:eastAsia="Calibri"/>
              </w:rPr>
              <w:t>Обобщение и анализ правоприменительной практики контрольно-надзорной деятельности в сфере земельного законодательства с классификацией причин возникновения типовых нарушений обязательных требований и размещение утвержденного д</w:t>
            </w:r>
            <w:r w:rsidRPr="00BE2628">
              <w:t xml:space="preserve">оклада о правоприменительной практике на официальном сайте администрации </w:t>
            </w:r>
            <w:r w:rsidR="008E4A22">
              <w:t>Навлинского</w:t>
            </w:r>
            <w:r w:rsidRPr="00BE2628">
              <w:t xml:space="preserve"> района в телекоммуникационной сети «Интернет» в срок, не превышающий 5 рабочих дней со дня утверждения доклада.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8D8CF" w14:textId="4B4C4F14" w:rsidR="00BE2628" w:rsidRPr="00BE2628" w:rsidRDefault="008E4A22" w:rsidP="00BE2628">
            <w:pPr>
              <w:jc w:val="both"/>
              <w:rPr>
                <w:rFonts w:eastAsia="Calibri"/>
              </w:rPr>
            </w:pPr>
            <w:r w:rsidRPr="00BE2628">
              <w:rPr>
                <w:rFonts w:eastAsia="Calibri"/>
              </w:rPr>
              <w:t xml:space="preserve">Отдел </w:t>
            </w:r>
            <w:r w:rsidRPr="008E4A22">
              <w:rPr>
                <w:rFonts w:eastAsia="Calibri"/>
              </w:rPr>
              <w:t xml:space="preserve">по </w:t>
            </w:r>
            <w:r w:rsidRPr="00BE2628">
              <w:rPr>
                <w:rFonts w:eastAsia="Calibri"/>
              </w:rPr>
              <w:t>управлени</w:t>
            </w:r>
            <w:r w:rsidRPr="008E4A22">
              <w:rPr>
                <w:rFonts w:eastAsia="Calibri"/>
              </w:rPr>
              <w:t>ю</w:t>
            </w:r>
            <w:r w:rsidRPr="00BE2628">
              <w:rPr>
                <w:rFonts w:eastAsia="Calibri"/>
              </w:rPr>
              <w:t xml:space="preserve"> муниципальным имуществом администрации </w:t>
            </w:r>
            <w:r w:rsidRPr="008E4A22">
              <w:rPr>
                <w:rFonts w:eastAsia="Calibri"/>
              </w:rPr>
              <w:t xml:space="preserve">Навлинского </w:t>
            </w:r>
            <w:r w:rsidRPr="00BE2628">
              <w:rPr>
                <w:rFonts w:eastAsia="Calibri"/>
              </w:rPr>
              <w:t xml:space="preserve">района, </w:t>
            </w:r>
            <w:r w:rsidRPr="008E4A22">
              <w:rPr>
                <w:rFonts w:eastAsia="Calibri"/>
                <w:u w:val="single"/>
              </w:rPr>
              <w:t>Начальник отдела Сторожук Алла Ивановна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242F5" w14:textId="77777777" w:rsidR="00BE2628" w:rsidRPr="00BE2628" w:rsidRDefault="00BE2628" w:rsidP="00BE2628">
            <w:pPr>
              <w:jc w:val="center"/>
              <w:rPr>
                <w:rFonts w:eastAsia="Calibri"/>
              </w:rPr>
            </w:pPr>
            <w:r w:rsidRPr="00BE2628">
              <w:rPr>
                <w:rFonts w:eastAsia="Calibri"/>
              </w:rPr>
              <w:t>Ежегодно (не позднее 25 февраля года, следующего за годом обобщения правоприменительной практики)</w:t>
            </w:r>
          </w:p>
        </w:tc>
      </w:tr>
      <w:tr w:rsidR="00BE2628" w:rsidRPr="00BE2628" w14:paraId="4EB03FC4" w14:textId="77777777" w:rsidTr="00E51EA6">
        <w:trPr>
          <w:trHeight w:val="13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C6B06" w14:textId="77777777" w:rsidR="00BE2628" w:rsidRPr="00BE2628" w:rsidRDefault="00BE2628" w:rsidP="00BE2628">
            <w:pPr>
              <w:jc w:val="center"/>
              <w:rPr>
                <w:rFonts w:eastAsia="Calibri"/>
              </w:rPr>
            </w:pPr>
            <w:r w:rsidRPr="00BE2628">
              <w:rPr>
                <w:rFonts w:eastAsia="Calibri"/>
              </w:rPr>
              <w:lastRenderedPageBreak/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2C874" w14:textId="77777777" w:rsidR="00BE2628" w:rsidRPr="00BE2628" w:rsidRDefault="00BE2628" w:rsidP="00BE2628">
            <w:pPr>
              <w:jc w:val="center"/>
              <w:rPr>
                <w:rFonts w:eastAsia="Calibri"/>
              </w:rPr>
            </w:pPr>
            <w:r w:rsidRPr="00BE2628">
              <w:rPr>
                <w:rFonts w:eastAsia="Calibri"/>
              </w:rPr>
              <w:t>Объявле-ние предостережения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0ECF9" w14:textId="77777777" w:rsidR="00BE2628" w:rsidRPr="00BE2628" w:rsidRDefault="00BE2628" w:rsidP="00BE2628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E2628">
              <w:rPr>
                <w:rFonts w:eastAsia="Calibri"/>
              </w:rPr>
              <w:t>Объявление предостережений контролируемым лицам для целей принятия мер по обеспечению соблюдения обязательных требований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FD655" w14:textId="2FE34D50" w:rsidR="00BE2628" w:rsidRPr="00BE2628" w:rsidRDefault="008E4A22" w:rsidP="00BE2628">
            <w:pPr>
              <w:jc w:val="both"/>
              <w:rPr>
                <w:rFonts w:eastAsia="Calibri"/>
              </w:rPr>
            </w:pPr>
            <w:r w:rsidRPr="00BE2628">
              <w:rPr>
                <w:rFonts w:eastAsia="Calibri"/>
              </w:rPr>
              <w:t xml:space="preserve">Отдел </w:t>
            </w:r>
            <w:r w:rsidRPr="008E4A22">
              <w:rPr>
                <w:rFonts w:eastAsia="Calibri"/>
              </w:rPr>
              <w:t xml:space="preserve">по </w:t>
            </w:r>
            <w:r w:rsidRPr="00BE2628">
              <w:rPr>
                <w:rFonts w:eastAsia="Calibri"/>
              </w:rPr>
              <w:t>управлени</w:t>
            </w:r>
            <w:r w:rsidRPr="008E4A22">
              <w:rPr>
                <w:rFonts w:eastAsia="Calibri"/>
              </w:rPr>
              <w:t>ю</w:t>
            </w:r>
            <w:r w:rsidRPr="00BE2628">
              <w:rPr>
                <w:rFonts w:eastAsia="Calibri"/>
              </w:rPr>
              <w:t xml:space="preserve"> муниципальным имуществом администрации </w:t>
            </w:r>
            <w:r w:rsidRPr="008E4A22">
              <w:rPr>
                <w:rFonts w:eastAsia="Calibri"/>
              </w:rPr>
              <w:t xml:space="preserve">Навлинского </w:t>
            </w:r>
            <w:r w:rsidRPr="00BE2628">
              <w:rPr>
                <w:rFonts w:eastAsia="Calibri"/>
              </w:rPr>
              <w:t xml:space="preserve">района, </w:t>
            </w:r>
            <w:r w:rsidRPr="008E4A22">
              <w:rPr>
                <w:rFonts w:eastAsia="Calibri"/>
                <w:u w:val="single"/>
              </w:rPr>
              <w:t>Начальник отдела Сторожук Алла Ивановна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E7ED4" w14:textId="77777777" w:rsidR="00BE2628" w:rsidRPr="00BE2628" w:rsidRDefault="00BE2628" w:rsidP="00BE2628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E2628">
              <w:rPr>
                <w:rFonts w:eastAsia="Calibri"/>
              </w:rPr>
              <w:t>В течение года (при наличии оснований)</w:t>
            </w:r>
          </w:p>
          <w:p w14:paraId="5E145FE8" w14:textId="77777777" w:rsidR="00BE2628" w:rsidRPr="00BE2628" w:rsidRDefault="00BE2628" w:rsidP="00BE2628">
            <w:pPr>
              <w:jc w:val="center"/>
              <w:rPr>
                <w:rFonts w:eastAsia="Calibri"/>
              </w:rPr>
            </w:pPr>
          </w:p>
        </w:tc>
      </w:tr>
      <w:tr w:rsidR="00BE2628" w:rsidRPr="00BE2628" w14:paraId="01239A6F" w14:textId="77777777" w:rsidTr="00E51EA6">
        <w:trPr>
          <w:trHeight w:val="383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B1F0A" w14:textId="77777777" w:rsidR="00BE2628" w:rsidRPr="00BE2628" w:rsidRDefault="00BE2628" w:rsidP="00BE2628">
            <w:pPr>
              <w:jc w:val="center"/>
              <w:rPr>
                <w:rFonts w:eastAsia="Calibri"/>
              </w:rPr>
            </w:pPr>
            <w:r w:rsidRPr="00BE2628">
              <w:rPr>
                <w:rFonts w:eastAsia="Calibri"/>
              </w:rPr>
              <w:t>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29E7F" w14:textId="77777777" w:rsidR="00BE2628" w:rsidRPr="00BE2628" w:rsidRDefault="00BE2628" w:rsidP="00BE2628">
            <w:pPr>
              <w:jc w:val="center"/>
              <w:rPr>
                <w:rFonts w:eastAsia="Calibri"/>
              </w:rPr>
            </w:pPr>
            <w:r w:rsidRPr="00BE2628">
              <w:rPr>
                <w:rFonts w:eastAsia="Calibri"/>
              </w:rPr>
              <w:t>Консультирование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73C22" w14:textId="1D611D10" w:rsidR="00BE2628" w:rsidRPr="00BE2628" w:rsidRDefault="00BE2628" w:rsidP="00BE2628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E2628">
              <w:rPr>
                <w:rFonts w:eastAsia="Calibri"/>
              </w:rPr>
              <w:t xml:space="preserve">Проведение должностными лицами администрации </w:t>
            </w:r>
            <w:r w:rsidR="008E4A22">
              <w:rPr>
                <w:rFonts w:eastAsia="Calibri"/>
              </w:rPr>
              <w:t>Навлинского</w:t>
            </w:r>
            <w:r w:rsidRPr="00BE2628">
              <w:rPr>
                <w:rFonts w:eastAsia="Calibri"/>
              </w:rPr>
              <w:t xml:space="preserve"> района консультаций по вопросам:</w:t>
            </w:r>
          </w:p>
          <w:p w14:paraId="6DCAE7EC" w14:textId="77777777" w:rsidR="00BE2628" w:rsidRPr="00BE2628" w:rsidRDefault="00BE2628" w:rsidP="00BE2628">
            <w:pPr>
              <w:widowControl w:val="0"/>
              <w:autoSpaceDE w:val="0"/>
              <w:autoSpaceDN w:val="0"/>
              <w:adjustRightInd w:val="0"/>
              <w:jc w:val="both"/>
            </w:pPr>
            <w:r w:rsidRPr="00BE2628">
              <w:rPr>
                <w:color w:val="000000"/>
              </w:rPr>
              <w:t>1) организация и осуществление муниципального земельного контроля;</w:t>
            </w:r>
          </w:p>
          <w:p w14:paraId="1C304771" w14:textId="77777777" w:rsidR="00BE2628" w:rsidRPr="00BE2628" w:rsidRDefault="00BE2628" w:rsidP="00BE2628">
            <w:pPr>
              <w:widowControl w:val="0"/>
              <w:autoSpaceDE w:val="0"/>
              <w:autoSpaceDN w:val="0"/>
              <w:adjustRightInd w:val="0"/>
              <w:jc w:val="both"/>
            </w:pPr>
            <w:r w:rsidRPr="00BE2628">
              <w:rPr>
                <w:color w:val="000000"/>
              </w:rPr>
              <w:t>2) порядок осуществления контрольных мероприятий, установленных настоящим Положением;</w:t>
            </w:r>
          </w:p>
          <w:p w14:paraId="03317386" w14:textId="77777777" w:rsidR="00BE2628" w:rsidRPr="00BE2628" w:rsidRDefault="00BE2628" w:rsidP="00BE2628">
            <w:pPr>
              <w:widowControl w:val="0"/>
              <w:autoSpaceDE w:val="0"/>
              <w:autoSpaceDN w:val="0"/>
              <w:adjustRightInd w:val="0"/>
              <w:jc w:val="both"/>
            </w:pPr>
            <w:r w:rsidRPr="00BE2628">
              <w:rPr>
                <w:color w:val="000000"/>
              </w:rPr>
              <w:t>3) порядок обжалования действий (бездействия) должностных лиц, уполномоченных осуществлять муниципальный земельный контроль;</w:t>
            </w:r>
          </w:p>
          <w:p w14:paraId="1B299B5F" w14:textId="77777777" w:rsidR="00BE2628" w:rsidRPr="00BE2628" w:rsidRDefault="00BE2628" w:rsidP="00BE262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BE2628">
              <w:rPr>
                <w:color w:val="000000"/>
              </w:rPr>
      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      </w:r>
          </w:p>
          <w:p w14:paraId="263A4E21" w14:textId="77777777" w:rsidR="00BE2628" w:rsidRPr="00BE2628" w:rsidRDefault="00BE2628" w:rsidP="00BE2628">
            <w:pPr>
              <w:autoSpaceDE w:val="0"/>
              <w:autoSpaceDN w:val="0"/>
              <w:adjustRightInd w:val="0"/>
              <w:jc w:val="both"/>
            </w:pPr>
            <w:r w:rsidRPr="00BE2628">
              <w:rPr>
                <w:rFonts w:eastAsia="Calibri"/>
              </w:rPr>
              <w:t xml:space="preserve">Консультирование осуществляется посредствам </w:t>
            </w:r>
            <w:r w:rsidRPr="00BE2628">
              <w:t xml:space="preserve">личного обращения, телефонной связи, электронной почты, видео-конференц-связи, при получении письменного запроса - в письменной форме в порядке, установленном Федеральным </w:t>
            </w:r>
            <w:hyperlink r:id="rId8" w:history="1">
              <w:r w:rsidRPr="00BE2628">
                <w:t>законом</w:t>
              </w:r>
            </w:hyperlink>
            <w:r w:rsidRPr="00BE2628">
              <w:t xml:space="preserve"> «О порядке рассмотрения обращения граждан Российской Федерации», а также в ходе проведения профилактического мероприятия, контрольного (надзорного) мероприятия.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B563EF" w14:textId="52D4349D" w:rsidR="00BE2628" w:rsidRPr="00BE2628" w:rsidRDefault="008E4A22" w:rsidP="00BE2628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E2628">
              <w:rPr>
                <w:rFonts w:eastAsia="Calibri"/>
              </w:rPr>
              <w:t xml:space="preserve">Отдел </w:t>
            </w:r>
            <w:r w:rsidRPr="008E4A22">
              <w:rPr>
                <w:rFonts w:eastAsia="Calibri"/>
              </w:rPr>
              <w:t xml:space="preserve">по </w:t>
            </w:r>
            <w:r w:rsidRPr="00BE2628">
              <w:rPr>
                <w:rFonts w:eastAsia="Calibri"/>
              </w:rPr>
              <w:t>управлени</w:t>
            </w:r>
            <w:r w:rsidRPr="008E4A22">
              <w:rPr>
                <w:rFonts w:eastAsia="Calibri"/>
              </w:rPr>
              <w:t>ю</w:t>
            </w:r>
            <w:r w:rsidRPr="00BE2628">
              <w:rPr>
                <w:rFonts w:eastAsia="Calibri"/>
              </w:rPr>
              <w:t xml:space="preserve"> муниципальным имуществом администрации </w:t>
            </w:r>
            <w:r w:rsidRPr="008E4A22">
              <w:rPr>
                <w:rFonts w:eastAsia="Calibri"/>
              </w:rPr>
              <w:t xml:space="preserve">Навлинского </w:t>
            </w:r>
            <w:r w:rsidRPr="00BE2628">
              <w:rPr>
                <w:rFonts w:eastAsia="Calibri"/>
              </w:rPr>
              <w:t xml:space="preserve">района, </w:t>
            </w:r>
            <w:r w:rsidRPr="008E4A22">
              <w:rPr>
                <w:rFonts w:eastAsia="Calibri"/>
                <w:u w:val="single"/>
              </w:rPr>
              <w:t xml:space="preserve">Начальник отдела Сторожук Алла Ивановна </w:t>
            </w:r>
            <w:r w:rsidR="00BE2628" w:rsidRPr="00BE2628">
              <w:rPr>
                <w:rFonts w:eastAsia="Calibri"/>
                <w:u w:val="single"/>
              </w:rPr>
              <w:t xml:space="preserve">Ведущий специалист отдела – </w:t>
            </w:r>
            <w:r>
              <w:rPr>
                <w:rFonts w:eastAsia="Calibri"/>
                <w:u w:val="single"/>
              </w:rPr>
              <w:t>Родивилова Ирина Владимировна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7A50A" w14:textId="77777777" w:rsidR="00BE2628" w:rsidRPr="00BE2628" w:rsidRDefault="00BE2628" w:rsidP="00BE2628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E2628">
              <w:rPr>
                <w:rFonts w:eastAsia="Calibri"/>
              </w:rPr>
              <w:t>В течение года (при наличии оснований)</w:t>
            </w:r>
          </w:p>
          <w:p w14:paraId="2813229D" w14:textId="77777777" w:rsidR="00BE2628" w:rsidRPr="00BE2628" w:rsidRDefault="00BE2628" w:rsidP="00BE2628">
            <w:pPr>
              <w:autoSpaceDE w:val="0"/>
              <w:autoSpaceDN w:val="0"/>
              <w:adjustRightInd w:val="0"/>
              <w:jc w:val="center"/>
              <w:rPr>
                <w:rFonts w:eastAsia="Calibri"/>
                <w:highlight w:val="yellow"/>
              </w:rPr>
            </w:pPr>
          </w:p>
        </w:tc>
      </w:tr>
      <w:tr w:rsidR="00BE2628" w:rsidRPr="00BE2628" w14:paraId="16A6078A" w14:textId="77777777" w:rsidTr="00E51EA6">
        <w:trPr>
          <w:trHeight w:val="13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84D0B" w14:textId="77777777" w:rsidR="00BE2628" w:rsidRPr="00BE2628" w:rsidRDefault="00BE2628" w:rsidP="00BE2628">
            <w:pPr>
              <w:jc w:val="center"/>
              <w:rPr>
                <w:rFonts w:eastAsia="Calibri"/>
              </w:rPr>
            </w:pPr>
            <w:r w:rsidRPr="00BE2628">
              <w:rPr>
                <w:rFonts w:eastAsia="Calibri"/>
              </w:rPr>
              <w:t>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08C17" w14:textId="77777777" w:rsidR="00BE2628" w:rsidRPr="00BE2628" w:rsidRDefault="00BE2628" w:rsidP="00BE2628">
            <w:pPr>
              <w:jc w:val="center"/>
              <w:rPr>
                <w:rFonts w:eastAsia="Calibri"/>
              </w:rPr>
            </w:pPr>
            <w:r w:rsidRPr="00BE2628">
              <w:rPr>
                <w:rFonts w:eastAsia="Calibri"/>
              </w:rPr>
              <w:t>Профилак-тический визит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B45A4" w14:textId="77777777" w:rsidR="00BE2628" w:rsidRPr="00BE2628" w:rsidRDefault="00BE2628" w:rsidP="00BE2628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E2628">
              <w:rPr>
                <w:rFonts w:eastAsia="Calibri"/>
              </w:rPr>
              <w:t>Обязательный профилактический визит проводится в отношении контролируемых лиц, впервые приступающих к осуществлению деятельности. О проведении обязательного профилактического визита контролируемое лицо уведомляется органом муниципального контроля не позднее, чем за 5 рабочих дней до дня его проведения в письменной форме на бумажном носителе почтовым отправлением либо в</w:t>
            </w:r>
          </w:p>
          <w:p w14:paraId="065B8504" w14:textId="77777777" w:rsidR="00BE2628" w:rsidRPr="00BE2628" w:rsidRDefault="00BE2628" w:rsidP="00BE2628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E2628">
              <w:rPr>
                <w:rFonts w:eastAsia="Calibri"/>
              </w:rPr>
              <w:t>форме электронного документа, подписанного электронной</w:t>
            </w:r>
          </w:p>
          <w:p w14:paraId="000A952B" w14:textId="77777777" w:rsidR="00BE2628" w:rsidRPr="00BE2628" w:rsidRDefault="00BE2628" w:rsidP="00BE2628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E2628">
              <w:rPr>
                <w:rFonts w:eastAsia="Calibri"/>
              </w:rPr>
              <w:t>подписью, в порядке, установленном частью 4 статьи 21 Федерального закона от 31.07.2020 № 248-ФЗ.</w:t>
            </w:r>
          </w:p>
          <w:p w14:paraId="31093444" w14:textId="266A8AF3" w:rsidR="00BE2628" w:rsidRPr="00BE2628" w:rsidRDefault="00A75A1C" w:rsidP="00BE2628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 </w:t>
            </w:r>
            <w:r w:rsidR="00BE2628" w:rsidRPr="00BE2628">
              <w:rPr>
                <w:rFonts w:eastAsia="Calibri"/>
              </w:rPr>
              <w:t>Контролируемое лицо вправе отказаться от проведения обязательного профилактического визита, уведомив об этом инспектора, направившего уведомление о проведении обязательного профилактического визита в письменной форме на бумажном носителе почтовым отправлением либо в форме электронного документа, подписанного электронной подписью, не позднее чем за 3 рабочих дня до дня его проведения.</w:t>
            </w:r>
          </w:p>
          <w:p w14:paraId="4926DD89" w14:textId="77777777" w:rsidR="00BE2628" w:rsidRPr="00BE2628" w:rsidRDefault="00BE2628" w:rsidP="00BE2628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E2628">
              <w:rPr>
                <w:rFonts w:eastAsia="Calibri"/>
              </w:rPr>
              <w:t>Срок проведения профилактического визита (обязательного профилактического визита) определяется муниципальным инспектором самостоятельно и не может превышать 1 рабочий день.</w:t>
            </w:r>
          </w:p>
          <w:p w14:paraId="730DA729" w14:textId="77777777" w:rsidR="00BE2628" w:rsidRPr="00BE2628" w:rsidRDefault="00BE2628" w:rsidP="00BE2628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E2628">
              <w:rPr>
                <w:rFonts w:eastAsia="Calibri"/>
              </w:rPr>
              <w:t>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видео-конференц-связи.</w:t>
            </w:r>
          </w:p>
          <w:p w14:paraId="6DD2BA4A" w14:textId="77777777" w:rsidR="00BE2628" w:rsidRPr="00BE2628" w:rsidRDefault="00BE2628" w:rsidP="00BE2628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E2628">
              <w:rPr>
                <w:rFonts w:eastAsia="Calibri"/>
              </w:rPr>
              <w:t>В ходе профилактического визита контролируемое лицо информируется об обязательных требованиях, предъявляемых к его деятельности либо к используемым им объектам контроля, их соответствии критериям риска, основаниях и рекомендуемых способах снижения категории риска, а также о видах, содержании и об интенсивности контрольных мероприятий, проводимых в отношении контролируемого лица, исходя из отнесения к категории риска.</w:t>
            </w:r>
          </w:p>
          <w:p w14:paraId="4841A663" w14:textId="77777777" w:rsidR="00BE2628" w:rsidRPr="00BE2628" w:rsidRDefault="00BE2628" w:rsidP="00BE2628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E2628">
              <w:rPr>
                <w:rFonts w:eastAsia="Calibri"/>
              </w:rPr>
              <w:t xml:space="preserve">В ходе профилактического визита инспектором может осуществляться консультирование контролируемого лица в порядке, установленном пунктом 4 настоящего Плана, а также </w:t>
            </w:r>
            <w:r w:rsidRPr="00A46550">
              <w:rPr>
                <w:rFonts w:eastAsia="Calibri"/>
                <w:color w:val="000000" w:themeColor="text1"/>
              </w:rPr>
              <w:t>статьей 50 Ф</w:t>
            </w:r>
            <w:r w:rsidRPr="00BE2628">
              <w:rPr>
                <w:rFonts w:eastAsia="Calibri"/>
              </w:rPr>
              <w:t>едерального закона Федерального закона от 31.07.2020 №248-ФЗ.</w:t>
            </w:r>
          </w:p>
          <w:p w14:paraId="19990766" w14:textId="77777777" w:rsidR="00BE2628" w:rsidRPr="00BE2628" w:rsidRDefault="00BE2628" w:rsidP="00BE2628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E2628">
              <w:rPr>
                <w:rFonts w:eastAsia="Calibri"/>
              </w:rPr>
              <w:t>При профилактическом визите (обязательном профилактическом визите) контролируемым лицам не выдаются предписания об устранении нарушений обязательных требований.</w:t>
            </w:r>
          </w:p>
          <w:p w14:paraId="7B4BA63E" w14:textId="77777777" w:rsidR="00BE2628" w:rsidRDefault="00BE2628" w:rsidP="00BE2628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E2628">
              <w:rPr>
                <w:rFonts w:eastAsia="Calibri"/>
              </w:rPr>
              <w:t>Разъяснения, полученные контролируемым лицом в ходе профилактического визита, носят рекомендательный характер.</w:t>
            </w:r>
          </w:p>
          <w:p w14:paraId="1070FD40" w14:textId="77777777" w:rsidR="00E763B6" w:rsidRDefault="00E763B6" w:rsidP="00BE2628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 </w:t>
            </w:r>
            <w:r w:rsidRPr="00E763B6">
              <w:rPr>
                <w:rFonts w:eastAsia="Calibri"/>
              </w:rPr>
              <w:t xml:space="preserve">Контролируемое лицо вправе обратиться в контрольный (надзорный) орган с заявлением о проведении в отношении его </w:t>
            </w:r>
            <w:r w:rsidRPr="00E763B6">
              <w:rPr>
                <w:rFonts w:eastAsia="Calibri"/>
              </w:rPr>
              <w:lastRenderedPageBreak/>
              <w:t>профилактического визита (далее также в настоящей статье - заявление контролируемого лица).</w:t>
            </w:r>
          </w:p>
          <w:p w14:paraId="1EBD88F5" w14:textId="606163DE" w:rsidR="00E763B6" w:rsidRPr="00BE2628" w:rsidRDefault="00E763B6" w:rsidP="00BE2628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  </w:t>
            </w:r>
            <w:r w:rsidR="00A75A1C">
              <w:rPr>
                <w:rFonts w:eastAsia="Calibri"/>
              </w:rPr>
              <w:t>К</w:t>
            </w:r>
            <w:r w:rsidRPr="00E763B6">
              <w:rPr>
                <w:rFonts w:eastAsia="Calibri"/>
              </w:rPr>
              <w:t>онтрольный (надзорный) орган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материальных, финансовых и кадровых ресурсов контрольного (надзорного) органа, категории риска объекта контроля, о чем уведомляет контролируемое лицо.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53A94" w14:textId="08DF4A59" w:rsidR="00BE2628" w:rsidRPr="00BE2628" w:rsidRDefault="008E4A22" w:rsidP="00BE2628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E2628">
              <w:rPr>
                <w:rFonts w:eastAsia="Calibri"/>
              </w:rPr>
              <w:lastRenderedPageBreak/>
              <w:t xml:space="preserve">Отдел </w:t>
            </w:r>
            <w:r w:rsidRPr="008E4A22">
              <w:rPr>
                <w:rFonts w:eastAsia="Calibri"/>
              </w:rPr>
              <w:t xml:space="preserve">по </w:t>
            </w:r>
            <w:r w:rsidRPr="00BE2628">
              <w:rPr>
                <w:rFonts w:eastAsia="Calibri"/>
              </w:rPr>
              <w:t>управлени</w:t>
            </w:r>
            <w:r w:rsidRPr="008E4A22">
              <w:rPr>
                <w:rFonts w:eastAsia="Calibri"/>
              </w:rPr>
              <w:t>ю</w:t>
            </w:r>
            <w:r w:rsidRPr="00BE2628">
              <w:rPr>
                <w:rFonts w:eastAsia="Calibri"/>
              </w:rPr>
              <w:t xml:space="preserve"> муниципальным имуществом администрации </w:t>
            </w:r>
            <w:r w:rsidRPr="008E4A22">
              <w:rPr>
                <w:rFonts w:eastAsia="Calibri"/>
              </w:rPr>
              <w:t xml:space="preserve">Навлинского </w:t>
            </w:r>
            <w:r w:rsidRPr="00BE2628">
              <w:rPr>
                <w:rFonts w:eastAsia="Calibri"/>
              </w:rPr>
              <w:t xml:space="preserve">района, </w:t>
            </w:r>
            <w:r w:rsidRPr="008E4A22">
              <w:rPr>
                <w:rFonts w:eastAsia="Calibri"/>
                <w:u w:val="single"/>
              </w:rPr>
              <w:t xml:space="preserve">Начальник отдела Сторожук Алла Ивановна </w:t>
            </w:r>
            <w:r w:rsidRPr="00BE2628">
              <w:rPr>
                <w:rFonts w:eastAsia="Calibri"/>
                <w:u w:val="single"/>
              </w:rPr>
              <w:t xml:space="preserve">Ведущий специалист отдела – </w:t>
            </w:r>
            <w:r w:rsidRPr="008E4A22">
              <w:rPr>
                <w:rFonts w:eastAsia="Calibri"/>
                <w:u w:val="single"/>
              </w:rPr>
              <w:t>Родивилова Ирина Владимировна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5151C" w14:textId="77777777" w:rsidR="00BE2628" w:rsidRPr="00BE2628" w:rsidRDefault="00BE2628" w:rsidP="00BE2628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E2628">
              <w:rPr>
                <w:rFonts w:eastAsia="Calibri"/>
              </w:rPr>
              <w:t>Профилактические визиты подлежат проведению в течение года (при наличии оснований).</w:t>
            </w:r>
          </w:p>
          <w:p w14:paraId="6D87A8BD" w14:textId="77777777" w:rsidR="00BE2628" w:rsidRPr="00BE2628" w:rsidRDefault="00BE2628" w:rsidP="00BE2628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E2628">
              <w:rPr>
                <w:rFonts w:eastAsia="Calibri"/>
              </w:rPr>
              <w:t xml:space="preserve">Обязательные профилактические визиты </w:t>
            </w:r>
            <w:r w:rsidRPr="00BE2628">
              <w:rPr>
                <w:rFonts w:eastAsia="Calibri"/>
              </w:rPr>
              <w:lastRenderedPageBreak/>
              <w:t>проводятся 1 раз в квартал).</w:t>
            </w:r>
          </w:p>
          <w:p w14:paraId="08614523" w14:textId="77777777" w:rsidR="00BE2628" w:rsidRPr="00BE2628" w:rsidRDefault="00BE2628" w:rsidP="00BE2628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</w:tr>
    </w:tbl>
    <w:p w14:paraId="7A7BF8F8" w14:textId="77777777" w:rsidR="00BE2628" w:rsidRPr="00BE2628" w:rsidRDefault="00BE2628" w:rsidP="00BE2628">
      <w:pPr>
        <w:jc w:val="center"/>
        <w:rPr>
          <w:b/>
          <w:bCs/>
        </w:rPr>
      </w:pPr>
    </w:p>
    <w:p w14:paraId="010B3902" w14:textId="77777777" w:rsidR="00BE2628" w:rsidRPr="00BE2628" w:rsidRDefault="00BE2628" w:rsidP="00BE2628">
      <w:pPr>
        <w:jc w:val="both"/>
        <w:rPr>
          <w:rFonts w:eastAsia="Calibri"/>
          <w:lang w:eastAsia="en-US"/>
        </w:rPr>
      </w:pPr>
    </w:p>
    <w:p w14:paraId="2696BF65" w14:textId="77777777" w:rsidR="00BE2628" w:rsidRPr="00BE2628" w:rsidRDefault="00BE2628" w:rsidP="00BE2628">
      <w:pPr>
        <w:jc w:val="right"/>
      </w:pPr>
    </w:p>
    <w:p w14:paraId="00394BFB" w14:textId="77777777" w:rsidR="00BE2628" w:rsidRPr="00BE2628" w:rsidRDefault="00BE2628" w:rsidP="00BE2628">
      <w:pPr>
        <w:jc w:val="center"/>
      </w:pPr>
    </w:p>
    <w:p w14:paraId="31248356" w14:textId="77777777" w:rsidR="00BE2628" w:rsidRPr="00BE2628" w:rsidRDefault="00BE2628" w:rsidP="00BE2628">
      <w:pPr>
        <w:ind w:firstLine="851"/>
        <w:jc w:val="both"/>
        <w:rPr>
          <w:sz w:val="28"/>
          <w:szCs w:val="28"/>
        </w:rPr>
      </w:pPr>
    </w:p>
    <w:p w14:paraId="60CF3D57" w14:textId="77777777" w:rsidR="00BE2628" w:rsidRPr="00BE2628" w:rsidRDefault="00BE2628" w:rsidP="00BE2628">
      <w:pPr>
        <w:ind w:firstLine="851"/>
        <w:jc w:val="both"/>
        <w:rPr>
          <w:sz w:val="28"/>
          <w:szCs w:val="28"/>
        </w:rPr>
      </w:pPr>
    </w:p>
    <w:p w14:paraId="097120F1" w14:textId="77777777" w:rsidR="00BE2628" w:rsidRPr="00BE2628" w:rsidRDefault="00BE2628" w:rsidP="00BE2628">
      <w:pPr>
        <w:ind w:firstLine="851"/>
        <w:jc w:val="both"/>
        <w:rPr>
          <w:sz w:val="28"/>
          <w:szCs w:val="28"/>
        </w:rPr>
      </w:pPr>
    </w:p>
    <w:p w14:paraId="54096FC0" w14:textId="77777777" w:rsidR="00BE2628" w:rsidRPr="00BE2628" w:rsidRDefault="00BE2628" w:rsidP="00BE2628">
      <w:pPr>
        <w:ind w:firstLine="851"/>
        <w:jc w:val="both"/>
        <w:rPr>
          <w:sz w:val="28"/>
          <w:szCs w:val="28"/>
        </w:rPr>
      </w:pPr>
    </w:p>
    <w:p w14:paraId="09110D6B" w14:textId="77777777" w:rsidR="00BE2628" w:rsidRPr="00BE2628" w:rsidRDefault="00BE2628" w:rsidP="00BE2628">
      <w:pPr>
        <w:ind w:firstLine="851"/>
        <w:jc w:val="both"/>
        <w:rPr>
          <w:sz w:val="28"/>
          <w:szCs w:val="28"/>
        </w:rPr>
      </w:pPr>
    </w:p>
    <w:p w14:paraId="6E3C6E3A" w14:textId="77777777" w:rsidR="00BE2628" w:rsidRPr="00BE2628" w:rsidRDefault="00BE2628" w:rsidP="00BE2628">
      <w:pPr>
        <w:ind w:firstLine="851"/>
        <w:jc w:val="both"/>
        <w:rPr>
          <w:sz w:val="28"/>
          <w:szCs w:val="28"/>
        </w:rPr>
      </w:pPr>
    </w:p>
    <w:p w14:paraId="1F5D954B" w14:textId="77777777" w:rsidR="00BE2628" w:rsidRPr="00BE2628" w:rsidRDefault="00BE2628" w:rsidP="00BE2628">
      <w:pPr>
        <w:ind w:firstLine="851"/>
        <w:jc w:val="both"/>
        <w:rPr>
          <w:sz w:val="28"/>
          <w:szCs w:val="28"/>
        </w:rPr>
      </w:pPr>
    </w:p>
    <w:p w14:paraId="3B40FB0D" w14:textId="77777777" w:rsidR="001072FB" w:rsidRDefault="001072FB" w:rsidP="001072FB">
      <w:pPr>
        <w:ind w:firstLine="851"/>
        <w:jc w:val="both"/>
        <w:rPr>
          <w:color w:val="000000" w:themeColor="text1"/>
          <w:sz w:val="28"/>
          <w:szCs w:val="28"/>
        </w:rPr>
      </w:pPr>
    </w:p>
    <w:sectPr w:rsidR="001072FB" w:rsidSect="00BE2628">
      <w:pgSz w:w="16838" w:h="11906" w:orient="landscape"/>
      <w:pgMar w:top="850" w:right="851" w:bottom="568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38A59E" w14:textId="77777777" w:rsidR="002D08DA" w:rsidRDefault="002D08DA" w:rsidP="003C6CAF">
      <w:r>
        <w:separator/>
      </w:r>
    </w:p>
  </w:endnote>
  <w:endnote w:type="continuationSeparator" w:id="0">
    <w:p w14:paraId="71EDF195" w14:textId="77777777" w:rsidR="002D08DA" w:rsidRDefault="002D08DA" w:rsidP="003C6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40375F" w14:textId="77777777" w:rsidR="002D08DA" w:rsidRDefault="002D08DA" w:rsidP="003C6CAF">
      <w:r>
        <w:separator/>
      </w:r>
    </w:p>
  </w:footnote>
  <w:footnote w:type="continuationSeparator" w:id="0">
    <w:p w14:paraId="374C8F15" w14:textId="77777777" w:rsidR="002D08DA" w:rsidRDefault="002D08DA" w:rsidP="003C6C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017411" w14:textId="182F2377" w:rsidR="007A0F62" w:rsidRDefault="007154B4" w:rsidP="007A0F62">
    <w:pPr>
      <w:pStyle w:val="a8"/>
      <w:jc w:val="right"/>
    </w:pPr>
    <w:r>
      <w:t xml:space="preserve">  проект</w:t>
    </w:r>
    <w:r w:rsidR="00A91BA6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0D9"/>
    <w:rsid w:val="000119B3"/>
    <w:rsid w:val="00012AB5"/>
    <w:rsid w:val="0002600D"/>
    <w:rsid w:val="00074B1F"/>
    <w:rsid w:val="000A058E"/>
    <w:rsid w:val="000F05ED"/>
    <w:rsid w:val="00104083"/>
    <w:rsid w:val="001072FB"/>
    <w:rsid w:val="001105CB"/>
    <w:rsid w:val="001704E3"/>
    <w:rsid w:val="00183553"/>
    <w:rsid w:val="00190EFF"/>
    <w:rsid w:val="001B0DEE"/>
    <w:rsid w:val="001F7A85"/>
    <w:rsid w:val="0020294D"/>
    <w:rsid w:val="002225B3"/>
    <w:rsid w:val="00277CAD"/>
    <w:rsid w:val="002A78D3"/>
    <w:rsid w:val="002C5AD3"/>
    <w:rsid w:val="002D08DA"/>
    <w:rsid w:val="002E23CC"/>
    <w:rsid w:val="002F71B5"/>
    <w:rsid w:val="0031346D"/>
    <w:rsid w:val="00347419"/>
    <w:rsid w:val="00347743"/>
    <w:rsid w:val="00352D3E"/>
    <w:rsid w:val="00395F1A"/>
    <w:rsid w:val="003A0FDE"/>
    <w:rsid w:val="003C6CAF"/>
    <w:rsid w:val="003D6069"/>
    <w:rsid w:val="003E7B49"/>
    <w:rsid w:val="003F202F"/>
    <w:rsid w:val="003F3372"/>
    <w:rsid w:val="0042204D"/>
    <w:rsid w:val="00424555"/>
    <w:rsid w:val="00434980"/>
    <w:rsid w:val="004455A8"/>
    <w:rsid w:val="004658A6"/>
    <w:rsid w:val="00494B63"/>
    <w:rsid w:val="004C5FE5"/>
    <w:rsid w:val="004D50EB"/>
    <w:rsid w:val="0053355A"/>
    <w:rsid w:val="00534721"/>
    <w:rsid w:val="0054562A"/>
    <w:rsid w:val="005B11E3"/>
    <w:rsid w:val="005C2BB4"/>
    <w:rsid w:val="005D4FD6"/>
    <w:rsid w:val="00607144"/>
    <w:rsid w:val="00611211"/>
    <w:rsid w:val="00622BCD"/>
    <w:rsid w:val="0062404E"/>
    <w:rsid w:val="006350D9"/>
    <w:rsid w:val="00654470"/>
    <w:rsid w:val="006B1706"/>
    <w:rsid w:val="006C2620"/>
    <w:rsid w:val="006E4DC7"/>
    <w:rsid w:val="007001A1"/>
    <w:rsid w:val="0071044F"/>
    <w:rsid w:val="007116F6"/>
    <w:rsid w:val="007154B4"/>
    <w:rsid w:val="007319AF"/>
    <w:rsid w:val="007606F1"/>
    <w:rsid w:val="00760955"/>
    <w:rsid w:val="00771438"/>
    <w:rsid w:val="00772797"/>
    <w:rsid w:val="00780B5C"/>
    <w:rsid w:val="00782042"/>
    <w:rsid w:val="007A0F62"/>
    <w:rsid w:val="007A4B9D"/>
    <w:rsid w:val="007A5B94"/>
    <w:rsid w:val="007C1448"/>
    <w:rsid w:val="007C5046"/>
    <w:rsid w:val="007E6D27"/>
    <w:rsid w:val="007F7E51"/>
    <w:rsid w:val="00831804"/>
    <w:rsid w:val="00836F1A"/>
    <w:rsid w:val="00846B09"/>
    <w:rsid w:val="008A48BC"/>
    <w:rsid w:val="008E4A22"/>
    <w:rsid w:val="008E5E19"/>
    <w:rsid w:val="009329A4"/>
    <w:rsid w:val="00936F55"/>
    <w:rsid w:val="00943871"/>
    <w:rsid w:val="00956AB4"/>
    <w:rsid w:val="00966FCC"/>
    <w:rsid w:val="009838D6"/>
    <w:rsid w:val="009D5AC8"/>
    <w:rsid w:val="009E4AA4"/>
    <w:rsid w:val="009F70B0"/>
    <w:rsid w:val="00A1204B"/>
    <w:rsid w:val="00A121FA"/>
    <w:rsid w:val="00A31C4D"/>
    <w:rsid w:val="00A46550"/>
    <w:rsid w:val="00A5176D"/>
    <w:rsid w:val="00A67AAC"/>
    <w:rsid w:val="00A75A1C"/>
    <w:rsid w:val="00A91BA6"/>
    <w:rsid w:val="00AA71FA"/>
    <w:rsid w:val="00AA72D7"/>
    <w:rsid w:val="00AB668B"/>
    <w:rsid w:val="00AD1272"/>
    <w:rsid w:val="00AF0460"/>
    <w:rsid w:val="00B20E10"/>
    <w:rsid w:val="00B45D98"/>
    <w:rsid w:val="00B73C3D"/>
    <w:rsid w:val="00B773FC"/>
    <w:rsid w:val="00B926B9"/>
    <w:rsid w:val="00BA3B2F"/>
    <w:rsid w:val="00BB7CDE"/>
    <w:rsid w:val="00BC1F6E"/>
    <w:rsid w:val="00BE2628"/>
    <w:rsid w:val="00C15F5E"/>
    <w:rsid w:val="00C2478B"/>
    <w:rsid w:val="00C326EB"/>
    <w:rsid w:val="00C45481"/>
    <w:rsid w:val="00C559A1"/>
    <w:rsid w:val="00C81DB6"/>
    <w:rsid w:val="00C8688B"/>
    <w:rsid w:val="00CA0A3C"/>
    <w:rsid w:val="00CA2A26"/>
    <w:rsid w:val="00CE0368"/>
    <w:rsid w:val="00CF1162"/>
    <w:rsid w:val="00D05EA8"/>
    <w:rsid w:val="00D627AB"/>
    <w:rsid w:val="00D6479A"/>
    <w:rsid w:val="00D73FE1"/>
    <w:rsid w:val="00DB18C3"/>
    <w:rsid w:val="00DC0399"/>
    <w:rsid w:val="00DF0F73"/>
    <w:rsid w:val="00E0623E"/>
    <w:rsid w:val="00E30BE9"/>
    <w:rsid w:val="00E41152"/>
    <w:rsid w:val="00E4190A"/>
    <w:rsid w:val="00E62CCB"/>
    <w:rsid w:val="00E763B6"/>
    <w:rsid w:val="00EA206C"/>
    <w:rsid w:val="00EA5E21"/>
    <w:rsid w:val="00EB159F"/>
    <w:rsid w:val="00EB76AB"/>
    <w:rsid w:val="00EC0809"/>
    <w:rsid w:val="00EC3BB5"/>
    <w:rsid w:val="00ED4178"/>
    <w:rsid w:val="00F04B12"/>
    <w:rsid w:val="00F27B08"/>
    <w:rsid w:val="00F7024E"/>
    <w:rsid w:val="00F817E6"/>
    <w:rsid w:val="00F82715"/>
    <w:rsid w:val="00F840D1"/>
    <w:rsid w:val="00FA5F04"/>
    <w:rsid w:val="00FB64C3"/>
    <w:rsid w:val="00FD1F46"/>
    <w:rsid w:val="00FD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7B503"/>
  <w15:docId w15:val="{6AC1CDFC-8BFF-40CE-AB1D-F46F94D55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0E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76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footnote reference"/>
    <w:uiPriority w:val="99"/>
    <w:semiHidden/>
    <w:unhideWhenUsed/>
    <w:rsid w:val="003C6CAF"/>
    <w:rPr>
      <w:vertAlign w:val="superscript"/>
    </w:rPr>
  </w:style>
  <w:style w:type="paragraph" w:styleId="a5">
    <w:name w:val="footnote text"/>
    <w:basedOn w:val="a"/>
    <w:link w:val="a6"/>
    <w:uiPriority w:val="99"/>
    <w:semiHidden/>
    <w:unhideWhenUsed/>
    <w:rsid w:val="003C6CAF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3C6C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ocdata">
    <w:name w:val="docdata"/>
    <w:aliases w:val="docy,v5,4851,bqiaagaaeyqcaaagiaiaaapodwaabdwpaaaaaaaaaaaaaaaaaaaaaaaaaaaaaaaaaaaaaaaaaaaaaaaaaaaaaaaaaaaaaaaaaaaaaaaaaaaaaaaaaaaaaaaaaaaaaaaaaaaaaaaaaaaaaaaaaaaaaaaaaaaaaaaaaaaaaaaaaaaaaaaaaaaaaaaaaaaaaaaaaaaaaaaaaaaaaaaaaaaaaaaaaaaaaaaaaaaaaaaa"/>
    <w:basedOn w:val="a"/>
    <w:rsid w:val="00943871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943871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C81DB6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8">
    <w:name w:val="header"/>
    <w:basedOn w:val="a"/>
    <w:link w:val="a9"/>
    <w:uiPriority w:val="99"/>
    <w:unhideWhenUsed/>
    <w:rsid w:val="00F27B0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27B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27B0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27B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C144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C1448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unhideWhenUsed/>
    <w:rsid w:val="001072FB"/>
    <w:rPr>
      <w:color w:val="0000FF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1072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2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9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B379AAFAA1D100E328F2BAF8EED5A2F2B76C9320D2F17931C22AAB6D3F68CA0190E3892E5C305E8C6BBD71DFE0039N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FA05B-A0D5-477C-A362-2AE1672C6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2240</Words>
  <Characters>12769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pc1</cp:lastModifiedBy>
  <cp:revision>20</cp:revision>
  <cp:lastPrinted>2023-11-15T11:39:00Z</cp:lastPrinted>
  <dcterms:created xsi:type="dcterms:W3CDTF">2023-09-25T11:06:00Z</dcterms:created>
  <dcterms:modified xsi:type="dcterms:W3CDTF">2024-10-07T08:38:00Z</dcterms:modified>
</cp:coreProperties>
</file>